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3</w:t>
        </w:r>
        <w:r w:rsidR="001F2C0F" w:rsidRPr="00AE5DB2">
          <w:rPr>
            <w:rFonts w:ascii="Arial" w:hAnsi="Arial" w:cs="Arial"/>
            <w:webHidden/>
          </w:rPr>
          <w:fldChar w:fldCharType="end"/>
        </w:r>
      </w:hyperlink>
    </w:p>
    <w:p w:rsidR="001F2C0F" w:rsidRPr="00AE5DB2" w:rsidRDefault="00107B79">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7</w:t>
        </w:r>
        <w:r w:rsidR="001F2C0F" w:rsidRPr="00AE5DB2">
          <w:rPr>
            <w:rFonts w:ascii="Arial" w:hAnsi="Arial" w:cs="Arial"/>
            <w:webHidden/>
          </w:rPr>
          <w:fldChar w:fldCharType="end"/>
        </w:r>
      </w:hyperlink>
    </w:p>
    <w:p w:rsidR="001F2C0F" w:rsidRPr="00AE5DB2" w:rsidRDefault="00107B79">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7</w:t>
        </w:r>
        <w:r w:rsidR="001F2C0F" w:rsidRPr="00AE5DB2">
          <w:rPr>
            <w:rFonts w:ascii="Arial" w:hAnsi="Arial" w:cs="Arial"/>
            <w:webHidden/>
          </w:rPr>
          <w:fldChar w:fldCharType="end"/>
        </w:r>
      </w:hyperlink>
    </w:p>
    <w:p w:rsidR="001F2C0F" w:rsidRPr="00AE5DB2" w:rsidRDefault="00107B79">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10</w:t>
        </w:r>
        <w:r w:rsidR="001F2C0F" w:rsidRPr="00AE5DB2">
          <w:rPr>
            <w:rFonts w:ascii="Arial" w:hAnsi="Arial" w:cs="Arial"/>
            <w:webHidden/>
          </w:rPr>
          <w:fldChar w:fldCharType="end"/>
        </w:r>
      </w:hyperlink>
    </w:p>
    <w:p w:rsidR="001F2C0F" w:rsidRPr="00AE5DB2" w:rsidRDefault="00107B79">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13</w:t>
        </w:r>
        <w:r w:rsidR="001F2C0F" w:rsidRPr="00AE5DB2">
          <w:rPr>
            <w:rFonts w:ascii="Arial" w:hAnsi="Arial" w:cs="Arial"/>
            <w:webHidden/>
          </w:rPr>
          <w:fldChar w:fldCharType="end"/>
        </w:r>
      </w:hyperlink>
    </w:p>
    <w:p w:rsidR="001F2C0F" w:rsidRPr="00AE5DB2" w:rsidRDefault="00107B79">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15</w:t>
        </w:r>
        <w:r w:rsidR="001F2C0F" w:rsidRPr="00AE5DB2">
          <w:rPr>
            <w:rFonts w:ascii="Arial" w:hAnsi="Arial" w:cs="Arial"/>
            <w:webHidden/>
          </w:rPr>
          <w:fldChar w:fldCharType="end"/>
        </w:r>
      </w:hyperlink>
    </w:p>
    <w:p w:rsidR="001F2C0F" w:rsidRPr="00AE5DB2" w:rsidRDefault="00107B79">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17</w:t>
        </w:r>
        <w:r w:rsidR="001F2C0F" w:rsidRPr="00AE5DB2">
          <w:rPr>
            <w:rFonts w:ascii="Arial" w:hAnsi="Arial" w:cs="Arial"/>
            <w:webHidden/>
          </w:rPr>
          <w:fldChar w:fldCharType="end"/>
        </w:r>
      </w:hyperlink>
    </w:p>
    <w:p w:rsidR="001F2C0F" w:rsidRPr="00AE5DB2" w:rsidRDefault="00107B79">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21</w:t>
        </w:r>
        <w:r w:rsidR="001F2C0F" w:rsidRPr="00AE5DB2">
          <w:rPr>
            <w:rFonts w:ascii="Arial" w:hAnsi="Arial" w:cs="Arial"/>
            <w:webHidden/>
          </w:rPr>
          <w:fldChar w:fldCharType="end"/>
        </w:r>
      </w:hyperlink>
    </w:p>
    <w:p w:rsidR="001F2C0F" w:rsidRPr="00AE5DB2" w:rsidRDefault="00107B79">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23</w:t>
        </w:r>
        <w:r w:rsidR="001F2C0F" w:rsidRPr="00AE5DB2">
          <w:rPr>
            <w:rFonts w:ascii="Arial" w:hAnsi="Arial" w:cs="Arial"/>
            <w:webHidden/>
          </w:rPr>
          <w:fldChar w:fldCharType="end"/>
        </w:r>
      </w:hyperlink>
    </w:p>
    <w:p w:rsidR="001F2C0F" w:rsidRPr="00AE5DB2" w:rsidRDefault="00107B79">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25</w:t>
        </w:r>
        <w:r w:rsidR="001F2C0F" w:rsidRPr="00AE5DB2">
          <w:rPr>
            <w:rFonts w:ascii="Arial" w:hAnsi="Arial" w:cs="Arial"/>
            <w:webHidden/>
          </w:rPr>
          <w:fldChar w:fldCharType="end"/>
        </w:r>
      </w:hyperlink>
    </w:p>
    <w:p w:rsidR="001F2C0F" w:rsidRPr="00AE5DB2" w:rsidRDefault="00107B79">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27</w:t>
        </w:r>
        <w:r w:rsidR="001F2C0F" w:rsidRPr="00AE5DB2">
          <w:rPr>
            <w:rFonts w:ascii="Arial" w:hAnsi="Arial" w:cs="Arial"/>
            <w:webHidden/>
          </w:rPr>
          <w:fldChar w:fldCharType="end"/>
        </w:r>
      </w:hyperlink>
    </w:p>
    <w:p w:rsidR="001F2C0F" w:rsidRPr="00AE5DB2" w:rsidRDefault="00107B79">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29</w:t>
        </w:r>
        <w:r w:rsidR="001F2C0F" w:rsidRPr="00AE5DB2">
          <w:rPr>
            <w:rFonts w:ascii="Arial" w:hAnsi="Arial" w:cs="Arial"/>
            <w:webHidden/>
          </w:rPr>
          <w:fldChar w:fldCharType="end"/>
        </w:r>
      </w:hyperlink>
    </w:p>
    <w:p w:rsidR="001F2C0F" w:rsidRPr="00AE5DB2" w:rsidRDefault="00107B79">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182143">
        <w:rPr>
          <w:rFonts w:ascii="Arial" w:hAnsi="Arial" w:cs="Arial"/>
          <w:sz w:val="24"/>
          <w:szCs w:val="24"/>
        </w:rPr>
        <w:t xml:space="preserve">двухэтапного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03761">
        <w:rPr>
          <w:rFonts w:ascii="Arial" w:hAnsi="Arial" w:cs="Arial"/>
          <w:sz w:val="24"/>
          <w:szCs w:val="24"/>
        </w:rPr>
        <w:t>Ю</w:t>
      </w:r>
      <w:r w:rsidR="00B87530">
        <w:rPr>
          <w:rFonts w:ascii="Arial" w:hAnsi="Arial" w:cs="Arial"/>
          <w:sz w:val="24"/>
          <w:szCs w:val="24"/>
        </w:rPr>
        <w:t>029</w:t>
      </w:r>
      <w:r w:rsidR="0062790D">
        <w:rPr>
          <w:rFonts w:ascii="Arial" w:hAnsi="Arial" w:cs="Arial"/>
          <w:sz w:val="24"/>
          <w:szCs w:val="24"/>
        </w:rPr>
        <w:t xml:space="preserve"> </w:t>
      </w:r>
      <w:r w:rsidR="00F615D3" w:rsidRPr="00AE5DB2">
        <w:rPr>
          <w:rFonts w:ascii="Arial" w:hAnsi="Arial" w:cs="Arial"/>
          <w:sz w:val="24"/>
          <w:szCs w:val="24"/>
        </w:rPr>
        <w:t xml:space="preserve">от </w:t>
      </w:r>
      <w:r w:rsidR="00B87530">
        <w:rPr>
          <w:rFonts w:ascii="Arial" w:hAnsi="Arial" w:cs="Arial"/>
          <w:sz w:val="24"/>
          <w:szCs w:val="24"/>
        </w:rPr>
        <w:t>28</w:t>
      </w:r>
      <w:r w:rsidR="00F615D3" w:rsidRPr="00AE5DB2">
        <w:rPr>
          <w:rFonts w:ascii="Arial" w:hAnsi="Arial" w:cs="Arial"/>
          <w:sz w:val="24"/>
          <w:szCs w:val="24"/>
        </w:rPr>
        <w:t>.</w:t>
      </w:r>
      <w:r w:rsidR="006F22D1">
        <w:rPr>
          <w:rFonts w:ascii="Arial" w:hAnsi="Arial" w:cs="Arial"/>
          <w:sz w:val="24"/>
          <w:szCs w:val="24"/>
        </w:rPr>
        <w:t>0</w:t>
      </w:r>
      <w:r w:rsidR="00103761">
        <w:rPr>
          <w:rFonts w:ascii="Arial" w:hAnsi="Arial" w:cs="Arial"/>
          <w:sz w:val="24"/>
          <w:szCs w:val="24"/>
        </w:rPr>
        <w:t>9</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C3551B" w:rsidRDefault="00B87530"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Продукция </w:t>
            </w:r>
            <w:proofErr w:type="spellStart"/>
            <w:r>
              <w:rPr>
                <w:rFonts w:ascii="Arial" w:hAnsi="Arial" w:cs="Arial"/>
                <w:bCs/>
                <w:sz w:val="24"/>
                <w:szCs w:val="24"/>
              </w:rPr>
              <w:t>Метран</w:t>
            </w:r>
            <w:proofErr w:type="spell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103761" w:rsidRPr="00103761" w:rsidRDefault="00103761" w:rsidP="00103761">
            <w:pPr>
              <w:spacing w:after="200" w:line="276" w:lineRule="auto"/>
              <w:ind w:firstLine="0"/>
              <w:rPr>
                <w:rFonts w:ascii="Arial" w:hAnsi="Arial" w:cs="Arial"/>
                <w:sz w:val="24"/>
                <w:szCs w:val="24"/>
              </w:rPr>
            </w:pPr>
            <w:r w:rsidRPr="00103761">
              <w:rPr>
                <w:rFonts w:ascii="Arial" w:hAnsi="Arial" w:cs="Arial"/>
                <w:sz w:val="24"/>
                <w:szCs w:val="24"/>
              </w:rPr>
              <w:t>1.</w:t>
            </w:r>
            <w:r w:rsidRPr="00103761">
              <w:rPr>
                <w:rFonts w:ascii="Arial" w:hAnsi="Arial" w:cs="Arial"/>
                <w:sz w:val="24"/>
                <w:szCs w:val="24"/>
              </w:rPr>
              <w:tab/>
            </w:r>
            <w:r w:rsidR="00B87530" w:rsidRPr="00B87530">
              <w:rPr>
                <w:rFonts w:ascii="Arial" w:hAnsi="Arial" w:cs="Arial"/>
                <w:sz w:val="24"/>
                <w:szCs w:val="24"/>
              </w:rPr>
              <w:t>Филиал «Смоленская  ГРЭС» ПАО «</w:t>
            </w:r>
            <w:proofErr w:type="spellStart"/>
            <w:r w:rsidR="00B87530" w:rsidRPr="00B87530">
              <w:rPr>
                <w:rFonts w:ascii="Arial" w:hAnsi="Arial" w:cs="Arial"/>
                <w:sz w:val="24"/>
                <w:szCs w:val="24"/>
              </w:rPr>
              <w:t>Юнипро</w:t>
            </w:r>
            <w:proofErr w:type="spellEnd"/>
            <w:r w:rsidR="00B87530" w:rsidRPr="00B87530">
              <w:rPr>
                <w:rFonts w:ascii="Arial" w:hAnsi="Arial" w:cs="Arial"/>
                <w:sz w:val="24"/>
                <w:szCs w:val="24"/>
              </w:rPr>
              <w:t xml:space="preserve">» РФ, 216239, Смоленская область, </w:t>
            </w:r>
            <w:proofErr w:type="spellStart"/>
            <w:r w:rsidR="00B87530" w:rsidRPr="00B87530">
              <w:rPr>
                <w:rFonts w:ascii="Arial" w:hAnsi="Arial" w:cs="Arial"/>
                <w:sz w:val="24"/>
                <w:szCs w:val="24"/>
              </w:rPr>
              <w:t>Духовщинский</w:t>
            </w:r>
            <w:proofErr w:type="spellEnd"/>
            <w:r w:rsidR="00B87530" w:rsidRPr="00B87530">
              <w:rPr>
                <w:rFonts w:ascii="Arial" w:hAnsi="Arial" w:cs="Arial"/>
                <w:sz w:val="24"/>
                <w:szCs w:val="24"/>
              </w:rPr>
              <w:t xml:space="preserve"> район, п. Озерный</w:t>
            </w:r>
          </w:p>
          <w:p w:rsidR="00103761" w:rsidRPr="00103761" w:rsidRDefault="009E4E65" w:rsidP="00103761">
            <w:pPr>
              <w:spacing w:after="200" w:line="276" w:lineRule="auto"/>
              <w:ind w:firstLine="0"/>
              <w:rPr>
                <w:rFonts w:ascii="Arial" w:hAnsi="Arial" w:cs="Arial"/>
                <w:sz w:val="24"/>
                <w:szCs w:val="24"/>
              </w:rPr>
            </w:pPr>
            <w:r>
              <w:rPr>
                <w:rFonts w:ascii="Arial" w:hAnsi="Arial" w:cs="Arial"/>
                <w:sz w:val="24"/>
                <w:szCs w:val="24"/>
              </w:rPr>
              <w:t>2.</w:t>
            </w:r>
            <w:r>
              <w:rPr>
                <w:rFonts w:ascii="Arial" w:hAnsi="Arial" w:cs="Arial"/>
                <w:sz w:val="24"/>
                <w:szCs w:val="24"/>
              </w:rPr>
              <w:tab/>
              <w:t>Филиал «</w:t>
            </w:r>
            <w:proofErr w:type="spellStart"/>
            <w:r>
              <w:rPr>
                <w:rFonts w:ascii="Arial" w:hAnsi="Arial" w:cs="Arial"/>
                <w:sz w:val="24"/>
                <w:szCs w:val="24"/>
              </w:rPr>
              <w:t>Сургутская</w:t>
            </w:r>
            <w:proofErr w:type="spellEnd"/>
            <w:r>
              <w:rPr>
                <w:rFonts w:ascii="Arial" w:hAnsi="Arial" w:cs="Arial"/>
                <w:sz w:val="24"/>
                <w:szCs w:val="24"/>
              </w:rPr>
              <w:t xml:space="preserve"> ГРЭС-2» П</w:t>
            </w:r>
            <w:r w:rsidR="00103761" w:rsidRPr="00103761">
              <w:rPr>
                <w:rFonts w:ascii="Arial" w:hAnsi="Arial" w:cs="Arial"/>
                <w:sz w:val="24"/>
                <w:szCs w:val="24"/>
              </w:rPr>
              <w:t>АО «</w:t>
            </w:r>
            <w:proofErr w:type="spellStart"/>
            <w:r>
              <w:rPr>
                <w:rFonts w:ascii="Arial" w:hAnsi="Arial" w:cs="Arial"/>
                <w:sz w:val="24"/>
                <w:szCs w:val="24"/>
              </w:rPr>
              <w:t>Юнипро</w:t>
            </w:r>
            <w:proofErr w:type="spellEnd"/>
            <w:r w:rsidR="00103761" w:rsidRPr="00103761">
              <w:rPr>
                <w:rFonts w:ascii="Arial" w:hAnsi="Arial" w:cs="Arial"/>
                <w:sz w:val="24"/>
                <w:szCs w:val="24"/>
              </w:rPr>
              <w:t xml:space="preserve">» 628406, Россия, Тюменская обл., Ханты-Мансийский автономный округ-Югра, г. Сургут ул. </w:t>
            </w:r>
            <w:proofErr w:type="spellStart"/>
            <w:r w:rsidR="00103761" w:rsidRPr="00103761">
              <w:rPr>
                <w:rFonts w:ascii="Arial" w:hAnsi="Arial" w:cs="Arial"/>
                <w:sz w:val="24"/>
                <w:szCs w:val="24"/>
              </w:rPr>
              <w:t>Энергостроителей</w:t>
            </w:r>
            <w:proofErr w:type="spellEnd"/>
            <w:r w:rsidR="00103761" w:rsidRPr="00103761">
              <w:rPr>
                <w:rFonts w:ascii="Arial" w:hAnsi="Arial" w:cs="Arial"/>
                <w:sz w:val="24"/>
                <w:szCs w:val="24"/>
              </w:rPr>
              <w:t>,  д.23, сооружение 34.</w:t>
            </w:r>
          </w:p>
          <w:p w:rsidR="005E77A5" w:rsidRPr="006F22D1" w:rsidRDefault="00103761" w:rsidP="00103761">
            <w:pPr>
              <w:spacing w:after="200" w:line="276" w:lineRule="auto"/>
              <w:ind w:firstLine="0"/>
              <w:rPr>
                <w:rFonts w:ascii="Arial" w:hAnsi="Arial" w:cs="Arial"/>
                <w:sz w:val="24"/>
                <w:szCs w:val="24"/>
              </w:rPr>
            </w:pPr>
            <w:r w:rsidRPr="00103761">
              <w:rPr>
                <w:rFonts w:ascii="Arial" w:hAnsi="Arial" w:cs="Arial"/>
                <w:sz w:val="24"/>
                <w:szCs w:val="24"/>
              </w:rPr>
              <w:t>3.</w:t>
            </w:r>
            <w:r w:rsidRPr="00103761">
              <w:rPr>
                <w:rFonts w:ascii="Arial" w:hAnsi="Arial" w:cs="Arial"/>
                <w:sz w:val="24"/>
                <w:szCs w:val="24"/>
              </w:rPr>
              <w:tab/>
            </w:r>
            <w:r w:rsidR="00B87530" w:rsidRPr="00B87530">
              <w:rPr>
                <w:rFonts w:ascii="Arial" w:hAnsi="Arial" w:cs="Arial"/>
                <w:sz w:val="24"/>
                <w:szCs w:val="24"/>
              </w:rPr>
              <w:t>Филиал «Шатурская ГРЭС» ПАО «</w:t>
            </w:r>
            <w:proofErr w:type="spellStart"/>
            <w:r w:rsidR="00B87530" w:rsidRPr="00B87530">
              <w:rPr>
                <w:rFonts w:ascii="Arial" w:hAnsi="Arial" w:cs="Arial"/>
                <w:sz w:val="24"/>
                <w:szCs w:val="24"/>
              </w:rPr>
              <w:t>Юнипро</w:t>
            </w:r>
            <w:proofErr w:type="spellEnd"/>
            <w:r w:rsidR="00B87530" w:rsidRPr="00B87530">
              <w:rPr>
                <w:rFonts w:ascii="Arial" w:hAnsi="Arial" w:cs="Arial"/>
                <w:sz w:val="24"/>
                <w:szCs w:val="24"/>
              </w:rPr>
              <w:t xml:space="preserve">» 140700           г. Шатура, Московская область, </w:t>
            </w:r>
            <w:proofErr w:type="spellStart"/>
            <w:r w:rsidR="00B87530" w:rsidRPr="00B87530">
              <w:rPr>
                <w:rFonts w:ascii="Arial" w:hAnsi="Arial" w:cs="Arial"/>
                <w:sz w:val="24"/>
                <w:szCs w:val="24"/>
              </w:rPr>
              <w:t>Черноозерский</w:t>
            </w:r>
            <w:proofErr w:type="spellEnd"/>
            <w:r w:rsidR="00B87530" w:rsidRPr="00B87530">
              <w:rPr>
                <w:rFonts w:ascii="Arial" w:hAnsi="Arial" w:cs="Arial"/>
                <w:sz w:val="24"/>
                <w:szCs w:val="24"/>
              </w:rPr>
              <w:t xml:space="preserve">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B87530">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B87530">
              <w:rPr>
                <w:rFonts w:ascii="Arial" w:hAnsi="Arial" w:cs="Arial"/>
                <w:sz w:val="24"/>
                <w:szCs w:val="24"/>
                <w:lang w:eastAsia="en-US"/>
              </w:rPr>
              <w:t>28</w:t>
            </w:r>
            <w:r w:rsidR="00BC5425" w:rsidRPr="00AE5DB2">
              <w:rPr>
                <w:rFonts w:ascii="Arial" w:hAnsi="Arial" w:cs="Arial"/>
                <w:sz w:val="24"/>
                <w:szCs w:val="24"/>
                <w:lang w:eastAsia="en-US"/>
              </w:rPr>
              <w:t>.</w:t>
            </w:r>
            <w:r w:rsidR="00EC5E36">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B87530">
              <w:rPr>
                <w:rFonts w:ascii="Arial" w:hAnsi="Arial" w:cs="Arial"/>
                <w:sz w:val="24"/>
                <w:szCs w:val="24"/>
                <w:lang w:eastAsia="en-US"/>
              </w:rPr>
              <w:t>12</w:t>
            </w:r>
            <w:r w:rsidRPr="00AE5DB2">
              <w:rPr>
                <w:rFonts w:ascii="Arial" w:hAnsi="Arial" w:cs="Arial"/>
                <w:sz w:val="24"/>
                <w:szCs w:val="24"/>
                <w:lang w:eastAsia="en-US"/>
              </w:rPr>
              <w:t>.</w:t>
            </w:r>
            <w:r w:rsidR="00103761">
              <w:rPr>
                <w:rFonts w:ascii="Arial" w:hAnsi="Arial" w:cs="Arial"/>
                <w:sz w:val="24"/>
                <w:szCs w:val="24"/>
                <w:lang w:eastAsia="en-US"/>
              </w:rPr>
              <w:t>10</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proofErr w:type="gramStart"/>
            <w:r>
              <w:rPr>
                <w:rFonts w:ascii="Arial" w:hAnsi="Arial" w:cs="Arial"/>
                <w:sz w:val="24"/>
                <w:szCs w:val="24"/>
              </w:rPr>
              <w:t>Согласно условий</w:t>
            </w:r>
            <w:proofErr w:type="gramEnd"/>
            <w:r>
              <w:rPr>
                <w:rFonts w:ascii="Arial" w:hAnsi="Arial" w:cs="Arial"/>
                <w:sz w:val="24"/>
                <w:szCs w:val="24"/>
              </w:rPr>
              <w:t xml:space="preserve"> лотов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B87530" w:rsidRPr="00B87530" w:rsidRDefault="00B87530" w:rsidP="00B87530">
            <w:pPr>
              <w:spacing w:after="200" w:line="276" w:lineRule="auto"/>
              <w:ind w:firstLine="0"/>
              <w:rPr>
                <w:rFonts w:ascii="Arial" w:hAnsi="Arial" w:cs="Arial"/>
                <w:sz w:val="24"/>
                <w:szCs w:val="24"/>
              </w:rPr>
            </w:pPr>
            <w:r w:rsidRPr="00B87530">
              <w:rPr>
                <w:rFonts w:ascii="Arial" w:hAnsi="Arial" w:cs="Arial"/>
                <w:sz w:val="24"/>
                <w:szCs w:val="24"/>
              </w:rPr>
              <w:t>1.</w:t>
            </w:r>
            <w:r w:rsidRPr="00B87530">
              <w:rPr>
                <w:rFonts w:ascii="Arial" w:hAnsi="Arial" w:cs="Arial"/>
                <w:sz w:val="24"/>
                <w:szCs w:val="24"/>
              </w:rPr>
              <w:tab/>
              <w:t>Филиал «Смоленская  ГРЭС» ПАО «</w:t>
            </w:r>
            <w:proofErr w:type="spellStart"/>
            <w:r w:rsidRPr="00B87530">
              <w:rPr>
                <w:rFonts w:ascii="Arial" w:hAnsi="Arial" w:cs="Arial"/>
                <w:sz w:val="24"/>
                <w:szCs w:val="24"/>
              </w:rPr>
              <w:t>Юнипро</w:t>
            </w:r>
            <w:proofErr w:type="spellEnd"/>
            <w:r w:rsidRPr="00B87530">
              <w:rPr>
                <w:rFonts w:ascii="Arial" w:hAnsi="Arial" w:cs="Arial"/>
                <w:sz w:val="24"/>
                <w:szCs w:val="24"/>
              </w:rPr>
              <w:t xml:space="preserve">» РФ, 216239, Смоленская область, </w:t>
            </w:r>
            <w:proofErr w:type="spellStart"/>
            <w:r w:rsidRPr="00B87530">
              <w:rPr>
                <w:rFonts w:ascii="Arial" w:hAnsi="Arial" w:cs="Arial"/>
                <w:sz w:val="24"/>
                <w:szCs w:val="24"/>
              </w:rPr>
              <w:t>Духовщинский</w:t>
            </w:r>
            <w:proofErr w:type="spellEnd"/>
            <w:r w:rsidRPr="00B87530">
              <w:rPr>
                <w:rFonts w:ascii="Arial" w:hAnsi="Arial" w:cs="Arial"/>
                <w:sz w:val="24"/>
                <w:szCs w:val="24"/>
              </w:rPr>
              <w:t xml:space="preserve"> район, п. Озерный</w:t>
            </w:r>
          </w:p>
          <w:p w:rsidR="00B87530" w:rsidRPr="00B87530" w:rsidRDefault="00B87530" w:rsidP="00B87530">
            <w:pPr>
              <w:spacing w:after="200" w:line="276" w:lineRule="auto"/>
              <w:ind w:firstLine="0"/>
              <w:rPr>
                <w:rFonts w:ascii="Arial" w:hAnsi="Arial" w:cs="Arial"/>
                <w:sz w:val="24"/>
                <w:szCs w:val="24"/>
              </w:rPr>
            </w:pPr>
            <w:r w:rsidRPr="00B87530">
              <w:rPr>
                <w:rFonts w:ascii="Arial" w:hAnsi="Arial" w:cs="Arial"/>
                <w:sz w:val="24"/>
                <w:szCs w:val="24"/>
              </w:rPr>
              <w:t>2.</w:t>
            </w:r>
            <w:r w:rsidRPr="00B87530">
              <w:rPr>
                <w:rFonts w:ascii="Arial" w:hAnsi="Arial" w:cs="Arial"/>
                <w:sz w:val="24"/>
                <w:szCs w:val="24"/>
              </w:rPr>
              <w:tab/>
              <w:t>Филиал «</w:t>
            </w:r>
            <w:proofErr w:type="spellStart"/>
            <w:r w:rsidRPr="00B87530">
              <w:rPr>
                <w:rFonts w:ascii="Arial" w:hAnsi="Arial" w:cs="Arial"/>
                <w:sz w:val="24"/>
                <w:szCs w:val="24"/>
              </w:rPr>
              <w:t>Сургутская</w:t>
            </w:r>
            <w:proofErr w:type="spellEnd"/>
            <w:r w:rsidRPr="00B87530">
              <w:rPr>
                <w:rFonts w:ascii="Arial" w:hAnsi="Arial" w:cs="Arial"/>
                <w:sz w:val="24"/>
                <w:szCs w:val="24"/>
              </w:rPr>
              <w:t xml:space="preserve"> ГРЭС-2» </w:t>
            </w:r>
            <w:r w:rsidR="009E4E65">
              <w:rPr>
                <w:rFonts w:ascii="Arial" w:hAnsi="Arial" w:cs="Arial"/>
                <w:sz w:val="24"/>
                <w:szCs w:val="24"/>
              </w:rPr>
              <w:t>П</w:t>
            </w:r>
            <w:r w:rsidRPr="00B87530">
              <w:rPr>
                <w:rFonts w:ascii="Arial" w:hAnsi="Arial" w:cs="Arial"/>
                <w:sz w:val="24"/>
                <w:szCs w:val="24"/>
              </w:rPr>
              <w:t>АО «</w:t>
            </w:r>
            <w:r w:rsidR="009E4E65">
              <w:rPr>
                <w:rFonts w:ascii="Arial" w:hAnsi="Arial" w:cs="Arial"/>
                <w:sz w:val="24"/>
                <w:szCs w:val="24"/>
              </w:rPr>
              <w:t>Юнипро</w:t>
            </w:r>
            <w:bookmarkStart w:id="4" w:name="_GoBack"/>
            <w:bookmarkEnd w:id="4"/>
            <w:r w:rsidRPr="00B87530">
              <w:rPr>
                <w:rFonts w:ascii="Arial" w:hAnsi="Arial" w:cs="Arial"/>
                <w:sz w:val="24"/>
                <w:szCs w:val="24"/>
              </w:rPr>
              <w:t xml:space="preserve">» 628406, Россия, Тюменская обл., Ханты-Мансийский автономный округ-Югра, г. Сургут ул. </w:t>
            </w:r>
            <w:proofErr w:type="spellStart"/>
            <w:r w:rsidRPr="00B87530">
              <w:rPr>
                <w:rFonts w:ascii="Arial" w:hAnsi="Arial" w:cs="Arial"/>
                <w:sz w:val="24"/>
                <w:szCs w:val="24"/>
              </w:rPr>
              <w:t>Энергостроителей</w:t>
            </w:r>
            <w:proofErr w:type="spellEnd"/>
            <w:r w:rsidRPr="00B87530">
              <w:rPr>
                <w:rFonts w:ascii="Arial" w:hAnsi="Arial" w:cs="Arial"/>
                <w:sz w:val="24"/>
                <w:szCs w:val="24"/>
              </w:rPr>
              <w:t>,  д.23, сооружение 34.</w:t>
            </w:r>
          </w:p>
          <w:p w:rsidR="0070246B" w:rsidRPr="00EC5E36" w:rsidRDefault="00B87530" w:rsidP="00B87530">
            <w:pPr>
              <w:tabs>
                <w:tab w:val="left" w:pos="2410"/>
              </w:tabs>
              <w:spacing w:line="240" w:lineRule="auto"/>
              <w:ind w:firstLine="0"/>
              <w:rPr>
                <w:rFonts w:ascii="Arial" w:hAnsi="Arial" w:cs="Arial"/>
                <w:bCs/>
                <w:color w:val="000000"/>
                <w:sz w:val="24"/>
                <w:szCs w:val="24"/>
              </w:rPr>
            </w:pPr>
            <w:r w:rsidRPr="00B87530">
              <w:rPr>
                <w:rFonts w:ascii="Arial" w:hAnsi="Arial" w:cs="Arial"/>
                <w:sz w:val="24"/>
                <w:szCs w:val="24"/>
              </w:rPr>
              <w:t>3.</w:t>
            </w:r>
            <w:r w:rsidRPr="00B87530">
              <w:rPr>
                <w:rFonts w:ascii="Arial" w:hAnsi="Arial" w:cs="Arial"/>
                <w:sz w:val="24"/>
                <w:szCs w:val="24"/>
              </w:rPr>
              <w:tab/>
              <w:t>Филиал «Шатурская ГРЭС» ПАО «</w:t>
            </w:r>
            <w:proofErr w:type="spellStart"/>
            <w:r w:rsidRPr="00B87530">
              <w:rPr>
                <w:rFonts w:ascii="Arial" w:hAnsi="Arial" w:cs="Arial"/>
                <w:sz w:val="24"/>
                <w:szCs w:val="24"/>
              </w:rPr>
              <w:t>Юнипро</w:t>
            </w:r>
            <w:proofErr w:type="spellEnd"/>
            <w:r w:rsidRPr="00B87530">
              <w:rPr>
                <w:rFonts w:ascii="Arial" w:hAnsi="Arial" w:cs="Arial"/>
                <w:sz w:val="24"/>
                <w:szCs w:val="24"/>
              </w:rPr>
              <w:t xml:space="preserve">» 140700           г. Шатура, Московская область, </w:t>
            </w:r>
            <w:proofErr w:type="spellStart"/>
            <w:r w:rsidRPr="00B87530">
              <w:rPr>
                <w:rFonts w:ascii="Arial" w:hAnsi="Arial" w:cs="Arial"/>
                <w:sz w:val="24"/>
                <w:szCs w:val="24"/>
              </w:rPr>
              <w:t>Черноозерский</w:t>
            </w:r>
            <w:proofErr w:type="spellEnd"/>
            <w:r w:rsidRPr="00B87530">
              <w:rPr>
                <w:rFonts w:ascii="Arial" w:hAnsi="Arial" w:cs="Arial"/>
                <w:sz w:val="24"/>
                <w:szCs w:val="24"/>
              </w:rPr>
              <w:t xml:space="preserve">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B87530" w:rsidP="00B87530">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 xml:space="preserve">3 </w:t>
            </w:r>
            <w:r w:rsidR="004C3A56">
              <w:rPr>
                <w:rFonts w:ascii="Arial" w:hAnsi="Arial" w:cs="Arial"/>
                <w:sz w:val="24"/>
                <w:szCs w:val="24"/>
              </w:rPr>
              <w:t>(</w:t>
            </w:r>
            <w:r>
              <w:rPr>
                <w:rFonts w:ascii="Arial" w:hAnsi="Arial" w:cs="Arial"/>
                <w:sz w:val="24"/>
                <w:szCs w:val="24"/>
              </w:rPr>
              <w:t>три</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B87530"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lastRenderedPageBreak/>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соответствии с содержимым (например, Выписка </w:t>
            </w:r>
            <w:r w:rsidRPr="00C43003">
              <w:rPr>
                <w:rFonts w:ascii="Arial" w:hAnsi="Arial" w:cs="Arial"/>
                <w:i/>
                <w:sz w:val="22"/>
                <w:szCs w:val="22"/>
              </w:rPr>
              <w:lastRenderedPageBreak/>
              <w:t>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Pr="00C43003"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3E7391" w:rsidRPr="00F4236F" w:rsidRDefault="00EC5E36" w:rsidP="004C3A5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p w:rsidR="00854C96" w:rsidRPr="00D353B3" w:rsidRDefault="00854C96" w:rsidP="004C3A56">
            <w:pPr>
              <w:contextualSpacing/>
              <w:rPr>
                <w:rFonts w:ascii="Arial" w:hAnsi="Arial" w:cs="Arial"/>
                <w:i/>
              </w:rPr>
            </w:pP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w:t>
            </w:r>
            <w:proofErr w:type="gramStart"/>
            <w:r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w:t>
            </w:r>
            <w:proofErr w:type="gramEnd"/>
            <w:r w:rsidRPr="00C43003">
              <w:rPr>
                <w:rFonts w:ascii="Arial" w:hAnsi="Arial" w:cs="Arial"/>
                <w:color w:val="000000"/>
                <w:sz w:val="22"/>
                <w:szCs w:val="22"/>
              </w:rPr>
              <w:t xml:space="preserve">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D353B3" w:rsidRPr="00AE5DB2">
        <w:rPr>
          <w:rFonts w:ascii="Arial" w:hAnsi="Arial" w:cs="Arial"/>
          <w:color w:val="000000"/>
          <w:sz w:val="24"/>
          <w:szCs w:val="24"/>
        </w:rPr>
        <w:t>График поставки товара  (форма</w:t>
      </w:r>
      <w:r w:rsidR="00D353B3"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Анкета Участника (форма 5</w:t>
      </w:r>
      <w:r w:rsidR="00D353B3" w:rsidRPr="00D353B3">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Справка о перечне и годовых объемах выполнения аналогичных договоров (форма 6</w:t>
      </w:r>
      <w:r w:rsidR="00D353B3" w:rsidRPr="00D353B3">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D353B3">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D353B3">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79" w:rsidRDefault="00107B79">
      <w:r>
        <w:separator/>
      </w:r>
    </w:p>
  </w:endnote>
  <w:endnote w:type="continuationSeparator" w:id="0">
    <w:p w:rsidR="00107B79" w:rsidRDefault="0010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353B3" w:rsidRDefault="00D353B3">
        <w:pPr>
          <w:pStyle w:val="af0"/>
          <w:jc w:val="right"/>
        </w:pPr>
        <w:r>
          <w:fldChar w:fldCharType="begin"/>
        </w:r>
        <w:r>
          <w:instrText xml:space="preserve"> PAGE   \* MERGEFORMAT </w:instrText>
        </w:r>
        <w:r>
          <w:fldChar w:fldCharType="separate"/>
        </w:r>
        <w:r w:rsidR="009E4E65">
          <w:rPr>
            <w:noProof/>
          </w:rPr>
          <w:t>3</w:t>
        </w:r>
        <w:r>
          <w:rPr>
            <w:noProof/>
          </w:rPr>
          <w:fldChar w:fldCharType="end"/>
        </w:r>
      </w:p>
    </w:sdtContent>
  </w:sdt>
  <w:p w:rsidR="00D353B3" w:rsidRDefault="00D353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79" w:rsidRDefault="00107B79">
      <w:r>
        <w:separator/>
      </w:r>
    </w:p>
  </w:footnote>
  <w:footnote w:type="continuationSeparator" w:id="0">
    <w:p w:rsidR="00107B79" w:rsidRDefault="0010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B3" w:rsidRPr="00F01080" w:rsidRDefault="00D353B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25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3761"/>
    <w:rsid w:val="001041D5"/>
    <w:rsid w:val="00104BD2"/>
    <w:rsid w:val="00106184"/>
    <w:rsid w:val="00106F44"/>
    <w:rsid w:val="00106FBD"/>
    <w:rsid w:val="00107158"/>
    <w:rsid w:val="00107737"/>
    <w:rsid w:val="00107B79"/>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4E65"/>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530"/>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78BDA-2E35-408A-8044-26AE5F55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30</Pages>
  <Words>5155</Words>
  <Characters>29384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34471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13</cp:revision>
  <cp:lastPrinted>2017-08-30T10:40:00Z</cp:lastPrinted>
  <dcterms:created xsi:type="dcterms:W3CDTF">2016-11-07T14:50:00Z</dcterms:created>
  <dcterms:modified xsi:type="dcterms:W3CDTF">2017-09-28T14:23:00Z</dcterms:modified>
</cp:coreProperties>
</file>