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6B7FEBAF" w:rsidR="00DC0D32" w:rsidRPr="00C42749" w:rsidRDefault="00304193" w:rsidP="00BF4AE3">
      <w:pPr>
        <w:pStyle w:val="a4"/>
        <w:tabs>
          <w:tab w:val="clear" w:pos="1276"/>
        </w:tabs>
        <w:jc w:val="both"/>
        <w:rPr>
          <w:rFonts w:ascii="Verdana" w:hAnsi="Verdana"/>
          <w:sz w:val="22"/>
          <w:szCs w:val="22"/>
          <w:lang w:val="ru-RU"/>
        </w:rPr>
      </w:pPr>
      <w:r>
        <w:rPr>
          <w:rFonts w:ascii="Verdana" w:hAnsi="Verdana"/>
          <w:sz w:val="22"/>
          <w:szCs w:val="22"/>
          <w:lang w:val="ru-RU"/>
        </w:rPr>
        <w:t>п. Озерный</w:t>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sidR="00FF66B5" w:rsidRPr="00C42749">
        <w:rPr>
          <w:rFonts w:ascii="Verdana" w:hAnsi="Verdana"/>
          <w:sz w:val="22"/>
          <w:szCs w:val="22"/>
          <w:lang w:val="ru-RU"/>
        </w:rPr>
        <w:t xml:space="preserve">      </w:t>
      </w:r>
      <w:r>
        <w:rPr>
          <w:rFonts w:ascii="Verdana" w:hAnsi="Verdana"/>
          <w:sz w:val="22"/>
          <w:szCs w:val="22"/>
          <w:lang w:val="ru-RU"/>
        </w:rPr>
        <w:t xml:space="preserve">                   </w:t>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00DC0D32" w:rsidRPr="00C42749">
        <w:rPr>
          <w:rFonts w:ascii="Verdana" w:hAnsi="Verdana"/>
          <w:sz w:val="22"/>
          <w:szCs w:val="22"/>
          <w:lang w:val="ru-RU"/>
        </w:rPr>
        <w:t>«</w:t>
      </w:r>
      <w:proofErr w:type="gramEnd"/>
      <w:r w:rsidR="00DC0D32"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0E5886F3" w:rsidR="00142F25" w:rsidRPr="00C42749" w:rsidRDefault="00103B32" w:rsidP="00FF66B5">
      <w:pPr>
        <w:pStyle w:val="a4"/>
        <w:ind w:firstLine="567"/>
        <w:jc w:val="both"/>
        <w:rPr>
          <w:rFonts w:ascii="Verdana" w:hAnsi="Verdana"/>
          <w:sz w:val="22"/>
          <w:szCs w:val="22"/>
          <w:lang w:val="ru-RU"/>
        </w:rPr>
      </w:pPr>
      <w:r w:rsidRPr="005F1E76">
        <w:rPr>
          <w:rFonts w:ascii="Verdana" w:hAnsi="Verdana"/>
          <w:sz w:val="22"/>
          <w:szCs w:val="22"/>
          <w:lang w:val="ru-RU"/>
        </w:rPr>
        <w:t xml:space="preserve">Публичное </w:t>
      </w:r>
      <w:r w:rsidR="00DC0D32" w:rsidRPr="005F1E76">
        <w:rPr>
          <w:rFonts w:ascii="Verdana" w:hAnsi="Verdana"/>
          <w:sz w:val="22"/>
          <w:szCs w:val="22"/>
          <w:lang w:val="ru-RU"/>
        </w:rPr>
        <w:t>акционерное общество «</w:t>
      </w:r>
      <w:r w:rsidRPr="005F1E76">
        <w:rPr>
          <w:rFonts w:ascii="Verdana" w:hAnsi="Verdana"/>
          <w:sz w:val="22"/>
          <w:szCs w:val="22"/>
          <w:lang w:val="ru-RU"/>
        </w:rPr>
        <w:t>Юнипро</w:t>
      </w:r>
      <w:r w:rsidR="00647511" w:rsidRPr="005F1E76">
        <w:rPr>
          <w:rFonts w:ascii="Verdana" w:hAnsi="Verdana"/>
          <w:sz w:val="22"/>
          <w:szCs w:val="22"/>
          <w:lang w:val="ru-RU"/>
        </w:rPr>
        <w:t>»</w:t>
      </w:r>
      <w:r w:rsidR="00DC0D32" w:rsidRPr="005F1E76">
        <w:rPr>
          <w:rFonts w:ascii="Verdana" w:hAnsi="Verdana"/>
          <w:sz w:val="22"/>
          <w:szCs w:val="22"/>
          <w:lang w:val="ru-RU"/>
        </w:rPr>
        <w:t xml:space="preserve">, именуемое в дальнейшем «Покупатель», </w:t>
      </w:r>
      <w:r w:rsidR="005F1E76" w:rsidRPr="005F1E76">
        <w:rPr>
          <w:rFonts w:ascii="Verdana" w:hAnsi="Verdana" w:cs="Arial"/>
          <w:bCs/>
          <w:sz w:val="22"/>
          <w:szCs w:val="22"/>
        </w:rPr>
        <w:t>в лице директора филиала «Смоленская ГРЭС» ПАО «Юнипро» Перемибеды Александра Павловича, действующего на основании доверенности № 3 от 01.01.2017 г</w:t>
      </w:r>
      <w:r w:rsidR="005F1E76" w:rsidRPr="005F1E76">
        <w:rPr>
          <w:rFonts w:ascii="Verdana" w:hAnsi="Verdana" w:cs="Arial"/>
          <w:bCs/>
          <w:sz w:val="22"/>
          <w:szCs w:val="22"/>
          <w:lang w:val="ru-RU"/>
        </w:rPr>
        <w:t xml:space="preserve"> </w:t>
      </w:r>
      <w:r w:rsidR="00DC0D32" w:rsidRPr="005F1E76">
        <w:rPr>
          <w:rFonts w:ascii="Verdana" w:hAnsi="Verdana"/>
          <w:sz w:val="22"/>
          <w:szCs w:val="22"/>
          <w:lang w:val="ru-RU"/>
        </w:rPr>
        <w:t>с одной стороны</w:t>
      </w:r>
      <w:r w:rsidR="00DC0D32" w:rsidRPr="00C42749">
        <w:rPr>
          <w:rFonts w:ascii="Verdana" w:hAnsi="Verdana"/>
          <w:sz w:val="22"/>
          <w:szCs w:val="22"/>
          <w:lang w:val="ru-RU"/>
        </w:rPr>
        <w:t>,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E909776" w14:textId="77777777" w:rsidR="005F1E76" w:rsidRPr="005F1E76" w:rsidRDefault="005F1E76" w:rsidP="005F1E76">
            <w:pPr>
              <w:tabs>
                <w:tab w:val="left" w:pos="9720"/>
              </w:tabs>
              <w:ind w:right="32"/>
              <w:jc w:val="both"/>
              <w:rPr>
                <w:rFonts w:ascii="Arial" w:hAnsi="Arial" w:cs="Arial"/>
                <w:b/>
                <w:sz w:val="22"/>
                <w:szCs w:val="22"/>
              </w:rPr>
            </w:pPr>
            <w:r w:rsidRPr="005F1E76">
              <w:rPr>
                <w:rFonts w:ascii="Arial" w:hAnsi="Arial" w:cs="Arial"/>
                <w:b/>
                <w:sz w:val="22"/>
                <w:szCs w:val="22"/>
              </w:rPr>
              <w:t>Покупатель</w:t>
            </w:r>
          </w:p>
          <w:p w14:paraId="4C0F710B"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ПАО «Юнипро»</w:t>
            </w:r>
          </w:p>
          <w:p w14:paraId="07709169"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Юридический адрес: 628406, Тюменская область, Ханты-Мансийский автономный округ - Югра, г. Сургут, ул. Энергостроителей, 23, сооружение 34.</w:t>
            </w:r>
          </w:p>
          <w:p w14:paraId="04871787"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ОГРН 1058602056985</w:t>
            </w:r>
          </w:p>
          <w:p w14:paraId="4D9E5A3A"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ИНН 8602067092</w:t>
            </w:r>
          </w:p>
          <w:p w14:paraId="4EF84826"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b/>
                <w:sz w:val="22"/>
                <w:szCs w:val="22"/>
              </w:rPr>
              <w:t>Плательщик</w:t>
            </w:r>
            <w:r w:rsidRPr="005F1E76">
              <w:rPr>
                <w:rFonts w:ascii="Arial" w:hAnsi="Arial" w:cs="Arial"/>
                <w:sz w:val="22"/>
                <w:szCs w:val="22"/>
              </w:rPr>
              <w:t xml:space="preserve">: филиал «Смоленская ГРЭС» ПАО «Юнипро» 216239, Смоленская    область, </w:t>
            </w:r>
            <w:proofErr w:type="spellStart"/>
            <w:r w:rsidRPr="005F1E76">
              <w:rPr>
                <w:rFonts w:ascii="Arial" w:hAnsi="Arial" w:cs="Arial"/>
                <w:sz w:val="22"/>
                <w:szCs w:val="22"/>
              </w:rPr>
              <w:t>Духовщинский</w:t>
            </w:r>
            <w:proofErr w:type="spellEnd"/>
            <w:r w:rsidRPr="005F1E76">
              <w:rPr>
                <w:rFonts w:ascii="Arial" w:hAnsi="Arial" w:cs="Arial"/>
                <w:sz w:val="22"/>
                <w:szCs w:val="22"/>
              </w:rPr>
              <w:t xml:space="preserve">    район, п.    Озерный; тел./факс: (48166) 2-91-08;</w:t>
            </w:r>
          </w:p>
          <w:p w14:paraId="25F4B4EB" w14:textId="77777777" w:rsidR="005F1E76" w:rsidRPr="005F1E76" w:rsidRDefault="005F1E76" w:rsidP="005F1E76">
            <w:pPr>
              <w:tabs>
                <w:tab w:val="left" w:pos="-108"/>
                <w:tab w:val="left" w:pos="0"/>
                <w:tab w:val="left" w:pos="900"/>
                <w:tab w:val="num" w:pos="1276"/>
              </w:tabs>
              <w:autoSpaceDE w:val="0"/>
              <w:autoSpaceDN w:val="0"/>
              <w:jc w:val="both"/>
              <w:rPr>
                <w:rFonts w:ascii="Arial" w:hAnsi="Arial" w:cs="Arial"/>
                <w:sz w:val="22"/>
                <w:szCs w:val="22"/>
              </w:rPr>
            </w:pPr>
            <w:r w:rsidRPr="005F1E76">
              <w:rPr>
                <w:rFonts w:ascii="Arial" w:hAnsi="Arial" w:cs="Arial"/>
                <w:b/>
                <w:sz w:val="22"/>
                <w:szCs w:val="22"/>
              </w:rPr>
              <w:t>Грузополучатель</w:t>
            </w:r>
            <w:r w:rsidRPr="005F1E76">
              <w:rPr>
                <w:rFonts w:ascii="Arial" w:hAnsi="Arial" w:cs="Arial"/>
                <w:sz w:val="22"/>
                <w:szCs w:val="22"/>
              </w:rPr>
              <w:t xml:space="preserve">: филиал «Смоленская ГРЭС» ПАО «Юнипро» </w:t>
            </w:r>
            <w:r w:rsidRPr="005F1E76">
              <w:rPr>
                <w:rFonts w:ascii="Arial" w:hAnsi="Arial" w:cs="Arial"/>
                <w:sz w:val="22"/>
                <w:szCs w:val="22"/>
                <w:lang w:val="sr-Cyrl-CS"/>
              </w:rPr>
              <w:t xml:space="preserve">216239, </w:t>
            </w:r>
            <w:r w:rsidRPr="005F1E76">
              <w:rPr>
                <w:rFonts w:ascii="Arial" w:hAnsi="Arial" w:cs="Arial"/>
                <w:sz w:val="22"/>
                <w:szCs w:val="22"/>
              </w:rPr>
              <w:t>Смоленская</w:t>
            </w:r>
            <w:r w:rsidRPr="005F1E76">
              <w:rPr>
                <w:rFonts w:ascii="Arial" w:hAnsi="Arial" w:cs="Arial"/>
                <w:sz w:val="22"/>
                <w:szCs w:val="22"/>
                <w:lang w:val="sr-Cyrl-CS"/>
              </w:rPr>
              <w:t xml:space="preserve"> </w:t>
            </w:r>
            <w:r w:rsidRPr="005F1E76">
              <w:rPr>
                <w:rFonts w:ascii="Arial" w:hAnsi="Arial" w:cs="Arial"/>
                <w:sz w:val="22"/>
                <w:szCs w:val="22"/>
              </w:rPr>
              <w:t xml:space="preserve">   область</w:t>
            </w:r>
            <w:r w:rsidRPr="005F1E76">
              <w:rPr>
                <w:rFonts w:ascii="Arial" w:hAnsi="Arial" w:cs="Arial"/>
                <w:sz w:val="22"/>
                <w:szCs w:val="22"/>
                <w:lang w:val="sr-Cyrl-CS"/>
              </w:rPr>
              <w:t xml:space="preserve">, </w:t>
            </w:r>
            <w:proofErr w:type="spellStart"/>
            <w:r w:rsidRPr="005F1E76">
              <w:rPr>
                <w:rFonts w:ascii="Arial" w:hAnsi="Arial" w:cs="Arial"/>
                <w:sz w:val="22"/>
                <w:szCs w:val="22"/>
              </w:rPr>
              <w:t>Духовщинский</w:t>
            </w:r>
            <w:proofErr w:type="spellEnd"/>
            <w:r w:rsidRPr="005F1E76">
              <w:rPr>
                <w:rFonts w:ascii="Arial" w:hAnsi="Arial" w:cs="Arial"/>
                <w:sz w:val="22"/>
                <w:szCs w:val="22"/>
                <w:lang w:val="sr-Cyrl-CS"/>
              </w:rPr>
              <w:t xml:space="preserve"> </w:t>
            </w:r>
            <w:r w:rsidRPr="005F1E76">
              <w:rPr>
                <w:rFonts w:ascii="Arial" w:hAnsi="Arial" w:cs="Arial"/>
                <w:sz w:val="22"/>
                <w:szCs w:val="22"/>
              </w:rPr>
              <w:t xml:space="preserve">   район</w:t>
            </w:r>
            <w:r w:rsidRPr="005F1E76">
              <w:rPr>
                <w:rFonts w:ascii="Arial" w:hAnsi="Arial" w:cs="Arial"/>
                <w:sz w:val="22"/>
                <w:szCs w:val="22"/>
                <w:lang w:val="sr-Cyrl-CS"/>
              </w:rPr>
              <w:t xml:space="preserve">, </w:t>
            </w:r>
            <w:r w:rsidRPr="005F1E76">
              <w:rPr>
                <w:rFonts w:ascii="Arial" w:hAnsi="Arial" w:cs="Arial"/>
                <w:sz w:val="22"/>
                <w:szCs w:val="22"/>
              </w:rPr>
              <w:t xml:space="preserve">п.   </w:t>
            </w:r>
            <w:r w:rsidRPr="005F1E76">
              <w:rPr>
                <w:rFonts w:ascii="Arial" w:hAnsi="Arial" w:cs="Arial"/>
                <w:sz w:val="22"/>
                <w:szCs w:val="22"/>
                <w:lang w:val="sr-Cyrl-CS"/>
              </w:rPr>
              <w:t xml:space="preserve"> Озерный</w:t>
            </w:r>
            <w:r w:rsidRPr="005F1E76">
              <w:rPr>
                <w:rFonts w:ascii="Arial" w:hAnsi="Arial" w:cs="Arial"/>
                <w:sz w:val="22"/>
                <w:szCs w:val="22"/>
              </w:rPr>
              <w:t xml:space="preserve">; </w:t>
            </w:r>
          </w:p>
          <w:p w14:paraId="37CD706A"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тел./факс: (48166) 2-91-08;</w:t>
            </w:r>
          </w:p>
          <w:p w14:paraId="5F5E7290"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ИНН 8602067092, КПП 670502001</w:t>
            </w:r>
          </w:p>
          <w:p w14:paraId="455DF945" w14:textId="77777777" w:rsidR="005F1E76" w:rsidRPr="005F1E76" w:rsidRDefault="005F1E76" w:rsidP="005F1E76">
            <w:pPr>
              <w:tabs>
                <w:tab w:val="left" w:pos="-108"/>
                <w:tab w:val="num" w:pos="1276"/>
              </w:tabs>
              <w:autoSpaceDE w:val="0"/>
              <w:autoSpaceDN w:val="0"/>
              <w:jc w:val="both"/>
              <w:rPr>
                <w:rFonts w:ascii="Arial" w:hAnsi="Arial" w:cs="Arial"/>
                <w:sz w:val="22"/>
                <w:szCs w:val="22"/>
                <w:lang w:val="sr-Cyrl-CS"/>
              </w:rPr>
            </w:pPr>
          </w:p>
          <w:p w14:paraId="4130A8AE" w14:textId="77777777" w:rsidR="005F1E76" w:rsidRPr="005F1E76" w:rsidRDefault="005F1E76" w:rsidP="005F1E76">
            <w:pPr>
              <w:tabs>
                <w:tab w:val="left" w:pos="-108"/>
                <w:tab w:val="num" w:pos="1276"/>
              </w:tabs>
              <w:autoSpaceDE w:val="0"/>
              <w:autoSpaceDN w:val="0"/>
              <w:jc w:val="both"/>
              <w:rPr>
                <w:rFonts w:ascii="Arial" w:hAnsi="Arial" w:cs="Arial"/>
                <w:sz w:val="22"/>
                <w:szCs w:val="22"/>
                <w:lang w:val="sr-Cyrl-CS"/>
              </w:rPr>
            </w:pPr>
            <w:r w:rsidRPr="005F1E76">
              <w:rPr>
                <w:rFonts w:ascii="Arial" w:hAnsi="Arial" w:cs="Arial"/>
                <w:sz w:val="22"/>
                <w:szCs w:val="22"/>
                <w:lang w:val="sr-Cyrl-CS"/>
              </w:rPr>
              <w:t xml:space="preserve">Банковские реквизиты: </w:t>
            </w:r>
          </w:p>
          <w:p w14:paraId="02C3E22C" w14:textId="77777777" w:rsidR="005F1E76" w:rsidRPr="005F1E76" w:rsidRDefault="005F1E76" w:rsidP="005F1E76">
            <w:pPr>
              <w:tabs>
                <w:tab w:val="left" w:pos="-108"/>
                <w:tab w:val="num" w:pos="1276"/>
              </w:tabs>
              <w:autoSpaceDE w:val="0"/>
              <w:autoSpaceDN w:val="0"/>
              <w:jc w:val="both"/>
              <w:rPr>
                <w:rFonts w:ascii="Arial" w:hAnsi="Arial" w:cs="Arial"/>
                <w:sz w:val="22"/>
                <w:szCs w:val="22"/>
              </w:rPr>
            </w:pPr>
            <w:r w:rsidRPr="005F1E76">
              <w:rPr>
                <w:rFonts w:ascii="Arial" w:hAnsi="Arial" w:cs="Arial"/>
                <w:sz w:val="22"/>
                <w:szCs w:val="22"/>
                <w:lang w:val="sr-Cyrl-CS"/>
              </w:rPr>
              <w:t xml:space="preserve">Р/с 40702810092000000446 в ГПБ (АО), </w:t>
            </w:r>
            <w:r w:rsidRPr="005F1E76">
              <w:rPr>
                <w:rFonts w:ascii="Arial" w:hAnsi="Arial" w:cs="Arial"/>
                <w:sz w:val="22"/>
                <w:szCs w:val="22"/>
              </w:rPr>
              <w:t>г. Москва,</w:t>
            </w:r>
          </w:p>
          <w:p w14:paraId="2FC865FC"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 xml:space="preserve">К/с 30101810200000000823; </w:t>
            </w:r>
          </w:p>
          <w:p w14:paraId="35FD50A3"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БИК 044525823</w:t>
            </w:r>
          </w:p>
          <w:p w14:paraId="40CDE7C1" w14:textId="77777777" w:rsidR="00672EC8" w:rsidRDefault="00672EC8" w:rsidP="00A370FF">
            <w:pPr>
              <w:tabs>
                <w:tab w:val="left" w:pos="9720"/>
              </w:tabs>
              <w:ind w:left="36" w:right="-365"/>
              <w:jc w:val="both"/>
              <w:rPr>
                <w:rFonts w:ascii="Verdana" w:hAnsi="Verdana"/>
                <w:sz w:val="22"/>
                <w:szCs w:val="22"/>
              </w:rPr>
            </w:pPr>
          </w:p>
          <w:p w14:paraId="1C631511" w14:textId="77777777" w:rsidR="005F1E76" w:rsidRDefault="005F1E76" w:rsidP="005F1E76">
            <w:pPr>
              <w:tabs>
                <w:tab w:val="left" w:pos="9720"/>
              </w:tabs>
              <w:ind w:right="-365"/>
              <w:jc w:val="both"/>
              <w:rPr>
                <w:rFonts w:ascii="Arial" w:hAnsi="Arial" w:cs="Arial"/>
                <w:sz w:val="22"/>
                <w:szCs w:val="22"/>
              </w:rPr>
            </w:pPr>
            <w:r>
              <w:rPr>
                <w:rFonts w:ascii="Arial" w:hAnsi="Arial" w:cs="Arial"/>
                <w:sz w:val="22"/>
                <w:szCs w:val="22"/>
              </w:rPr>
              <w:t xml:space="preserve">Директор </w:t>
            </w:r>
            <w:r w:rsidRPr="003F1327">
              <w:rPr>
                <w:rFonts w:ascii="Arial" w:hAnsi="Arial" w:cs="Arial"/>
                <w:sz w:val="22"/>
                <w:szCs w:val="22"/>
              </w:rPr>
              <w:t>филиала «Смоленская ГРЭС»</w:t>
            </w:r>
          </w:p>
          <w:p w14:paraId="202BE3BA" w14:textId="77777777" w:rsidR="005F1E76" w:rsidRPr="003F1327" w:rsidRDefault="005F1E76" w:rsidP="005F1E76">
            <w:pPr>
              <w:tabs>
                <w:tab w:val="left" w:pos="9720"/>
              </w:tabs>
              <w:ind w:right="-365"/>
              <w:jc w:val="both"/>
              <w:rPr>
                <w:rFonts w:ascii="Arial" w:hAnsi="Arial" w:cs="Arial"/>
                <w:sz w:val="22"/>
                <w:szCs w:val="22"/>
              </w:rPr>
            </w:pPr>
            <w:r w:rsidRPr="003F1327">
              <w:rPr>
                <w:rFonts w:ascii="Arial" w:hAnsi="Arial" w:cs="Arial"/>
                <w:sz w:val="22"/>
                <w:szCs w:val="22"/>
              </w:rPr>
              <w:t xml:space="preserve"> ПАО «Юнипро»</w:t>
            </w:r>
          </w:p>
          <w:p w14:paraId="4ECC1309" w14:textId="77777777" w:rsidR="005F1E76" w:rsidRPr="003F1327" w:rsidRDefault="005F1E76" w:rsidP="005F1E76">
            <w:pPr>
              <w:tabs>
                <w:tab w:val="left" w:pos="9720"/>
              </w:tabs>
              <w:ind w:right="-365"/>
              <w:jc w:val="both"/>
              <w:rPr>
                <w:rFonts w:ascii="Arial" w:hAnsi="Arial" w:cs="Arial"/>
                <w:sz w:val="22"/>
                <w:szCs w:val="22"/>
              </w:rPr>
            </w:pPr>
          </w:p>
          <w:p w14:paraId="06033084" w14:textId="77777777" w:rsidR="005F1E76" w:rsidRPr="003F1327" w:rsidRDefault="005F1E76" w:rsidP="005F1E76">
            <w:pPr>
              <w:tabs>
                <w:tab w:val="left" w:pos="9720"/>
              </w:tabs>
              <w:ind w:right="-365"/>
              <w:jc w:val="both"/>
              <w:rPr>
                <w:rFonts w:ascii="Arial" w:hAnsi="Arial" w:cs="Arial"/>
                <w:sz w:val="22"/>
                <w:szCs w:val="22"/>
              </w:rPr>
            </w:pPr>
          </w:p>
          <w:p w14:paraId="4368EF2D" w14:textId="77777777" w:rsidR="005F1E76" w:rsidRDefault="005F1E76" w:rsidP="005F1E76">
            <w:pPr>
              <w:tabs>
                <w:tab w:val="left" w:pos="9720"/>
              </w:tabs>
              <w:ind w:right="-365"/>
              <w:jc w:val="both"/>
              <w:rPr>
                <w:rFonts w:ascii="Arial" w:hAnsi="Arial" w:cs="Arial"/>
                <w:sz w:val="22"/>
                <w:szCs w:val="22"/>
              </w:rPr>
            </w:pPr>
          </w:p>
          <w:p w14:paraId="2BAC662B" w14:textId="77777777" w:rsidR="005F1E76" w:rsidRDefault="005F1E76" w:rsidP="005F1E76">
            <w:pPr>
              <w:tabs>
                <w:tab w:val="left" w:pos="9720"/>
              </w:tabs>
              <w:ind w:right="-365"/>
              <w:jc w:val="both"/>
              <w:rPr>
                <w:rFonts w:ascii="Arial" w:hAnsi="Arial" w:cs="Arial"/>
                <w:sz w:val="22"/>
                <w:szCs w:val="22"/>
              </w:rPr>
            </w:pPr>
          </w:p>
          <w:p w14:paraId="0FD84AC7" w14:textId="77777777" w:rsidR="005F1E76" w:rsidRDefault="005F1E76" w:rsidP="005F1E76">
            <w:pPr>
              <w:ind w:left="34" w:hanging="142"/>
              <w:rPr>
                <w:rFonts w:ascii="Arial" w:hAnsi="Arial" w:cs="Arial"/>
                <w:sz w:val="22"/>
                <w:szCs w:val="22"/>
              </w:rPr>
            </w:pPr>
            <w:r w:rsidRPr="003F1327">
              <w:rPr>
                <w:rFonts w:ascii="Arial" w:hAnsi="Arial" w:cs="Arial"/>
                <w:sz w:val="22"/>
                <w:szCs w:val="22"/>
              </w:rPr>
              <w:t>________________</w:t>
            </w:r>
            <w:r>
              <w:rPr>
                <w:rFonts w:ascii="Arial" w:hAnsi="Arial" w:cs="Arial"/>
                <w:sz w:val="22"/>
                <w:szCs w:val="22"/>
              </w:rPr>
              <w:t>/А. П. Перемибеда/</w:t>
            </w:r>
          </w:p>
          <w:p w14:paraId="01ADF2AD" w14:textId="77B96EE2" w:rsidR="00A370FF" w:rsidRPr="00C42749" w:rsidRDefault="005F1E76" w:rsidP="005F1E76">
            <w:pPr>
              <w:tabs>
                <w:tab w:val="left" w:pos="9720"/>
              </w:tabs>
              <w:ind w:right="-365"/>
              <w:jc w:val="both"/>
              <w:rPr>
                <w:rFonts w:ascii="Verdana" w:hAnsi="Verdana"/>
                <w:sz w:val="22"/>
                <w:szCs w:val="22"/>
              </w:rPr>
            </w:pPr>
            <w:r>
              <w:rPr>
                <w:rFonts w:ascii="Verdana" w:hAnsi="Verdana"/>
                <w:sz w:val="22"/>
                <w:szCs w:val="22"/>
              </w:rPr>
              <w:t xml:space="preserve">           </w:t>
            </w:r>
            <w:proofErr w:type="spellStart"/>
            <w:r w:rsidR="00A370FF" w:rsidRPr="00C42749">
              <w:rPr>
                <w:rFonts w:ascii="Verdana" w:hAnsi="Verdana"/>
                <w:sz w:val="22"/>
                <w:szCs w:val="22"/>
              </w:rPr>
              <w:t>м.п</w:t>
            </w:r>
            <w:proofErr w:type="spellEnd"/>
            <w:r w:rsidR="00A370FF"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2E889F7A"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w:t>
      </w:r>
      <w:r w:rsidR="005F1E76">
        <w:rPr>
          <w:rFonts w:ascii="Verdana" w:hAnsi="Verdana"/>
          <w:bCs/>
          <w:i/>
          <w:sz w:val="22"/>
          <w:szCs w:val="22"/>
          <w:lang w:val="ru-RU"/>
        </w:rPr>
        <w:t>Смоленская ГРЭС</w:t>
      </w:r>
      <w:r w:rsidRPr="003762DD">
        <w:rPr>
          <w:rFonts w:ascii="Verdana" w:hAnsi="Verdana"/>
          <w:bCs/>
          <w:i/>
          <w:sz w:val="22"/>
          <w:szCs w:val="22"/>
          <w:lang w:val="ru-RU"/>
        </w:rPr>
        <w:t>»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w:t>
      </w:r>
      <w:r w:rsidRPr="00FB7914">
        <w:rPr>
          <w:rFonts w:ascii="Verdana" w:hAnsi="Verdana"/>
          <w:i/>
          <w:sz w:val="22"/>
          <w:szCs w:val="22"/>
          <w:lang w:val="ru-RU"/>
        </w:rPr>
        <w:lastRenderedPageBreak/>
        <w:t xml:space="preserve">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bookmarkStart w:id="1" w:name="_GoBack"/>
            <w:bookmarkEnd w:id="1"/>
          </w:p>
          <w:p w14:paraId="6E0F12BF" w14:textId="77777777" w:rsidR="005B24E8" w:rsidRDefault="005B24E8" w:rsidP="003762DD">
            <w:pPr>
              <w:tabs>
                <w:tab w:val="left" w:pos="9720"/>
              </w:tabs>
              <w:ind w:right="-365"/>
              <w:jc w:val="both"/>
              <w:rPr>
                <w:rFonts w:ascii="Verdana" w:hAnsi="Verdana"/>
                <w:sz w:val="22"/>
                <w:szCs w:val="22"/>
              </w:rPr>
            </w:pPr>
          </w:p>
          <w:p w14:paraId="5150D241" w14:textId="4728DF0D" w:rsidR="0051103E" w:rsidRPr="00C42749" w:rsidRDefault="005F1E76" w:rsidP="005F1E76">
            <w:pPr>
              <w:tabs>
                <w:tab w:val="left" w:pos="9720"/>
              </w:tabs>
              <w:jc w:val="both"/>
              <w:rPr>
                <w:rFonts w:ascii="Verdana" w:hAnsi="Verdana"/>
                <w:sz w:val="22"/>
                <w:szCs w:val="22"/>
              </w:rPr>
            </w:pPr>
            <w:r>
              <w:rPr>
                <w:rFonts w:ascii="Verdana" w:hAnsi="Verdana"/>
                <w:sz w:val="22"/>
                <w:szCs w:val="22"/>
              </w:rPr>
              <w:t>_____________</w:t>
            </w:r>
            <w:r w:rsidR="0051103E" w:rsidRPr="00C42749">
              <w:rPr>
                <w:rFonts w:ascii="Verdana" w:hAnsi="Verdana"/>
                <w:sz w:val="22"/>
                <w:szCs w:val="22"/>
              </w:rPr>
              <w:t>/</w:t>
            </w:r>
            <w:r>
              <w:rPr>
                <w:rFonts w:ascii="Verdana" w:hAnsi="Verdana"/>
                <w:sz w:val="22"/>
                <w:szCs w:val="22"/>
              </w:rPr>
              <w:t>Перемибед</w:t>
            </w:r>
            <w:r w:rsidR="003733F4">
              <w:rPr>
                <w:rFonts w:ascii="Verdana" w:hAnsi="Verdana"/>
                <w:sz w:val="22"/>
                <w:szCs w:val="22"/>
              </w:rPr>
              <w:t>а</w:t>
            </w:r>
            <w:r>
              <w:rPr>
                <w:rFonts w:ascii="Verdana" w:hAnsi="Verdana"/>
                <w:sz w:val="22"/>
                <w:szCs w:val="22"/>
              </w:rPr>
              <w:t xml:space="preserve"> А.П./</w:t>
            </w:r>
            <w:r w:rsidR="0051103E" w:rsidRPr="00C42749">
              <w:rPr>
                <w:rFonts w:ascii="Verdana" w:hAnsi="Verdana"/>
                <w:sz w:val="22"/>
                <w:szCs w:val="22"/>
              </w:rPr>
              <w:t xml:space="preserve"> </w:t>
            </w:r>
            <w:r>
              <w:rPr>
                <w:rFonts w:ascii="Verdana" w:hAnsi="Verdana"/>
                <w:sz w:val="22"/>
                <w:szCs w:val="22"/>
              </w:rPr>
              <w:t xml:space="preserve">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96D7" w14:textId="77777777" w:rsidR="0036588D" w:rsidRDefault="0036588D">
      <w:r>
        <w:separator/>
      </w:r>
    </w:p>
  </w:endnote>
  <w:endnote w:type="continuationSeparator" w:id="0">
    <w:p w14:paraId="007D0ECC" w14:textId="77777777" w:rsidR="0036588D" w:rsidRDefault="0036588D">
      <w:r>
        <w:continuationSeparator/>
      </w:r>
    </w:p>
  </w:endnote>
  <w:endnote w:type="continuationNotice" w:id="1">
    <w:p w14:paraId="0E741199" w14:textId="77777777" w:rsidR="0036588D" w:rsidRDefault="00365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733F4">
      <w:rPr>
        <w:rFonts w:ascii="Calibri" w:hAnsi="Calibri"/>
        <w:noProof/>
      </w:rPr>
      <w:t>19</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485D" w14:textId="77777777" w:rsidR="0036588D" w:rsidRDefault="0036588D">
      <w:r>
        <w:separator/>
      </w:r>
    </w:p>
  </w:footnote>
  <w:footnote w:type="continuationSeparator" w:id="0">
    <w:p w14:paraId="49C31475" w14:textId="77777777" w:rsidR="0036588D" w:rsidRDefault="0036588D">
      <w:r>
        <w:continuationSeparator/>
      </w:r>
    </w:p>
  </w:footnote>
  <w:footnote w:type="continuationNotice" w:id="1">
    <w:p w14:paraId="527BFCB4" w14:textId="77777777" w:rsidR="0036588D" w:rsidRDefault="003658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0F55DB"/>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419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88D"/>
    <w:rsid w:val="00365BF9"/>
    <w:rsid w:val="003669B5"/>
    <w:rsid w:val="00370B03"/>
    <w:rsid w:val="00372812"/>
    <w:rsid w:val="003733F4"/>
    <w:rsid w:val="00374FD4"/>
    <w:rsid w:val="003762DD"/>
    <w:rsid w:val="00384BB6"/>
    <w:rsid w:val="00392009"/>
    <w:rsid w:val="00395DF7"/>
    <w:rsid w:val="00397F06"/>
    <w:rsid w:val="003A3560"/>
    <w:rsid w:val="003A4F3E"/>
    <w:rsid w:val="003B00D7"/>
    <w:rsid w:val="003B30E2"/>
    <w:rsid w:val="003C12D7"/>
    <w:rsid w:val="003C41BD"/>
    <w:rsid w:val="003C6649"/>
    <w:rsid w:val="003D17D6"/>
    <w:rsid w:val="003D5F7C"/>
    <w:rsid w:val="003D76B2"/>
    <w:rsid w:val="003E046F"/>
    <w:rsid w:val="003E1AB1"/>
    <w:rsid w:val="003E396E"/>
    <w:rsid w:val="003E4FFB"/>
    <w:rsid w:val="003E7D95"/>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E76"/>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083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uiPriority w:val="99"/>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uiPriority w:val="99"/>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B2B9130-DF8B-43B7-809A-29D6F451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58185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Солдатова Ирина Николаевна</cp:lastModifiedBy>
  <cp:revision>8</cp:revision>
  <cp:lastPrinted>2008-10-16T11:25:00Z</cp:lastPrinted>
  <dcterms:created xsi:type="dcterms:W3CDTF">2017-09-05T10:41:00Z</dcterms:created>
  <dcterms:modified xsi:type="dcterms:W3CDTF">2017-09-05T11:27:00Z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