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4E6CE4" w:rsidRDefault="004E6CE4" w:rsidP="002F6839">
      <w:pPr>
        <w:spacing w:line="240" w:lineRule="auto"/>
        <w:rPr>
          <w:highlight w:val="lightGray"/>
        </w:rPr>
      </w:pPr>
    </w:p>
    <w:p w:rsidR="004E6CE4" w:rsidRDefault="004E6CE4" w:rsidP="002F6839">
      <w:pPr>
        <w:spacing w:line="240" w:lineRule="auto"/>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87B1A">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D04BC1" w:rsidP="00B87B1A">
      <w:pPr>
        <w:spacing w:line="240" w:lineRule="auto"/>
        <w:jc w:val="center"/>
        <w:rPr>
          <w:b/>
        </w:rPr>
      </w:pPr>
      <w:r>
        <w:rPr>
          <w:b/>
        </w:rPr>
        <w:t xml:space="preserve">Оборудование </w:t>
      </w:r>
      <w:proofErr w:type="spellStart"/>
      <w:r>
        <w:rPr>
          <w:b/>
        </w:rPr>
        <w:t>виброконтроля</w:t>
      </w:r>
      <w:proofErr w:type="spellEnd"/>
      <w:r>
        <w:rPr>
          <w:b/>
        </w:rPr>
        <w:t xml:space="preserve"> и </w:t>
      </w:r>
      <w:proofErr w:type="spellStart"/>
      <w:r>
        <w:rPr>
          <w:b/>
        </w:rPr>
        <w:t>мехвеличин</w:t>
      </w:r>
      <w:proofErr w:type="spellEnd"/>
    </w:p>
    <w:p w:rsidR="00B87B1A" w:rsidRPr="00CC1D59" w:rsidRDefault="00B87B1A" w:rsidP="00B87B1A">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D04BC1">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D04BC1">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D04BC1">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D04BC1">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D04BC1">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D04BC1">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D04BC1">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D04BC1">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D04BC1">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D04BC1">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D04BC1">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D04BC1">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D04BC1">
        <w:rPr>
          <w:color w:val="000000"/>
          <w:sz w:val="24"/>
          <w:szCs w:val="24"/>
          <w:shd w:val="clear" w:color="auto" w:fill="FFFFFF" w:themeFill="background1"/>
        </w:rPr>
        <w:t>951</w:t>
      </w:r>
      <w:r w:rsidR="005270A1" w:rsidRPr="005270A1">
        <w:rPr>
          <w:i/>
          <w:sz w:val="24"/>
          <w:szCs w:val="24"/>
          <w:shd w:val="clear" w:color="auto" w:fill="FFFFFF" w:themeFill="background1"/>
        </w:rPr>
        <w:t xml:space="preserve"> от </w:t>
      </w:r>
      <w:r w:rsidR="00D04BC1">
        <w:rPr>
          <w:i/>
          <w:sz w:val="24"/>
          <w:szCs w:val="24"/>
          <w:shd w:val="clear" w:color="auto" w:fill="FFFFFF" w:themeFill="background1"/>
        </w:rPr>
        <w:t>22</w:t>
      </w:r>
      <w:r w:rsidR="00FD56A2">
        <w:rPr>
          <w:i/>
          <w:sz w:val="24"/>
          <w:szCs w:val="24"/>
          <w:shd w:val="clear" w:color="auto" w:fill="FFFFFF" w:themeFill="background1"/>
        </w:rPr>
        <w:t>.</w:t>
      </w:r>
      <w:r w:rsidR="00A7453A">
        <w:rPr>
          <w:i/>
          <w:sz w:val="24"/>
          <w:szCs w:val="24"/>
          <w:shd w:val="clear" w:color="auto" w:fill="FFFFFF" w:themeFill="background1"/>
        </w:rPr>
        <w:t>1</w:t>
      </w:r>
      <w:r w:rsidR="00D04BC1">
        <w:rPr>
          <w:i/>
          <w:sz w:val="24"/>
          <w:szCs w:val="24"/>
          <w:shd w:val="clear" w:color="auto" w:fill="FFFFFF" w:themeFill="background1"/>
        </w:rPr>
        <w:t>1</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D04BC1" w:rsidP="00740E37">
            <w:pPr>
              <w:autoSpaceDE w:val="0"/>
              <w:autoSpaceDN w:val="0"/>
              <w:adjustRightInd w:val="0"/>
              <w:spacing w:line="276" w:lineRule="auto"/>
              <w:ind w:right="-72" w:firstLine="0"/>
              <w:jc w:val="left"/>
              <w:rPr>
                <w:bCs/>
                <w:sz w:val="24"/>
                <w:szCs w:val="24"/>
              </w:rPr>
            </w:pPr>
            <w:r>
              <w:rPr>
                <w:bCs/>
                <w:sz w:val="24"/>
                <w:szCs w:val="24"/>
              </w:rPr>
              <w:t xml:space="preserve">Оборудование </w:t>
            </w:r>
            <w:proofErr w:type="spellStart"/>
            <w:r>
              <w:rPr>
                <w:bCs/>
                <w:sz w:val="24"/>
                <w:szCs w:val="24"/>
              </w:rPr>
              <w:t>виброконтроля</w:t>
            </w:r>
            <w:proofErr w:type="spellEnd"/>
            <w:r>
              <w:rPr>
                <w:bCs/>
                <w:sz w:val="24"/>
                <w:szCs w:val="24"/>
              </w:rPr>
              <w:t xml:space="preserve"> и </w:t>
            </w:r>
            <w:proofErr w:type="spellStart"/>
            <w:r>
              <w:rPr>
                <w:bCs/>
                <w:sz w:val="24"/>
                <w:szCs w:val="24"/>
              </w:rPr>
              <w:t>мехвеличин</w:t>
            </w:r>
            <w:proofErr w:type="spellEnd"/>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D04BC1">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D04BC1">
              <w:rPr>
                <w:b/>
                <w:sz w:val="24"/>
                <w:szCs w:val="24"/>
                <w:lang w:eastAsia="en-US"/>
              </w:rPr>
              <w:t>22</w:t>
            </w:r>
            <w:r w:rsidRPr="000F748C">
              <w:rPr>
                <w:b/>
                <w:sz w:val="24"/>
                <w:szCs w:val="24"/>
                <w:lang w:eastAsia="en-US"/>
              </w:rPr>
              <w:t>.</w:t>
            </w:r>
            <w:r w:rsidR="00A7453A">
              <w:rPr>
                <w:b/>
                <w:sz w:val="24"/>
                <w:szCs w:val="24"/>
                <w:lang w:eastAsia="en-US"/>
              </w:rPr>
              <w:t>1</w:t>
            </w:r>
            <w:r w:rsidR="00D04BC1">
              <w:rPr>
                <w:b/>
                <w:sz w:val="24"/>
                <w:szCs w:val="24"/>
                <w:lang w:eastAsia="en-US"/>
              </w:rPr>
              <w:t>1</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04BC1">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D04BC1">
              <w:rPr>
                <w:b/>
                <w:sz w:val="24"/>
                <w:szCs w:val="24"/>
                <w:lang w:eastAsia="en-US"/>
              </w:rPr>
              <w:t>05</w:t>
            </w:r>
            <w:r w:rsidRPr="000F748C">
              <w:rPr>
                <w:b/>
                <w:sz w:val="24"/>
                <w:szCs w:val="24"/>
                <w:lang w:eastAsia="en-US"/>
              </w:rPr>
              <w:t>.</w:t>
            </w:r>
            <w:r w:rsidR="00740E37">
              <w:rPr>
                <w:b/>
                <w:sz w:val="24"/>
                <w:szCs w:val="24"/>
                <w:lang w:eastAsia="en-US"/>
              </w:rPr>
              <w:t>1</w:t>
            </w:r>
            <w:r w:rsidR="00D04BC1">
              <w:rPr>
                <w:b/>
                <w:sz w:val="24"/>
                <w:szCs w:val="24"/>
                <w:lang w:eastAsia="en-US"/>
              </w:rPr>
              <w:t>2</w:t>
            </w:r>
            <w:bookmarkStart w:id="4" w:name="_GoBack"/>
            <w:bookmarkEnd w:id="4"/>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D04BC1"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w:t>
      </w:r>
      <w:r>
        <w:lastRenderedPageBreak/>
        <w:t xml:space="preserve">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 xml:space="preserve">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xml:space="preserve">»: www.unipro.energy. Поставщик с Положением о соблюдении </w:t>
      </w:r>
      <w:r>
        <w:lastRenderedPageBreak/>
        <w:t>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D04BC1">
          <w:rPr>
            <w:noProof/>
          </w:rPr>
          <w:t>2</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687049BF"/>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753B4-F105-4EF8-8EDA-FD19D056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62</Pages>
  <Words>11168</Words>
  <Characters>82762</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93743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11</cp:revision>
  <cp:lastPrinted>2017-09-18T12:08:00Z</cp:lastPrinted>
  <dcterms:created xsi:type="dcterms:W3CDTF">2017-09-20T05:42:00Z</dcterms:created>
  <dcterms:modified xsi:type="dcterms:W3CDTF">2017-11-22T08:20:00Z</dcterms:modified>
</cp:coreProperties>
</file>