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77" w:rsidRDefault="00EE7477" w:rsidP="00035783">
      <w:pPr>
        <w:jc w:val="right"/>
        <w:rPr>
          <w:rFonts w:eastAsia="Verdana"/>
          <w:color w:val="000000" w:themeColor="text1"/>
          <w:sz w:val="22"/>
          <w:szCs w:val="22"/>
          <w:lang w:eastAsia="en-US"/>
        </w:rPr>
      </w:pPr>
      <w:r>
        <w:rPr>
          <w:rFonts w:eastAsia="Verdana"/>
          <w:color w:val="000000" w:themeColor="text1"/>
          <w:sz w:val="22"/>
          <w:szCs w:val="22"/>
          <w:lang w:eastAsia="en-US"/>
        </w:rPr>
        <w:t xml:space="preserve">Приложение №1 </w:t>
      </w:r>
    </w:p>
    <w:p w:rsidR="00A2515A" w:rsidRPr="00035783" w:rsidRDefault="00EE7477" w:rsidP="00035783">
      <w:pPr>
        <w:jc w:val="right"/>
        <w:rPr>
          <w:rFonts w:ascii="Verdana" w:hAnsi="Verdana"/>
          <w:sz w:val="22"/>
          <w:szCs w:val="22"/>
        </w:rPr>
      </w:pPr>
      <w:r>
        <w:rPr>
          <w:rFonts w:eastAsia="Verdana"/>
          <w:color w:val="000000" w:themeColor="text1"/>
          <w:sz w:val="22"/>
          <w:szCs w:val="22"/>
          <w:lang w:eastAsia="en-US"/>
        </w:rPr>
        <w:t>К договору подряда №______   от __________2018г.</w:t>
      </w:r>
    </w:p>
    <w:p w:rsidR="00A2515A" w:rsidRPr="00035783" w:rsidRDefault="00A2515A" w:rsidP="00035783">
      <w:pPr>
        <w:jc w:val="right"/>
        <w:rPr>
          <w:sz w:val="22"/>
          <w:szCs w:val="22"/>
        </w:rPr>
      </w:pPr>
    </w:p>
    <w:p w:rsidR="00950386" w:rsidRPr="00C803E3" w:rsidRDefault="00F54C39" w:rsidP="00C803E3">
      <w:pPr>
        <w:spacing w:line="288" w:lineRule="auto"/>
        <w:jc w:val="center"/>
        <w:rPr>
          <w:b/>
          <w:sz w:val="22"/>
          <w:szCs w:val="22"/>
        </w:rPr>
      </w:pPr>
      <w:r w:rsidRPr="001E53F8">
        <w:rPr>
          <w:b/>
          <w:sz w:val="22"/>
          <w:szCs w:val="22"/>
        </w:rPr>
        <w:t>ТЕХНИЧЕСКОЕ ЗАДАНИЕ</w:t>
      </w:r>
      <w:r w:rsidR="00707EC7" w:rsidRPr="001E53F8">
        <w:rPr>
          <w:b/>
          <w:sz w:val="22"/>
          <w:szCs w:val="22"/>
        </w:rPr>
        <w:t xml:space="preserve"> </w:t>
      </w:r>
      <w:r w:rsidR="006979AB" w:rsidRPr="00F54A3C">
        <w:rPr>
          <w:b/>
          <w:sz w:val="22"/>
          <w:szCs w:val="22"/>
          <w:u w:val="single"/>
        </w:rPr>
        <w:t>№</w:t>
      </w:r>
      <w:r w:rsidR="00F54A3C" w:rsidRPr="00F54A3C">
        <w:rPr>
          <w:b/>
          <w:sz w:val="22"/>
          <w:szCs w:val="22"/>
          <w:u w:val="single"/>
        </w:rPr>
        <w:t xml:space="preserve"> 310</w:t>
      </w:r>
    </w:p>
    <w:p w:rsidR="00C82A4B" w:rsidRDefault="00035783" w:rsidP="00035783">
      <w:pPr>
        <w:spacing w:line="288" w:lineRule="auto"/>
        <w:jc w:val="center"/>
        <w:rPr>
          <w:b/>
          <w:sz w:val="24"/>
          <w:szCs w:val="24"/>
        </w:rPr>
      </w:pPr>
      <w:r w:rsidRPr="00035783">
        <w:rPr>
          <w:b/>
          <w:sz w:val="24"/>
          <w:szCs w:val="24"/>
        </w:rPr>
        <w:t>на выполнение работ по организации наблюдений за осадками зданий и сооружений УПТ, филиала «Берёзовская ГРЭС» ПАО  «Юнипро».</w:t>
      </w:r>
    </w:p>
    <w:p w:rsidR="00897A6B" w:rsidRDefault="00897A6B" w:rsidP="00035783">
      <w:pPr>
        <w:spacing w:line="288" w:lineRule="auto"/>
        <w:jc w:val="center"/>
        <w:rPr>
          <w:b/>
          <w:sz w:val="24"/>
          <w:szCs w:val="24"/>
        </w:rPr>
      </w:pPr>
    </w:p>
    <w:p w:rsidR="00B47EF5" w:rsidRPr="00B47EF5" w:rsidRDefault="004C4F68" w:rsidP="00F54A3C">
      <w:pPr>
        <w:pStyle w:val="a5"/>
        <w:numPr>
          <w:ilvl w:val="0"/>
          <w:numId w:val="47"/>
        </w:numPr>
        <w:spacing w:line="288" w:lineRule="auto"/>
        <w:ind w:left="142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 w:rsidR="00035783" w:rsidRPr="004C4F68">
        <w:rPr>
          <w:sz w:val="22"/>
          <w:szCs w:val="22"/>
        </w:rPr>
        <w:t>ПАО «Юнипро».</w:t>
      </w:r>
    </w:p>
    <w:p w:rsidR="004C4F68" w:rsidRPr="00F54A3C" w:rsidRDefault="004C4F68" w:rsidP="00A37B72">
      <w:pPr>
        <w:pStyle w:val="a5"/>
        <w:numPr>
          <w:ilvl w:val="0"/>
          <w:numId w:val="47"/>
        </w:numPr>
        <w:spacing w:line="288" w:lineRule="auto"/>
        <w:ind w:left="142" w:hanging="284"/>
        <w:rPr>
          <w:sz w:val="24"/>
          <w:szCs w:val="24"/>
        </w:rPr>
      </w:pPr>
      <w:r w:rsidRPr="004C4F68">
        <w:rPr>
          <w:b/>
          <w:sz w:val="22"/>
          <w:szCs w:val="22"/>
        </w:rPr>
        <w:t xml:space="preserve"> </w:t>
      </w:r>
      <w:r w:rsidR="008604F3" w:rsidRPr="004C4F68">
        <w:rPr>
          <w:b/>
          <w:sz w:val="24"/>
          <w:szCs w:val="24"/>
        </w:rPr>
        <w:t>Полное наименование, место производства работ:</w:t>
      </w:r>
      <w:r w:rsidR="00E25082" w:rsidRPr="00E25082">
        <w:t xml:space="preserve"> </w:t>
      </w:r>
      <w:r w:rsidR="00E25082" w:rsidRPr="004C4F68">
        <w:rPr>
          <w:sz w:val="24"/>
          <w:szCs w:val="24"/>
        </w:rPr>
        <w:t xml:space="preserve">Российская Федерация, 662320, Красноярский край, Шарыповский район, с. Холмогорское, промбаза </w:t>
      </w:r>
      <w:r w:rsidR="00F54A3C">
        <w:rPr>
          <w:sz w:val="24"/>
          <w:szCs w:val="24"/>
        </w:rPr>
        <w:t xml:space="preserve">      </w:t>
      </w:r>
      <w:r w:rsidRPr="00F54A3C">
        <w:rPr>
          <w:sz w:val="24"/>
          <w:szCs w:val="24"/>
        </w:rPr>
        <w:t xml:space="preserve">  </w:t>
      </w:r>
      <w:r w:rsidR="00E25082" w:rsidRPr="00F54A3C">
        <w:rPr>
          <w:sz w:val="24"/>
          <w:szCs w:val="24"/>
        </w:rPr>
        <w:t xml:space="preserve">«Энергетиков», филиал «Березовская ГРЭС», </w:t>
      </w:r>
      <w:r w:rsidR="00223DF5" w:rsidRPr="00F54A3C">
        <w:rPr>
          <w:sz w:val="22"/>
          <w:szCs w:val="22"/>
        </w:rPr>
        <w:t xml:space="preserve"> </w:t>
      </w:r>
      <w:r w:rsidR="008604F3" w:rsidRPr="00F54A3C">
        <w:rPr>
          <w:sz w:val="22"/>
          <w:szCs w:val="22"/>
        </w:rPr>
        <w:t>проект «УПТ»</w:t>
      </w:r>
      <w:r w:rsidR="00B47EF5" w:rsidRPr="00F54A3C">
        <w:rPr>
          <w:sz w:val="22"/>
          <w:szCs w:val="22"/>
        </w:rPr>
        <w:t>.</w:t>
      </w:r>
      <w:r w:rsidR="00E25082" w:rsidRPr="00F54A3C">
        <w:rPr>
          <w:sz w:val="22"/>
          <w:szCs w:val="22"/>
        </w:rPr>
        <w:t xml:space="preserve"> </w:t>
      </w:r>
      <w:r w:rsidR="00B47EF5" w:rsidRPr="00F54A3C">
        <w:rPr>
          <w:sz w:val="22"/>
          <w:szCs w:val="22"/>
        </w:rPr>
        <w:t>З</w:t>
      </w:r>
      <w:r w:rsidR="00E25082" w:rsidRPr="00F54A3C">
        <w:rPr>
          <w:sz w:val="22"/>
          <w:szCs w:val="22"/>
        </w:rPr>
        <w:t>дание УПТ</w:t>
      </w:r>
      <w:r w:rsidR="00B47EF5" w:rsidRPr="00F54A3C">
        <w:rPr>
          <w:sz w:val="22"/>
          <w:szCs w:val="22"/>
        </w:rPr>
        <w:t xml:space="preserve"> </w:t>
      </w:r>
      <w:r w:rsidR="00E25082" w:rsidRPr="00F54A3C">
        <w:rPr>
          <w:sz w:val="22"/>
          <w:szCs w:val="22"/>
        </w:rPr>
        <w:t xml:space="preserve"> оси </w:t>
      </w:r>
      <w:r w:rsidR="00B47EF5" w:rsidRPr="00F54A3C">
        <w:rPr>
          <w:sz w:val="22"/>
          <w:szCs w:val="22"/>
        </w:rPr>
        <w:t>1-13,</w:t>
      </w:r>
    </w:p>
    <w:p w:rsidR="00C064BC" w:rsidRPr="00115940" w:rsidRDefault="004C4F68" w:rsidP="00A37B72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4A3C">
        <w:rPr>
          <w:sz w:val="22"/>
          <w:szCs w:val="22"/>
        </w:rPr>
        <w:t xml:space="preserve">  </w:t>
      </w:r>
      <w:r w:rsidR="00B47EF5">
        <w:rPr>
          <w:sz w:val="22"/>
          <w:szCs w:val="22"/>
        </w:rPr>
        <w:t xml:space="preserve"> ряды А-Г, отм </w:t>
      </w:r>
      <w:r w:rsidR="00B47EF5" w:rsidRPr="00B47EF5">
        <w:rPr>
          <w:sz w:val="22"/>
          <w:szCs w:val="22"/>
          <w:u w:val="single"/>
        </w:rPr>
        <w:t>+</w:t>
      </w:r>
      <w:r w:rsidR="00B47EF5">
        <w:rPr>
          <w:sz w:val="22"/>
          <w:szCs w:val="22"/>
        </w:rPr>
        <w:t>0,000. Галерея конвейеров 1А. 1Б, 1В.</w:t>
      </w:r>
    </w:p>
    <w:p w:rsidR="00F54A3C" w:rsidRDefault="00C064BC" w:rsidP="00F54A3C">
      <w:pPr>
        <w:pStyle w:val="a5"/>
        <w:numPr>
          <w:ilvl w:val="0"/>
          <w:numId w:val="47"/>
        </w:numPr>
        <w:spacing w:line="288" w:lineRule="auto"/>
        <w:ind w:left="142" w:hanging="284"/>
        <w:rPr>
          <w:sz w:val="22"/>
          <w:szCs w:val="22"/>
        </w:rPr>
      </w:pPr>
      <w:r w:rsidRPr="004C4F68">
        <w:rPr>
          <w:b/>
          <w:sz w:val="22"/>
          <w:szCs w:val="22"/>
        </w:rPr>
        <w:t>Основание для производства работ:</w:t>
      </w:r>
      <w:r w:rsidR="00B47EF5" w:rsidRPr="004C4F68">
        <w:rPr>
          <w:b/>
          <w:sz w:val="22"/>
          <w:szCs w:val="22"/>
        </w:rPr>
        <w:t xml:space="preserve"> </w:t>
      </w:r>
      <w:r w:rsidR="005221D1" w:rsidRPr="005221D1">
        <w:rPr>
          <w:sz w:val="22"/>
          <w:szCs w:val="22"/>
        </w:rPr>
        <w:t>ПЗП п.28.3 лот 21</w:t>
      </w:r>
      <w:r w:rsidR="005221D1">
        <w:rPr>
          <w:sz w:val="22"/>
          <w:szCs w:val="22"/>
        </w:rPr>
        <w:t>,</w:t>
      </w:r>
      <w:r w:rsidRPr="005221D1">
        <w:rPr>
          <w:sz w:val="22"/>
          <w:szCs w:val="22"/>
        </w:rPr>
        <w:t xml:space="preserve"> </w:t>
      </w:r>
      <w:r w:rsidR="00B47EF5" w:rsidRPr="004C4F68">
        <w:rPr>
          <w:sz w:val="22"/>
          <w:szCs w:val="22"/>
        </w:rPr>
        <w:t xml:space="preserve">СП 126.13330.2012 </w:t>
      </w:r>
      <w:r w:rsidR="004C4F68">
        <w:rPr>
          <w:sz w:val="22"/>
          <w:szCs w:val="22"/>
        </w:rPr>
        <w:t xml:space="preserve"> «</w:t>
      </w:r>
      <w:r w:rsidR="00B47EF5" w:rsidRPr="004C4F68">
        <w:rPr>
          <w:sz w:val="22"/>
          <w:szCs w:val="22"/>
        </w:rPr>
        <w:t>Геодезические работы в</w:t>
      </w:r>
      <w:r w:rsidR="004C4F68" w:rsidRPr="00F54A3C">
        <w:rPr>
          <w:sz w:val="22"/>
          <w:szCs w:val="22"/>
        </w:rPr>
        <w:t xml:space="preserve"> </w:t>
      </w:r>
      <w:r w:rsidR="00B47EF5" w:rsidRPr="00F54A3C">
        <w:rPr>
          <w:sz w:val="22"/>
          <w:szCs w:val="22"/>
        </w:rPr>
        <w:t>строительстве. Актуализированная редакция СНиП 3.01.03-84 п.5.</w:t>
      </w:r>
    </w:p>
    <w:p w:rsidR="00F54A3C" w:rsidRDefault="00F54C39" w:rsidP="00A37B72">
      <w:pPr>
        <w:pStyle w:val="a5"/>
        <w:numPr>
          <w:ilvl w:val="0"/>
          <w:numId w:val="47"/>
        </w:numPr>
        <w:spacing w:line="288" w:lineRule="auto"/>
        <w:ind w:left="142" w:hanging="284"/>
        <w:rPr>
          <w:sz w:val="22"/>
          <w:szCs w:val="22"/>
        </w:rPr>
      </w:pPr>
      <w:r w:rsidRPr="00F54A3C">
        <w:rPr>
          <w:b/>
          <w:sz w:val="22"/>
          <w:szCs w:val="22"/>
        </w:rPr>
        <w:t>Цель работ:</w:t>
      </w:r>
      <w:r w:rsidRPr="00F54A3C">
        <w:rPr>
          <w:sz w:val="22"/>
          <w:szCs w:val="22"/>
        </w:rPr>
        <w:t xml:space="preserve"> </w:t>
      </w:r>
      <w:r w:rsidR="00142FAD" w:rsidRPr="00F54A3C">
        <w:rPr>
          <w:sz w:val="22"/>
          <w:szCs w:val="22"/>
        </w:rPr>
        <w:t xml:space="preserve">Реализация проекта </w:t>
      </w:r>
      <w:r w:rsidR="008604F3" w:rsidRPr="00F54A3C">
        <w:rPr>
          <w:sz w:val="22"/>
          <w:szCs w:val="22"/>
        </w:rPr>
        <w:t xml:space="preserve">строительства </w:t>
      </w:r>
      <w:r w:rsidR="00C064BC" w:rsidRPr="00F54A3C">
        <w:rPr>
          <w:sz w:val="22"/>
          <w:szCs w:val="22"/>
        </w:rPr>
        <w:t>«</w:t>
      </w:r>
      <w:r w:rsidR="00776272" w:rsidRPr="00F54A3C">
        <w:rPr>
          <w:sz w:val="22"/>
          <w:szCs w:val="22"/>
        </w:rPr>
        <w:t>УПТ</w:t>
      </w:r>
      <w:r w:rsidR="00C064BC" w:rsidRPr="00F54A3C">
        <w:rPr>
          <w:sz w:val="22"/>
          <w:szCs w:val="22"/>
        </w:rPr>
        <w:t xml:space="preserve">» </w:t>
      </w:r>
    </w:p>
    <w:p w:rsidR="00F54C39" w:rsidRPr="00F54A3C" w:rsidRDefault="00F54A3C" w:rsidP="00F54A3C">
      <w:pPr>
        <w:spacing w:line="288" w:lineRule="auto"/>
        <w:ind w:left="-142"/>
        <w:rPr>
          <w:sz w:val="22"/>
          <w:szCs w:val="22"/>
        </w:rPr>
      </w:pPr>
      <w:r w:rsidRPr="00F54A3C">
        <w:rPr>
          <w:b/>
          <w:sz w:val="22"/>
          <w:szCs w:val="22"/>
        </w:rPr>
        <w:t xml:space="preserve"> 5 </w:t>
      </w:r>
      <w:r w:rsidR="00F54C39" w:rsidRPr="00F54A3C">
        <w:rPr>
          <w:b/>
          <w:sz w:val="22"/>
          <w:szCs w:val="22"/>
        </w:rPr>
        <w:t>. Наименование и состав работ:</w:t>
      </w:r>
    </w:p>
    <w:p w:rsidR="001C0DD8" w:rsidRDefault="008604F3" w:rsidP="00F54A3C">
      <w:pPr>
        <w:ind w:hanging="142"/>
        <w:jc w:val="both"/>
        <w:rPr>
          <w:sz w:val="22"/>
          <w:szCs w:val="22"/>
        </w:rPr>
      </w:pPr>
      <w:r w:rsidRPr="008604F3">
        <w:rPr>
          <w:rFonts w:eastAsia="Calibri"/>
          <w:b/>
          <w:sz w:val="22"/>
          <w:szCs w:val="22"/>
        </w:rPr>
        <w:t>5.1</w:t>
      </w:r>
      <w:r w:rsidRPr="008604F3">
        <w:rPr>
          <w:rFonts w:eastAsia="Calibri"/>
          <w:sz w:val="22"/>
          <w:szCs w:val="22"/>
        </w:rPr>
        <w:t>.  Состав и</w:t>
      </w:r>
      <w:r w:rsidRPr="008604F3">
        <w:rPr>
          <w:rFonts w:eastAsia="Calibri"/>
          <w:b/>
          <w:sz w:val="22"/>
          <w:szCs w:val="22"/>
        </w:rPr>
        <w:t xml:space="preserve"> </w:t>
      </w:r>
      <w:r w:rsidRPr="008604F3">
        <w:rPr>
          <w:rFonts w:eastAsia="Calibri"/>
          <w:sz w:val="22"/>
          <w:szCs w:val="22"/>
        </w:rPr>
        <w:t xml:space="preserve">объем работ  </w:t>
      </w:r>
      <w:r w:rsidR="00115940" w:rsidRPr="00115940">
        <w:rPr>
          <w:sz w:val="22"/>
          <w:szCs w:val="22"/>
        </w:rPr>
        <w:t xml:space="preserve">по </w:t>
      </w:r>
      <w:r w:rsidR="002B67B1">
        <w:rPr>
          <w:sz w:val="22"/>
          <w:szCs w:val="22"/>
        </w:rPr>
        <w:t xml:space="preserve">организации наблюдения за осадками </w:t>
      </w:r>
      <w:r w:rsidR="001E186C">
        <w:rPr>
          <w:sz w:val="22"/>
          <w:szCs w:val="22"/>
        </w:rPr>
        <w:t>в здании Узла приема топлива</w:t>
      </w:r>
      <w:r w:rsidRPr="00115940">
        <w:rPr>
          <w:rFonts w:eastAsia="Calibri"/>
          <w:sz w:val="22"/>
          <w:szCs w:val="22"/>
        </w:rPr>
        <w:t>,</w:t>
      </w:r>
      <w:r w:rsidRPr="008604F3">
        <w:rPr>
          <w:rFonts w:eastAsia="Calibri"/>
          <w:sz w:val="22"/>
          <w:szCs w:val="22"/>
        </w:rPr>
        <w:t xml:space="preserve"> в рамках настоящего технического задания, </w:t>
      </w:r>
      <w:r w:rsidRPr="008604F3">
        <w:rPr>
          <w:sz w:val="22"/>
          <w:szCs w:val="22"/>
        </w:rPr>
        <w:t xml:space="preserve">приведены  в </w:t>
      </w:r>
      <w:r w:rsidR="005E034A">
        <w:rPr>
          <w:sz w:val="22"/>
          <w:szCs w:val="22"/>
        </w:rPr>
        <w:t>т</w:t>
      </w:r>
      <w:r w:rsidRPr="008604F3">
        <w:rPr>
          <w:sz w:val="22"/>
          <w:szCs w:val="22"/>
        </w:rPr>
        <w:t>аблице 1.</w:t>
      </w:r>
    </w:p>
    <w:p w:rsidR="00F54A3C" w:rsidRPr="008604F3" w:rsidRDefault="00F54A3C" w:rsidP="00F54A3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Таблица №1.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6945"/>
        <w:gridCol w:w="1064"/>
        <w:gridCol w:w="1064"/>
      </w:tblGrid>
      <w:tr w:rsidR="00142FAD" w:rsidRPr="00142FAD" w:rsidTr="00F54A3C">
        <w:trPr>
          <w:cantSplit/>
          <w:trHeight w:val="2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AD" w:rsidRPr="00142FAD" w:rsidRDefault="00142FAD" w:rsidP="00062920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№</w:t>
            </w:r>
            <w:r w:rsidR="00062920">
              <w:rPr>
                <w:b/>
                <w:bCs/>
                <w:sz w:val="22"/>
                <w:szCs w:val="22"/>
              </w:rPr>
              <w:t xml:space="preserve"> </w:t>
            </w:r>
            <w:r w:rsidRPr="00142FA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AD" w:rsidRPr="00142FAD" w:rsidRDefault="00142FAD" w:rsidP="00E9077B">
            <w:pPr>
              <w:spacing w:line="288" w:lineRule="auto"/>
              <w:ind w:left="284"/>
              <w:jc w:val="center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AD" w:rsidRPr="00142FAD" w:rsidRDefault="004D6179" w:rsidP="004D6179">
            <w:pPr>
              <w:spacing w:line="288" w:lineRule="auto"/>
              <w:ind w:left="-57"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  <w:r w:rsidR="00142FAD" w:rsidRPr="00142FAD">
              <w:rPr>
                <w:b/>
                <w:bCs/>
                <w:sz w:val="22"/>
                <w:szCs w:val="22"/>
              </w:rPr>
              <w:t>работ</w:t>
            </w:r>
          </w:p>
        </w:tc>
      </w:tr>
      <w:tr w:rsidR="00142FAD" w:rsidRPr="00142FAD" w:rsidTr="00F54A3C">
        <w:trPr>
          <w:cantSplit/>
          <w:trHeight w:val="25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AD" w:rsidRPr="00142FAD" w:rsidRDefault="00142FAD" w:rsidP="00142FAD">
            <w:pPr>
              <w:spacing w:line="288" w:lineRule="auto"/>
              <w:ind w:lef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AD" w:rsidRPr="00142FAD" w:rsidRDefault="00142FAD" w:rsidP="00142FAD">
            <w:pPr>
              <w:spacing w:line="288" w:lineRule="auto"/>
              <w:ind w:left="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AD" w:rsidRPr="00142FAD" w:rsidRDefault="00142FAD" w:rsidP="00142FAD">
            <w:pPr>
              <w:spacing w:line="288" w:lineRule="auto"/>
              <w:ind w:left="284"/>
              <w:jc w:val="both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FAD" w:rsidRPr="00142FAD" w:rsidRDefault="00142FAD" w:rsidP="00F54A3C">
            <w:pPr>
              <w:spacing w:line="288" w:lineRule="auto"/>
              <w:ind w:left="284"/>
              <w:rPr>
                <w:b/>
                <w:bCs/>
                <w:sz w:val="22"/>
                <w:szCs w:val="22"/>
              </w:rPr>
            </w:pPr>
            <w:r w:rsidRPr="00142FAD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117ADF" w:rsidRPr="00142FAD" w:rsidTr="00F54A3C">
        <w:trPr>
          <w:cantSplit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DF" w:rsidRPr="00C66AA0" w:rsidRDefault="00117ADF" w:rsidP="00C66AA0">
            <w:pPr>
              <w:spacing w:line="288" w:lineRule="auto"/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F" w:rsidRPr="007712E6" w:rsidRDefault="007712E6" w:rsidP="008211D6">
            <w:pPr>
              <w:jc w:val="center"/>
              <w:rPr>
                <w:b/>
                <w:sz w:val="22"/>
                <w:szCs w:val="22"/>
              </w:rPr>
            </w:pPr>
            <w:r w:rsidRPr="007712E6">
              <w:rPr>
                <w:b/>
                <w:sz w:val="22"/>
                <w:szCs w:val="22"/>
              </w:rPr>
              <w:t>Узел приема топлива. Каркас здания.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DF" w:rsidRPr="00F03E94" w:rsidRDefault="00117ADF" w:rsidP="000F3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DF" w:rsidRPr="00AD56D7" w:rsidRDefault="00117ADF" w:rsidP="000F3F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723B" w:rsidRPr="00142FAD" w:rsidTr="00F54A3C">
        <w:trPr>
          <w:cantSplit/>
          <w:trHeight w:val="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3B" w:rsidRPr="00776272" w:rsidRDefault="004E723B" w:rsidP="00F54A3C">
            <w:pPr>
              <w:pStyle w:val="a5"/>
              <w:numPr>
                <w:ilvl w:val="0"/>
                <w:numId w:val="25"/>
              </w:numPr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23" w:rsidRPr="00F54A3C" w:rsidRDefault="007712E6" w:rsidP="00281523">
            <w:pPr>
              <w:jc w:val="both"/>
              <w:rPr>
                <w:sz w:val="22"/>
                <w:szCs w:val="22"/>
              </w:rPr>
            </w:pPr>
            <w:r w:rsidRPr="00F54A3C">
              <w:rPr>
                <w:sz w:val="22"/>
                <w:szCs w:val="22"/>
              </w:rPr>
              <w:t xml:space="preserve">Выполнить нивелирование I, II классов </w:t>
            </w:r>
            <w:r w:rsidR="00281523" w:rsidRPr="00F54A3C">
              <w:rPr>
                <w:sz w:val="22"/>
                <w:szCs w:val="22"/>
              </w:rPr>
              <w:t>осадочных марок</w:t>
            </w:r>
            <w:r w:rsidR="005B15BC">
              <w:rPr>
                <w:sz w:val="22"/>
                <w:szCs w:val="22"/>
              </w:rPr>
              <w:t xml:space="preserve"> с определением взаимного положения исходных реперов</w:t>
            </w:r>
            <w:r w:rsidR="00281523" w:rsidRPr="00F54A3C">
              <w:rPr>
                <w:sz w:val="22"/>
                <w:szCs w:val="22"/>
              </w:rPr>
              <w:t xml:space="preserve"> </w:t>
            </w:r>
            <w:r w:rsidRPr="00F54A3C">
              <w:rPr>
                <w:sz w:val="22"/>
                <w:szCs w:val="22"/>
              </w:rPr>
              <w:t>в соответствии с указаниями п.п. 7.1-7.24 «Инструкция по нивелированию I, II, III и IV классов» и «Методических указаний по организации и проведению наблюдений за осадками фундаментов и деформациями зданий и сооружений строящихся и эксплуатируемых тепловых электростанций» СО 153-34.21.322-2003</w:t>
            </w:r>
            <w:r w:rsidR="00281523" w:rsidRPr="00F54A3C">
              <w:rPr>
                <w:sz w:val="22"/>
                <w:szCs w:val="22"/>
              </w:rPr>
              <w:t>.</w:t>
            </w:r>
            <w:r w:rsidRPr="00F54A3C">
              <w:rPr>
                <w:sz w:val="22"/>
                <w:szCs w:val="22"/>
              </w:rPr>
              <w:t xml:space="preserve"> </w:t>
            </w:r>
          </w:p>
          <w:p w:rsidR="00AD0D29" w:rsidRPr="00AD0D29" w:rsidRDefault="00AD0D29" w:rsidP="00E971F3">
            <w:pPr>
              <w:jc w:val="both"/>
              <w:rPr>
                <w:sz w:val="22"/>
                <w:szCs w:val="22"/>
              </w:rPr>
            </w:pPr>
            <w:r w:rsidRPr="00F54A3C">
              <w:rPr>
                <w:sz w:val="22"/>
                <w:szCs w:val="22"/>
              </w:rPr>
              <w:t xml:space="preserve">В период </w:t>
            </w:r>
            <w:r w:rsidRPr="0062074C">
              <w:rPr>
                <w:sz w:val="22"/>
                <w:szCs w:val="22"/>
                <w:highlight w:val="yellow"/>
              </w:rPr>
              <w:t xml:space="preserve">с </w:t>
            </w:r>
            <w:r w:rsidR="0062074C" w:rsidRPr="0062074C">
              <w:rPr>
                <w:sz w:val="22"/>
                <w:szCs w:val="22"/>
                <w:highlight w:val="yellow"/>
              </w:rPr>
              <w:t>03.</w:t>
            </w:r>
            <w:r w:rsidRPr="0062074C">
              <w:rPr>
                <w:sz w:val="22"/>
                <w:szCs w:val="22"/>
                <w:highlight w:val="yellow"/>
              </w:rPr>
              <w:t>05.201</w:t>
            </w:r>
            <w:r w:rsidR="00281523" w:rsidRPr="0062074C">
              <w:rPr>
                <w:sz w:val="22"/>
                <w:szCs w:val="22"/>
                <w:highlight w:val="yellow"/>
              </w:rPr>
              <w:t>8</w:t>
            </w:r>
            <w:r w:rsidRPr="0062074C">
              <w:rPr>
                <w:sz w:val="22"/>
                <w:szCs w:val="22"/>
                <w:highlight w:val="yellow"/>
              </w:rPr>
              <w:t xml:space="preserve"> г. по </w:t>
            </w:r>
            <w:r w:rsidR="0062074C" w:rsidRPr="0062074C">
              <w:rPr>
                <w:sz w:val="22"/>
                <w:szCs w:val="22"/>
                <w:highlight w:val="yellow"/>
              </w:rPr>
              <w:t>30.</w:t>
            </w:r>
            <w:r w:rsidR="00E971F3">
              <w:rPr>
                <w:sz w:val="22"/>
                <w:szCs w:val="22"/>
                <w:highlight w:val="yellow"/>
              </w:rPr>
              <w:t>07</w:t>
            </w:r>
            <w:r w:rsidR="0062074C" w:rsidRPr="0062074C">
              <w:rPr>
                <w:sz w:val="22"/>
                <w:szCs w:val="22"/>
                <w:highlight w:val="yellow"/>
              </w:rPr>
              <w:t>.201</w:t>
            </w:r>
            <w:r w:rsidR="00E971F3">
              <w:rPr>
                <w:sz w:val="22"/>
                <w:szCs w:val="22"/>
                <w:highlight w:val="yellow"/>
              </w:rPr>
              <w:t>9</w:t>
            </w:r>
            <w:r w:rsidRPr="0062074C">
              <w:rPr>
                <w:sz w:val="22"/>
                <w:szCs w:val="22"/>
                <w:highlight w:val="yellow"/>
              </w:rPr>
              <w:t>г.</w:t>
            </w:r>
            <w:r w:rsidRPr="00F54A3C">
              <w:rPr>
                <w:sz w:val="22"/>
                <w:szCs w:val="22"/>
              </w:rPr>
              <w:t xml:space="preserve"> необходимо провести четыре цикла наблюдений.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B" w:rsidRPr="00F03E94" w:rsidRDefault="007712E6" w:rsidP="00481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23B" w:rsidRPr="00017F2E" w:rsidRDefault="005F4923" w:rsidP="005F4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AD0D29">
              <w:rPr>
                <w:sz w:val="22"/>
                <w:szCs w:val="22"/>
              </w:rPr>
              <w:t xml:space="preserve"> </w:t>
            </w:r>
            <w:r w:rsidR="008C6DC0">
              <w:rPr>
                <w:sz w:val="22"/>
                <w:szCs w:val="22"/>
              </w:rPr>
              <w:t>осадочных мар</w:t>
            </w:r>
            <w:r>
              <w:rPr>
                <w:sz w:val="22"/>
                <w:szCs w:val="22"/>
              </w:rPr>
              <w:t>ки</w:t>
            </w:r>
          </w:p>
        </w:tc>
      </w:tr>
      <w:tr w:rsidR="00790142" w:rsidRPr="00142FAD" w:rsidTr="00F54A3C">
        <w:trPr>
          <w:cantSplit/>
          <w:trHeight w:val="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2" w:rsidRPr="00F26816" w:rsidRDefault="00281523" w:rsidP="00F54A3C">
            <w:pPr>
              <w:spacing w:line="288" w:lineRule="auto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2" w:rsidRDefault="00F26816" w:rsidP="00F26816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7712E6">
              <w:rPr>
                <w:b/>
                <w:sz w:val="22"/>
                <w:szCs w:val="22"/>
              </w:rPr>
              <w:t xml:space="preserve">Узел приема топлива. </w:t>
            </w:r>
            <w:r>
              <w:rPr>
                <w:b/>
                <w:sz w:val="22"/>
                <w:szCs w:val="22"/>
              </w:rPr>
              <w:t>Галерея конвейеров 1А, 1Б, 1В</w:t>
            </w:r>
            <w:r w:rsidRPr="007712E6">
              <w:rPr>
                <w:b/>
                <w:sz w:val="22"/>
                <w:szCs w:val="22"/>
              </w:rPr>
              <w:t>.</w:t>
            </w:r>
          </w:p>
          <w:p w:rsidR="00281523" w:rsidRPr="00F54A3C" w:rsidRDefault="00281523" w:rsidP="00281523">
            <w:pPr>
              <w:jc w:val="both"/>
              <w:rPr>
                <w:sz w:val="22"/>
                <w:szCs w:val="22"/>
              </w:rPr>
            </w:pPr>
            <w:r w:rsidRPr="00F54A3C">
              <w:rPr>
                <w:sz w:val="22"/>
                <w:szCs w:val="22"/>
              </w:rPr>
              <w:t>Выполнить нивелирование I, II классов осадочных марок в соответствии с указаниями п.п. 7.1-7.24 «Инструкция по нивелированию I, II, III и IV классов»  и «Методических  указаний по организации и проведению наблюдений за осадками фундаментов и деформациями зданий и сооружений строящихся и эксплуатируемых тепловых электростанций» СО 153-34.21.322-2003.</w:t>
            </w:r>
          </w:p>
          <w:p w:rsidR="00281523" w:rsidRPr="005410C1" w:rsidRDefault="00281523" w:rsidP="00E971F3">
            <w:pPr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4A3C">
              <w:rPr>
                <w:sz w:val="22"/>
                <w:szCs w:val="22"/>
              </w:rPr>
              <w:t xml:space="preserve">В период </w:t>
            </w:r>
            <w:r w:rsidRPr="0062074C">
              <w:rPr>
                <w:b/>
                <w:sz w:val="22"/>
                <w:szCs w:val="22"/>
              </w:rPr>
              <w:t xml:space="preserve">с </w:t>
            </w:r>
            <w:r w:rsidR="00E971F3">
              <w:rPr>
                <w:b/>
                <w:sz w:val="22"/>
                <w:szCs w:val="22"/>
              </w:rPr>
              <w:t>03.05.2018 г. по 30.07</w:t>
            </w:r>
            <w:r w:rsidR="0062074C" w:rsidRPr="0062074C">
              <w:rPr>
                <w:b/>
                <w:sz w:val="22"/>
                <w:szCs w:val="22"/>
              </w:rPr>
              <w:t>.201</w:t>
            </w:r>
            <w:r w:rsidR="00E971F3">
              <w:rPr>
                <w:b/>
                <w:sz w:val="22"/>
                <w:szCs w:val="22"/>
              </w:rPr>
              <w:t>9</w:t>
            </w:r>
            <w:r w:rsidR="0062074C" w:rsidRPr="0062074C">
              <w:rPr>
                <w:b/>
                <w:sz w:val="22"/>
                <w:szCs w:val="22"/>
              </w:rPr>
              <w:t>г</w:t>
            </w:r>
            <w:r w:rsidRPr="00F54A3C">
              <w:rPr>
                <w:sz w:val="22"/>
                <w:szCs w:val="22"/>
              </w:rPr>
              <w:t>. необходимо провести четыре цикла наблюдений.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42" w:rsidRPr="00F03E94" w:rsidRDefault="00281523" w:rsidP="00281523">
            <w:pPr>
              <w:jc w:val="center"/>
              <w:rPr>
                <w:sz w:val="22"/>
                <w:szCs w:val="22"/>
              </w:rPr>
            </w:pPr>
            <w:r w:rsidRPr="00281523">
              <w:rPr>
                <w:sz w:val="22"/>
                <w:szCs w:val="22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142" w:rsidRDefault="00281523" w:rsidP="00281523">
            <w:pPr>
              <w:jc w:val="center"/>
            </w:pPr>
            <w:r w:rsidRPr="00281523">
              <w:rPr>
                <w:sz w:val="22"/>
                <w:szCs w:val="22"/>
              </w:rPr>
              <w:t>24 осадочных мар</w:t>
            </w:r>
            <w:r>
              <w:rPr>
                <w:sz w:val="22"/>
                <w:szCs w:val="22"/>
              </w:rPr>
              <w:t>ки</w:t>
            </w:r>
          </w:p>
        </w:tc>
      </w:tr>
    </w:tbl>
    <w:p w:rsidR="001C0DD8" w:rsidRDefault="008604F3" w:rsidP="00C82A4B">
      <w:pPr>
        <w:tabs>
          <w:tab w:val="left" w:pos="708"/>
        </w:tabs>
        <w:jc w:val="both"/>
        <w:outlineLvl w:val="0"/>
        <w:rPr>
          <w:sz w:val="22"/>
          <w:szCs w:val="22"/>
        </w:rPr>
      </w:pPr>
      <w:r w:rsidRPr="008604F3">
        <w:rPr>
          <w:sz w:val="22"/>
          <w:szCs w:val="22"/>
        </w:rPr>
        <w:t xml:space="preserve"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 </w:t>
      </w:r>
    </w:p>
    <w:p w:rsidR="004C4C6C" w:rsidRPr="008604F3" w:rsidRDefault="008604F3" w:rsidP="00F54A3C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8604F3">
        <w:rPr>
          <w:b/>
          <w:sz w:val="22"/>
          <w:szCs w:val="22"/>
        </w:rPr>
        <w:t>5.2</w:t>
      </w:r>
      <w:r w:rsidRPr="008604F3">
        <w:rPr>
          <w:sz w:val="22"/>
          <w:szCs w:val="22"/>
        </w:rPr>
        <w:t xml:space="preserve">.  Работы в объеме Технического задания выполняются с </w:t>
      </w:r>
      <w:r w:rsidRPr="00035C12">
        <w:rPr>
          <w:b/>
          <w:sz w:val="22"/>
          <w:szCs w:val="22"/>
        </w:rPr>
        <w:t>применением материалов Подрядчика</w:t>
      </w:r>
      <w:r w:rsidR="00F31EFC">
        <w:rPr>
          <w:sz w:val="22"/>
          <w:szCs w:val="22"/>
        </w:rPr>
        <w:t xml:space="preserve">. </w:t>
      </w:r>
    </w:p>
    <w:p w:rsidR="00950386" w:rsidRDefault="008604F3" w:rsidP="00AB58E3">
      <w:pPr>
        <w:jc w:val="both"/>
        <w:rPr>
          <w:rFonts w:eastAsia="Calibri"/>
          <w:sz w:val="22"/>
          <w:szCs w:val="22"/>
        </w:rPr>
      </w:pPr>
      <w:r w:rsidRPr="00AB58E3">
        <w:rPr>
          <w:rFonts w:eastAsia="Calibri"/>
          <w:b/>
          <w:sz w:val="22"/>
          <w:szCs w:val="22"/>
        </w:rPr>
        <w:t>5.3.</w:t>
      </w:r>
      <w:r w:rsidR="00AB58E3" w:rsidRPr="00AB58E3">
        <w:rPr>
          <w:rFonts w:eastAsia="Calibri"/>
          <w:sz w:val="22"/>
          <w:szCs w:val="22"/>
        </w:rPr>
        <w:t>Работы, не учтённые Подрядчиком при определении стоимости Договора, но предусмотренные рабочей документацией настоящего ТЗ, в последствии не рассматриваются как дополнительные.</w:t>
      </w:r>
    </w:p>
    <w:p w:rsidR="00A04779" w:rsidRPr="00AB58E3" w:rsidRDefault="00A04779" w:rsidP="00AB58E3">
      <w:pPr>
        <w:jc w:val="both"/>
        <w:rPr>
          <w:sz w:val="22"/>
          <w:szCs w:val="22"/>
        </w:rPr>
      </w:pPr>
      <w:r w:rsidRPr="00E96E42">
        <w:rPr>
          <w:b/>
          <w:sz w:val="22"/>
          <w:szCs w:val="22"/>
        </w:rPr>
        <w:t xml:space="preserve"> 5.4</w:t>
      </w:r>
      <w:r w:rsidR="00F54A3C">
        <w:rPr>
          <w:sz w:val="22"/>
          <w:szCs w:val="22"/>
        </w:rPr>
        <w:t xml:space="preserve"> </w:t>
      </w:r>
      <w:r w:rsidRPr="00A04779">
        <w:rPr>
          <w:sz w:val="22"/>
          <w:szCs w:val="22"/>
        </w:rPr>
        <w:t>На основании вышеперечисленных работ Подрядчик в составе своего Технико-коммерческого предложения подготавливает уточненную Ведомость работ, с единичными расценками, включающими в себя все затраты, необходимые для оказания услуг по п. 5.1 настоящего ТЗ, с общей стоимостью в текущих ценах ТЗ.</w:t>
      </w:r>
    </w:p>
    <w:p w:rsidR="00A04779" w:rsidRPr="00A04779" w:rsidRDefault="00A04779" w:rsidP="00A04779">
      <w:pPr>
        <w:contextualSpacing/>
        <w:jc w:val="both"/>
        <w:rPr>
          <w:sz w:val="22"/>
          <w:szCs w:val="22"/>
        </w:rPr>
      </w:pPr>
      <w:r w:rsidRPr="00E96E42">
        <w:rPr>
          <w:b/>
          <w:sz w:val="22"/>
          <w:szCs w:val="22"/>
        </w:rPr>
        <w:t xml:space="preserve"> 5.5</w:t>
      </w:r>
      <w:r w:rsidR="00E96E42">
        <w:rPr>
          <w:sz w:val="22"/>
          <w:szCs w:val="22"/>
        </w:rPr>
        <w:t xml:space="preserve">  </w:t>
      </w:r>
      <w:r w:rsidRPr="00A04779">
        <w:rPr>
          <w:sz w:val="22"/>
          <w:szCs w:val="22"/>
        </w:rPr>
        <w:t xml:space="preserve">Подрядчик формирует план мероприятий по охране труда и безопасности для выполнения работ по Объекту. </w:t>
      </w:r>
    </w:p>
    <w:p w:rsidR="00A04779" w:rsidRPr="00A04779" w:rsidRDefault="00A04779" w:rsidP="00A04779">
      <w:pPr>
        <w:contextualSpacing/>
        <w:jc w:val="both"/>
        <w:rPr>
          <w:sz w:val="22"/>
          <w:szCs w:val="22"/>
        </w:rPr>
      </w:pPr>
      <w:r w:rsidRPr="00E96E42">
        <w:rPr>
          <w:b/>
          <w:sz w:val="22"/>
          <w:szCs w:val="22"/>
        </w:rPr>
        <w:lastRenderedPageBreak/>
        <w:t>5.6.</w:t>
      </w:r>
      <w:r w:rsidRPr="00A04779">
        <w:rPr>
          <w:sz w:val="22"/>
          <w:szCs w:val="22"/>
        </w:rPr>
        <w:t xml:space="preserve"> Подрядчик разрабатывает Оценку рисков и управления рисками.</w:t>
      </w:r>
    </w:p>
    <w:p w:rsidR="00A04779" w:rsidRPr="00A04779" w:rsidRDefault="00A04779" w:rsidP="00A04779">
      <w:pPr>
        <w:contextualSpacing/>
        <w:jc w:val="both"/>
        <w:rPr>
          <w:sz w:val="22"/>
          <w:szCs w:val="22"/>
        </w:rPr>
      </w:pPr>
      <w:r w:rsidRPr="00E96E42">
        <w:rPr>
          <w:b/>
          <w:sz w:val="22"/>
          <w:szCs w:val="22"/>
        </w:rPr>
        <w:t>5.7.</w:t>
      </w:r>
      <w:r w:rsidRPr="00A04779">
        <w:rPr>
          <w:sz w:val="22"/>
          <w:szCs w:val="22"/>
        </w:rPr>
        <w:t xml:space="preserve"> Подрядчик разрабатывает Проект производства работ на работы по Объекту.</w:t>
      </w:r>
    </w:p>
    <w:p w:rsidR="00894B0A" w:rsidRDefault="00A04779" w:rsidP="00A04779">
      <w:pPr>
        <w:contextualSpacing/>
        <w:jc w:val="both"/>
        <w:rPr>
          <w:sz w:val="22"/>
          <w:szCs w:val="22"/>
        </w:rPr>
      </w:pPr>
      <w:r w:rsidRPr="00E96E42">
        <w:rPr>
          <w:b/>
          <w:sz w:val="22"/>
          <w:szCs w:val="22"/>
        </w:rPr>
        <w:t>5.8.</w:t>
      </w:r>
      <w:r w:rsidRPr="00A04779">
        <w:rPr>
          <w:sz w:val="22"/>
          <w:szCs w:val="22"/>
        </w:rPr>
        <w:t xml:space="preserve"> Подрядчик производит оформление Допуска к работам по Объекту в соответствии с</w:t>
      </w:r>
    </w:p>
    <w:p w:rsidR="00A04779" w:rsidRPr="00A04779" w:rsidRDefault="00A04779" w:rsidP="00A04779">
      <w:pPr>
        <w:contextualSpacing/>
        <w:jc w:val="both"/>
        <w:rPr>
          <w:sz w:val="22"/>
          <w:szCs w:val="22"/>
        </w:rPr>
      </w:pPr>
      <w:r w:rsidRPr="00A04779">
        <w:rPr>
          <w:sz w:val="22"/>
          <w:szCs w:val="22"/>
        </w:rPr>
        <w:t xml:space="preserve"> Подрядчик производит оформление Допуска к работам по Объекту в соответствии с СМОЗиБТ (Регламент системы менеджмента охраны здоровья и безопасности труда «Правила техники безопасности для подрядных организаций» (РО-БРиИ-01)), действующей в ПАО «Юнипро» для подрядчиков.</w:t>
      </w:r>
    </w:p>
    <w:p w:rsidR="00A04779" w:rsidRPr="00A04779" w:rsidRDefault="00A04779" w:rsidP="00A04779">
      <w:pPr>
        <w:contextualSpacing/>
        <w:jc w:val="both"/>
        <w:rPr>
          <w:sz w:val="22"/>
          <w:szCs w:val="22"/>
        </w:rPr>
      </w:pPr>
      <w:r w:rsidRPr="00E96E42">
        <w:rPr>
          <w:b/>
          <w:sz w:val="22"/>
          <w:szCs w:val="22"/>
        </w:rPr>
        <w:t>5.9.</w:t>
      </w:r>
      <w:r w:rsidRPr="00A04779">
        <w:rPr>
          <w:sz w:val="22"/>
          <w:szCs w:val="22"/>
        </w:rPr>
        <w:t xml:space="preserve"> Подрядчик оформляет Акт-допуск.</w:t>
      </w:r>
    </w:p>
    <w:p w:rsidR="00A04779" w:rsidRPr="00A04779" w:rsidRDefault="00A04779" w:rsidP="00A04779">
      <w:pPr>
        <w:contextualSpacing/>
        <w:jc w:val="both"/>
        <w:rPr>
          <w:sz w:val="22"/>
          <w:szCs w:val="22"/>
        </w:rPr>
      </w:pPr>
      <w:r w:rsidRPr="00E96E42">
        <w:rPr>
          <w:b/>
          <w:sz w:val="22"/>
          <w:szCs w:val="22"/>
        </w:rPr>
        <w:t>5.10.</w:t>
      </w:r>
      <w:r w:rsidRPr="00A04779">
        <w:rPr>
          <w:sz w:val="22"/>
          <w:szCs w:val="22"/>
        </w:rPr>
        <w:t xml:space="preserve"> Подрядчик использует собственные приборы и инструменты для выполнения работ</w:t>
      </w:r>
    </w:p>
    <w:p w:rsidR="00A04779" w:rsidRDefault="00A04779" w:rsidP="00A04779">
      <w:pPr>
        <w:contextualSpacing/>
        <w:jc w:val="both"/>
        <w:rPr>
          <w:sz w:val="22"/>
          <w:szCs w:val="22"/>
        </w:rPr>
      </w:pPr>
      <w:r w:rsidRPr="00E96E42">
        <w:rPr>
          <w:b/>
          <w:sz w:val="22"/>
          <w:szCs w:val="22"/>
        </w:rPr>
        <w:t>5.11</w:t>
      </w:r>
      <w:r w:rsidRPr="00A04779">
        <w:rPr>
          <w:sz w:val="22"/>
          <w:szCs w:val="22"/>
        </w:rPr>
        <w:t>. Подрядчик производит удаление отходов при работе и, при необходимости вывозит их на полигон ТБО.</w:t>
      </w:r>
    </w:p>
    <w:p w:rsidR="008604F3" w:rsidRPr="00954C98" w:rsidRDefault="008604F3" w:rsidP="00C82A4B">
      <w:pPr>
        <w:pStyle w:val="a5"/>
        <w:numPr>
          <w:ilvl w:val="0"/>
          <w:numId w:val="27"/>
        </w:numPr>
        <w:tabs>
          <w:tab w:val="left" w:pos="708"/>
        </w:tabs>
        <w:autoSpaceDE/>
        <w:autoSpaceDN/>
        <w:spacing w:line="276" w:lineRule="auto"/>
        <w:ind w:left="360"/>
        <w:outlineLvl w:val="0"/>
        <w:rPr>
          <w:b/>
          <w:sz w:val="22"/>
          <w:szCs w:val="22"/>
        </w:rPr>
      </w:pPr>
      <w:r w:rsidRPr="00954C98">
        <w:rPr>
          <w:b/>
          <w:sz w:val="22"/>
          <w:szCs w:val="22"/>
        </w:rPr>
        <w:t>Требования к Подрядчику:</w:t>
      </w:r>
    </w:p>
    <w:p w:rsidR="008604F3" w:rsidRPr="00954C98" w:rsidRDefault="004D2EDF" w:rsidP="004D2EDF">
      <w:pPr>
        <w:tabs>
          <w:tab w:val="left" w:pos="567"/>
        </w:tabs>
        <w:autoSpaceDE/>
        <w:autoSpaceDN/>
        <w:spacing w:line="276" w:lineRule="auto"/>
        <w:jc w:val="both"/>
        <w:rPr>
          <w:sz w:val="22"/>
          <w:szCs w:val="22"/>
        </w:rPr>
      </w:pPr>
      <w:r w:rsidRPr="00E96E42">
        <w:rPr>
          <w:b/>
          <w:bCs/>
          <w:kern w:val="36"/>
          <w:sz w:val="22"/>
          <w:szCs w:val="22"/>
        </w:rPr>
        <w:t>6.1</w:t>
      </w:r>
      <w:r w:rsidRPr="00954C98">
        <w:rPr>
          <w:bCs/>
          <w:kern w:val="36"/>
          <w:sz w:val="22"/>
          <w:szCs w:val="22"/>
        </w:rPr>
        <w:t xml:space="preserve"> Наличие допуска саморегулирующей организации (СРО) на выполняемые работы на особо опасных и технически сложных объектах (в соответствии с Приказом министерства регионального развития Российской Федерации от 30.12.2009г.  №264 «об утверждении Перечня видов работ по инженерным изысканиям, строительству, реконструкции, капитального строительства, которые влияют на безопасность объектов капитального строительства).</w:t>
      </w:r>
      <w:r w:rsidR="00485EB2">
        <w:rPr>
          <w:bCs/>
          <w:kern w:val="36"/>
          <w:sz w:val="22"/>
          <w:szCs w:val="22"/>
        </w:rPr>
        <w:t xml:space="preserve"> </w:t>
      </w:r>
      <w:bookmarkStart w:id="0" w:name="_GoBack"/>
      <w:bookmarkEnd w:id="0"/>
      <w:r w:rsidR="008604F3" w:rsidRPr="00954C98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4D2EDF" w:rsidRPr="00954C98" w:rsidRDefault="004D2EDF" w:rsidP="004D2EDF">
      <w:p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954C98">
        <w:rPr>
          <w:sz w:val="22"/>
          <w:szCs w:val="22"/>
        </w:rPr>
        <w:t>6.2 Подрядчик должен предоставить выписку из реестра членов СРО по форме, которая утверждена Приказом Ростехнадзора от 16.02.2017 г. № 58, выданной не позднее 20 дней на момент её предоставления Заказчику (организатору закупки)</w:t>
      </w:r>
    </w:p>
    <w:p w:rsidR="004D2EDF" w:rsidRPr="00954C98" w:rsidRDefault="004D2EDF" w:rsidP="004D2EDF">
      <w:pPr>
        <w:autoSpaceDE/>
        <w:autoSpaceDN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954C98">
        <w:rPr>
          <w:rFonts w:eastAsia="Calibri"/>
          <w:sz w:val="22"/>
          <w:szCs w:val="22"/>
        </w:rPr>
        <w:t>6.3 Подрядчик выполняет работы на основании «Наряд-задания» по согласованной форме. По окончании работ по наряд-заданию Подрядчик предоставляет табель учёта рабочего времени на сотрудников задействованных при выполнении работ, акты выполненных работ.</w:t>
      </w:r>
    </w:p>
    <w:p w:rsidR="008604F3" w:rsidRPr="00954C98" w:rsidRDefault="00954C98" w:rsidP="00954C98">
      <w:pPr>
        <w:autoSpaceDE/>
        <w:autoSpaceDN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954C98">
        <w:rPr>
          <w:rFonts w:eastAsia="Calibri"/>
          <w:sz w:val="22"/>
          <w:szCs w:val="22"/>
        </w:rPr>
        <w:t>6.4 Наличие достаточного количества квалифицированного персонала на выполнение всего комплекса.</w:t>
      </w:r>
    </w:p>
    <w:p w:rsidR="008604F3" w:rsidRPr="00954C98" w:rsidRDefault="00954C98" w:rsidP="00954C98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954C98">
        <w:rPr>
          <w:rFonts w:eastAsia="Calibri"/>
          <w:sz w:val="22"/>
          <w:szCs w:val="22"/>
        </w:rPr>
        <w:t>Желательно наличие у Подрядчика сертификата соответствия стандарту ISO 9001:2011</w:t>
      </w:r>
    </w:p>
    <w:p w:rsidR="00954C98" w:rsidRDefault="00954C98" w:rsidP="00954C98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954C98">
        <w:rPr>
          <w:sz w:val="22"/>
          <w:szCs w:val="22"/>
        </w:rPr>
        <w:t>Подрядчик должен подтвердить, что он является надлежащим правообладателем на все в совокупности и на каждую в отдельности из перечисленных лицензий, а также гарантирует, что в Программах не используются никакие элементы, нарушающие права третьих лиц.</w:t>
      </w:r>
    </w:p>
    <w:p w:rsidR="00954C98" w:rsidRDefault="00954C98" w:rsidP="00954C98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954C98">
        <w:rPr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954C98" w:rsidRDefault="00954C98" w:rsidP="00954C98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954C98">
        <w:rPr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работ. Персонал Подрядчика должен пройти проверку знаний Правил, Норм и Инструкций, регламентирующих выполнение работ в установленном Федеральной службой по экологическому, технологическому и атомному надзору (Ростехнадзор) Российской Федерации.</w:t>
      </w:r>
    </w:p>
    <w:p w:rsidR="00954C98" w:rsidRDefault="00954C98" w:rsidP="00954C98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954C98">
        <w:rPr>
          <w:sz w:val="22"/>
          <w:szCs w:val="22"/>
        </w:rPr>
        <w:t>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:rsidR="00954C98" w:rsidRDefault="00954C98" w:rsidP="00F54A3C">
      <w:pPr>
        <w:pStyle w:val="a5"/>
        <w:numPr>
          <w:ilvl w:val="1"/>
          <w:numId w:val="48"/>
        </w:numPr>
        <w:tabs>
          <w:tab w:val="left" w:pos="426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954C98">
        <w:rPr>
          <w:sz w:val="22"/>
          <w:szCs w:val="22"/>
        </w:rPr>
        <w:t xml:space="preserve">Подрядчик обязан обеспечить соблюдение своим персоналом и персоналом субподрядных организаций правил внутреннего распорядка энергопредприятия, ПТЭ, ПТБ, ППБ, правил Ростехнадзора,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 При количестве персонала более 10-ти человек, в том числе с учётом персонала субподрядных организаций,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</w:t>
      </w:r>
      <w:r w:rsidRPr="00954C98">
        <w:rPr>
          <w:sz w:val="22"/>
          <w:szCs w:val="22"/>
        </w:rPr>
        <w:lastRenderedPageBreak/>
        <w:t>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проверке работающих бригад, с указанием номера наряда, рабочего места, состава бригады, выявленных нарушениях и принятых мерах по их устранению.</w:t>
      </w:r>
    </w:p>
    <w:p w:rsidR="00954C98" w:rsidRDefault="00954C98" w:rsidP="00954C98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954C98">
        <w:rPr>
          <w:sz w:val="22"/>
          <w:szCs w:val="22"/>
        </w:rPr>
        <w:t>Наличие у Подрядчика лицензий, сертификатов соответствия, разрешений, аттестаций, позволяющих выполнять указанные в настоящем ТЗ работы.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Подрядчик несёт ответственность за правильность разрабатываемой им документации (Проект производства работ, Графики производства работ).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Специалисты Подрядчика должны пройти проверку знаний Правил, Норм и Инструкций, регламентирующих выполнение работ и контроль качества в порядке, установленном Ростехнадзором России.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инструментами и приспособлениями.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При нарушении работниками Подрядчика и/или субподрядчика правил и норм по охране труда, в том числе необеспечение и/или неправильное применение средств индивидуальной защиты, механизмов и приспособлений, спецодежды и спецобуви, несоблюдение требований правил нарядно – допускной системы, правил ПТЭ, ППБ, Заказчик вправе взыскать с Подрядчика штраф в размере, определённом в Договоре за каждое нарушение и потребовать от Подрядчика отстранение от работы лиц, допустивших такое нарушение.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Наличие у Подрядчика материально-технической базы в районе выполнения работ.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Подрядчику, на этапе проведения закупочной процедуры.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Наличие необходимой оснастки, средств малой механизации, электро-пневмоинструмента, специнструмента, приспособлений и т.п. за исключением предоставляемых Заказчиком стационарных грузоподъемных машин, установленных на объектах.</w:t>
      </w:r>
    </w:p>
    <w:p w:rsidR="006D4232" w:rsidRDefault="006D4232" w:rsidP="006D4232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D4232">
        <w:rPr>
          <w:sz w:val="22"/>
          <w:szCs w:val="22"/>
        </w:rPr>
        <w:t>Наличие у Подрядчика не менее 5-ти положительных референций на выполнение аналогичных Работ (Услуг).</w:t>
      </w:r>
    </w:p>
    <w:p w:rsidR="00617C80" w:rsidRPr="00617C80" w:rsidRDefault="00617C80" w:rsidP="00617C80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17C80">
        <w:rPr>
          <w:sz w:val="22"/>
          <w:szCs w:val="22"/>
        </w:rPr>
        <w:tab/>
        <w:t>В составе конкурсной документации должна быть представлены:</w:t>
      </w:r>
    </w:p>
    <w:p w:rsidR="00617C80" w:rsidRPr="00617C80" w:rsidRDefault="00617C80" w:rsidP="00F54A3C">
      <w:pPr>
        <w:tabs>
          <w:tab w:val="left" w:pos="567"/>
        </w:tabs>
        <w:autoSpaceDE/>
        <w:autoSpaceDN/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информация о наличии системы управления охраной труда (СУОТ) подтвержденная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Ростехрегулирования от 10 июля 2007 г. N 169-ст. (приветствуется предоставление сертификата соответствия СУОТ на соответствие системе менеджмента OHSAS 18001-2007);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копия приказа по организации работы на предприятии постояннодействующей комиссии по проверке знаний работников. Копии удостоверений всех членов постояннодействующей комиссии по проверке знаний работников организации;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17C80">
        <w:rPr>
          <w:sz w:val="22"/>
          <w:szCs w:val="22"/>
        </w:rPr>
        <w:lastRenderedPageBreak/>
        <w:t>•</w:t>
      </w:r>
      <w:r w:rsidRPr="00617C80">
        <w:rPr>
          <w:sz w:val="22"/>
          <w:szCs w:val="22"/>
        </w:rPr>
        <w:tab/>
        <w:t>копии удостоверений всех членов постояннодействующей комиссии по проверке знаний требований ОТ работников организации Подрядчика;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копии протоколов проверки знаний требований ОТ всех членов постояннодействующей комиссии по проверке знаний работников организации Подрядчика;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ind w:left="142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копии удостоверений проверки знаний требований ОТ специалистов и рабочих (выборочно: на 3-4 ИТР, на 3-4 рабочих);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ind w:left="142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копии протоколов проверки знаний требований охраны труда специалистов и рабочих (выборочно: на 3-4 ИТР, на 3-4 рабочих);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ind w:left="142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сводная ведомость результатов аттестации рабочих мет по условиям труда (приложение № 6 к Порядку проведения аттестации рабочих мест по условиям труда, утв. Приказом Минсоцразвития России от 26.04.2011 №342н). Аттестующая организация должна быть аккредитована в установленном порядке (приветствуется наличие соответствия добровольной системы сертификации работ по охране труда, отвечающий требованиям ФЗ «О техническом регулировании»);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ind w:left="142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сведения о травматизме на производстве и профессиональных заболеваниях (форма №7-травматизм Приказ Росстата: от 02.07.2008г. № 153, за последние 3 года, заверенные статистическим органом;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ind w:left="142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письмо руководителя Подрядчика с предоставлением статистики по несчастным случаям на производстве;</w:t>
      </w:r>
    </w:p>
    <w:p w:rsidR="00617C80" w:rsidRP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ind w:left="142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письмо руководителя о технической оснащенности бригад инструментами и приспособлениями для проведения работ в рамках настоящего Технического задания;</w:t>
      </w:r>
    </w:p>
    <w:p w:rsidR="00617C80" w:rsidRDefault="00617C80" w:rsidP="00617C80">
      <w:pPr>
        <w:tabs>
          <w:tab w:val="left" w:pos="567"/>
        </w:tabs>
        <w:autoSpaceDE/>
        <w:autoSpaceDN/>
        <w:snapToGrid w:val="0"/>
        <w:spacing w:line="276" w:lineRule="auto"/>
        <w:ind w:left="142"/>
        <w:jc w:val="both"/>
        <w:rPr>
          <w:sz w:val="22"/>
          <w:szCs w:val="22"/>
        </w:rPr>
      </w:pPr>
      <w:r w:rsidRPr="00617C80">
        <w:rPr>
          <w:sz w:val="22"/>
          <w:szCs w:val="22"/>
        </w:rPr>
        <w:t>•</w:t>
      </w:r>
      <w:r w:rsidRPr="00617C80">
        <w:rPr>
          <w:sz w:val="22"/>
          <w:szCs w:val="22"/>
        </w:rPr>
        <w:tab/>
        <w:t>подтверждение возможности осуществления контроля требований по охране труда и технике безопасности на рабочих местах работающих бригад со стороны собственных или нанятых по договору, специалистов по охране труда, в объеме требований настоящего Технического задания.</w:t>
      </w:r>
    </w:p>
    <w:p w:rsidR="00617C80" w:rsidRPr="00617C80" w:rsidRDefault="00617C80" w:rsidP="00F54A3C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17C80">
        <w:rPr>
          <w:sz w:val="22"/>
          <w:szCs w:val="22"/>
        </w:rPr>
        <w:t>Подрядчик обязан за свой счет и под свою ответственность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:rsidR="00617C80" w:rsidRDefault="00617C80" w:rsidP="00617C80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17C80">
        <w:rPr>
          <w:sz w:val="22"/>
          <w:szCs w:val="22"/>
        </w:rPr>
        <w:t xml:space="preserve">Подрядчик обязан до начала производства работ разработать и согласовать с Заказчиком </w:t>
      </w:r>
      <w:r>
        <w:rPr>
          <w:sz w:val="22"/>
          <w:szCs w:val="22"/>
        </w:rPr>
        <w:t xml:space="preserve">   </w:t>
      </w:r>
      <w:r w:rsidRPr="00617C80">
        <w:rPr>
          <w:sz w:val="22"/>
          <w:szCs w:val="22"/>
        </w:rPr>
        <w:t>План безопасности проведения работ персоналом Подрядчика и обеспечить его выполнение.</w:t>
      </w:r>
      <w:r>
        <w:rPr>
          <w:sz w:val="22"/>
          <w:szCs w:val="22"/>
        </w:rPr>
        <w:t xml:space="preserve">  </w:t>
      </w:r>
    </w:p>
    <w:p w:rsidR="00617C80" w:rsidRDefault="00617C80" w:rsidP="00617C80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7C80">
        <w:rPr>
          <w:sz w:val="22"/>
          <w:szCs w:val="22"/>
        </w:rPr>
        <w:t>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(ППРк), технологических карт погрузочно-разгрузочных работ (ТК п/р работ), дополнений к ППР, ТК ППРк,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897A6B" w:rsidRDefault="00617C80" w:rsidP="00617C80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17C80">
        <w:rPr>
          <w:sz w:val="22"/>
          <w:szCs w:val="22"/>
        </w:rPr>
        <w:t>Подрядчик несет ответственность за соблюдение требований «Регламента документирования и учета возвратных материалов и оборудования, образующихся в процессе ремонта, модернизации и реконструкции объектов действующего производства филиала «Березовская ГРЭС».</w:t>
      </w:r>
    </w:p>
    <w:p w:rsidR="00617C80" w:rsidRPr="00617C80" w:rsidRDefault="00897A6B" w:rsidP="00617C80">
      <w:pPr>
        <w:pStyle w:val="a5"/>
        <w:numPr>
          <w:ilvl w:val="1"/>
          <w:numId w:val="48"/>
        </w:numPr>
        <w:tabs>
          <w:tab w:val="left" w:pos="567"/>
        </w:tabs>
        <w:autoSpaceDE/>
        <w:autoSpaceDN/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Подрядчик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баз.</w:t>
      </w:r>
      <w:r w:rsidR="00617C80">
        <w:rPr>
          <w:sz w:val="22"/>
          <w:szCs w:val="22"/>
        </w:rPr>
        <w:t xml:space="preserve"> </w:t>
      </w:r>
    </w:p>
    <w:p w:rsidR="00CB703B" w:rsidRPr="00341482" w:rsidRDefault="00F54A3C" w:rsidP="00F54A3C">
      <w:pPr>
        <w:tabs>
          <w:tab w:val="left" w:pos="567"/>
        </w:tabs>
        <w:autoSpaceDE/>
        <w:autoSpaceDN/>
        <w:spacing w:line="276" w:lineRule="auto"/>
        <w:ind w:left="708" w:hanging="708"/>
        <w:contextualSpacing/>
        <w:jc w:val="both"/>
        <w:rPr>
          <w:b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 xml:space="preserve"> </w:t>
      </w:r>
      <w:r w:rsidR="00617C80" w:rsidRPr="00341482">
        <w:rPr>
          <w:b/>
          <w:sz w:val="22"/>
          <w:szCs w:val="22"/>
        </w:rPr>
        <w:t xml:space="preserve">7. </w:t>
      </w:r>
      <w:r w:rsidR="008604F3" w:rsidRPr="00341482">
        <w:rPr>
          <w:b/>
          <w:sz w:val="22"/>
          <w:szCs w:val="22"/>
        </w:rPr>
        <w:t>Требования к выполнению работ:</w:t>
      </w:r>
    </w:p>
    <w:p w:rsidR="00145CFE" w:rsidRPr="00341482" w:rsidRDefault="00617C80" w:rsidP="00145CFE">
      <w:pPr>
        <w:rPr>
          <w:sz w:val="22"/>
          <w:szCs w:val="22"/>
        </w:rPr>
      </w:pPr>
      <w:r w:rsidRPr="00341482">
        <w:rPr>
          <w:sz w:val="22"/>
          <w:szCs w:val="22"/>
        </w:rPr>
        <w:t xml:space="preserve">      </w:t>
      </w:r>
      <w:r w:rsidR="00145CFE" w:rsidRPr="00995AAC">
        <w:rPr>
          <w:b/>
          <w:sz w:val="22"/>
          <w:szCs w:val="22"/>
        </w:rPr>
        <w:t>7.1</w:t>
      </w:r>
      <w:r w:rsidR="00145CFE" w:rsidRPr="00341482">
        <w:rPr>
          <w:sz w:val="22"/>
          <w:szCs w:val="22"/>
        </w:rPr>
        <w:t xml:space="preserve">. Услуги должны быть оказаны в соответствии с действующими правилами безопасности, </w:t>
      </w:r>
      <w:r w:rsidRPr="00341482">
        <w:rPr>
          <w:sz w:val="22"/>
          <w:szCs w:val="22"/>
        </w:rPr>
        <w:t xml:space="preserve">  </w:t>
      </w:r>
      <w:r w:rsidR="00145CFE" w:rsidRPr="00341482">
        <w:rPr>
          <w:sz w:val="22"/>
          <w:szCs w:val="22"/>
        </w:rPr>
        <w:t xml:space="preserve">руководящими документами, правилами проектирования, приемки и другими действующими </w:t>
      </w:r>
      <w:r w:rsidRPr="00341482">
        <w:rPr>
          <w:sz w:val="22"/>
          <w:szCs w:val="22"/>
        </w:rPr>
        <w:t xml:space="preserve">  </w:t>
      </w:r>
      <w:r w:rsidR="00145CFE" w:rsidRPr="00341482">
        <w:rPr>
          <w:sz w:val="22"/>
          <w:szCs w:val="22"/>
        </w:rPr>
        <w:t>нормативными актами и нормативно-техническими документами в рамках настоящего Технического задания, в том числе:</w:t>
      </w:r>
    </w:p>
    <w:p w:rsidR="00145CFE" w:rsidRPr="00341482" w:rsidRDefault="00145CFE" w:rsidP="00145CFE">
      <w:pPr>
        <w:pStyle w:val="a5"/>
        <w:widowControl/>
        <w:numPr>
          <w:ilvl w:val="0"/>
          <w:numId w:val="44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outlineLvl w:val="0"/>
        <w:rPr>
          <w:sz w:val="22"/>
          <w:szCs w:val="22"/>
        </w:rPr>
      </w:pPr>
      <w:r w:rsidRPr="00341482">
        <w:rPr>
          <w:sz w:val="22"/>
          <w:szCs w:val="22"/>
        </w:rPr>
        <w:t xml:space="preserve"> СО 153-34.30.601 «Методические указания по определению расцентровок валопроводов турбоагрегатов»; </w:t>
      </w:r>
    </w:p>
    <w:p w:rsidR="00145CFE" w:rsidRPr="00341482" w:rsidRDefault="00145CFE" w:rsidP="00145CFE">
      <w:pPr>
        <w:pStyle w:val="a5"/>
        <w:widowControl/>
        <w:numPr>
          <w:ilvl w:val="0"/>
          <w:numId w:val="44"/>
        </w:numPr>
        <w:tabs>
          <w:tab w:val="clear" w:pos="720"/>
          <w:tab w:val="num" w:pos="0"/>
        </w:tabs>
        <w:autoSpaceDE/>
        <w:autoSpaceDN/>
        <w:adjustRightInd/>
        <w:ind w:left="0" w:firstLine="567"/>
        <w:jc w:val="both"/>
        <w:outlineLvl w:val="0"/>
        <w:rPr>
          <w:sz w:val="22"/>
          <w:szCs w:val="22"/>
        </w:rPr>
      </w:pPr>
      <w:r w:rsidRPr="00341482">
        <w:rPr>
          <w:sz w:val="22"/>
          <w:szCs w:val="22"/>
        </w:rPr>
        <w:lastRenderedPageBreak/>
        <w:t xml:space="preserve"> СО 34.21.323-95 «Методические указания по обследованию фундаментов турбоагрегатов»; </w:t>
      </w:r>
    </w:p>
    <w:p w:rsidR="00145CFE" w:rsidRPr="00341482" w:rsidRDefault="00145CFE" w:rsidP="00145CFE">
      <w:pPr>
        <w:numPr>
          <w:ilvl w:val="0"/>
          <w:numId w:val="44"/>
        </w:numPr>
        <w:tabs>
          <w:tab w:val="clear" w:pos="720"/>
          <w:tab w:val="num" w:pos="0"/>
          <w:tab w:val="num" w:pos="540"/>
        </w:tabs>
        <w:autoSpaceDE/>
        <w:autoSpaceDN/>
        <w:ind w:left="0" w:firstLine="567"/>
        <w:jc w:val="both"/>
        <w:rPr>
          <w:sz w:val="22"/>
          <w:szCs w:val="22"/>
        </w:rPr>
      </w:pPr>
      <w:r w:rsidRPr="00341482">
        <w:rPr>
          <w:sz w:val="22"/>
          <w:szCs w:val="22"/>
        </w:rPr>
        <w:t xml:space="preserve"> СО 153-34.20.501-2003 «Правила технической эксплуатации электрических станций и сетей РФ»; </w:t>
      </w:r>
    </w:p>
    <w:p w:rsidR="00145CFE" w:rsidRPr="00341482" w:rsidRDefault="00145CFE" w:rsidP="00145CFE">
      <w:pPr>
        <w:numPr>
          <w:ilvl w:val="0"/>
          <w:numId w:val="44"/>
        </w:numPr>
        <w:tabs>
          <w:tab w:val="clear" w:pos="720"/>
          <w:tab w:val="num" w:pos="0"/>
          <w:tab w:val="num" w:pos="540"/>
        </w:tabs>
        <w:autoSpaceDE/>
        <w:autoSpaceDN/>
        <w:ind w:left="0" w:firstLine="567"/>
        <w:jc w:val="both"/>
        <w:rPr>
          <w:sz w:val="22"/>
          <w:szCs w:val="22"/>
        </w:rPr>
      </w:pPr>
      <w:r w:rsidRPr="00341482">
        <w:rPr>
          <w:sz w:val="22"/>
          <w:szCs w:val="22"/>
        </w:rPr>
        <w:t xml:space="preserve"> СО 153-34.21.322-2003 «Методические указания по организации и проведению наблюдений за осадкой фундаментов и деформациями зданий и сооружений строящихся и эксплуатируемых тепловых электростанций»; </w:t>
      </w:r>
    </w:p>
    <w:p w:rsidR="00145CFE" w:rsidRPr="00341482" w:rsidRDefault="00145CFE" w:rsidP="00145CFE">
      <w:pPr>
        <w:numPr>
          <w:ilvl w:val="0"/>
          <w:numId w:val="44"/>
        </w:numPr>
        <w:tabs>
          <w:tab w:val="clear" w:pos="720"/>
          <w:tab w:val="num" w:pos="0"/>
          <w:tab w:val="num" w:pos="540"/>
        </w:tabs>
        <w:autoSpaceDE/>
        <w:autoSpaceDN/>
        <w:ind w:left="0" w:firstLine="567"/>
        <w:jc w:val="both"/>
        <w:rPr>
          <w:sz w:val="22"/>
          <w:szCs w:val="22"/>
        </w:rPr>
      </w:pPr>
      <w:r w:rsidRPr="00341482">
        <w:rPr>
          <w:sz w:val="22"/>
          <w:szCs w:val="22"/>
        </w:rPr>
        <w:t xml:space="preserve"> ГОСТ 24846-2012 Грунты. Методы измерения деформаций оснований зданий и сооружений; </w:t>
      </w:r>
    </w:p>
    <w:p w:rsidR="00145CFE" w:rsidRPr="00341482" w:rsidRDefault="00145CFE" w:rsidP="00145CFE">
      <w:pPr>
        <w:numPr>
          <w:ilvl w:val="0"/>
          <w:numId w:val="44"/>
        </w:numPr>
        <w:tabs>
          <w:tab w:val="clear" w:pos="720"/>
          <w:tab w:val="num" w:pos="0"/>
          <w:tab w:val="num" w:pos="540"/>
        </w:tabs>
        <w:autoSpaceDE/>
        <w:autoSpaceDN/>
        <w:ind w:left="0" w:firstLine="567"/>
        <w:jc w:val="both"/>
        <w:rPr>
          <w:sz w:val="22"/>
          <w:szCs w:val="22"/>
        </w:rPr>
      </w:pPr>
      <w:r w:rsidRPr="00341482">
        <w:rPr>
          <w:sz w:val="22"/>
          <w:szCs w:val="22"/>
        </w:rPr>
        <w:t xml:space="preserve">Инструкция по нивелированию </w:t>
      </w:r>
      <w:r w:rsidRPr="00341482">
        <w:rPr>
          <w:sz w:val="22"/>
          <w:szCs w:val="22"/>
          <w:lang w:val="en-US"/>
        </w:rPr>
        <w:t>I</w:t>
      </w:r>
      <w:r w:rsidRPr="00341482">
        <w:rPr>
          <w:sz w:val="22"/>
          <w:szCs w:val="22"/>
        </w:rPr>
        <w:t xml:space="preserve">, </w:t>
      </w:r>
      <w:r w:rsidRPr="00341482">
        <w:rPr>
          <w:sz w:val="22"/>
          <w:szCs w:val="22"/>
          <w:lang w:val="en-US"/>
        </w:rPr>
        <w:t>II</w:t>
      </w:r>
      <w:r w:rsidRPr="00341482">
        <w:rPr>
          <w:sz w:val="22"/>
          <w:szCs w:val="22"/>
        </w:rPr>
        <w:t xml:space="preserve">, </w:t>
      </w:r>
      <w:r w:rsidRPr="00341482">
        <w:rPr>
          <w:sz w:val="22"/>
          <w:szCs w:val="22"/>
          <w:lang w:val="en-US"/>
        </w:rPr>
        <w:t>III</w:t>
      </w:r>
      <w:r w:rsidRPr="00341482">
        <w:rPr>
          <w:sz w:val="22"/>
          <w:szCs w:val="22"/>
        </w:rPr>
        <w:t xml:space="preserve"> и </w:t>
      </w:r>
      <w:r w:rsidRPr="00341482">
        <w:rPr>
          <w:sz w:val="22"/>
          <w:szCs w:val="22"/>
          <w:lang w:val="en-US"/>
        </w:rPr>
        <w:t>IV</w:t>
      </w:r>
      <w:r w:rsidRPr="00341482">
        <w:rPr>
          <w:sz w:val="22"/>
          <w:szCs w:val="22"/>
        </w:rPr>
        <w:t xml:space="preserve"> классов;  </w:t>
      </w:r>
    </w:p>
    <w:p w:rsidR="00145CFE" w:rsidRPr="00341482" w:rsidRDefault="00145CFE" w:rsidP="00145CFE">
      <w:pPr>
        <w:numPr>
          <w:ilvl w:val="0"/>
          <w:numId w:val="44"/>
        </w:numPr>
        <w:tabs>
          <w:tab w:val="clear" w:pos="720"/>
          <w:tab w:val="num" w:pos="0"/>
          <w:tab w:val="num" w:pos="540"/>
        </w:tabs>
        <w:autoSpaceDE/>
        <w:autoSpaceDN/>
        <w:ind w:left="0" w:firstLine="567"/>
        <w:jc w:val="both"/>
        <w:rPr>
          <w:sz w:val="22"/>
          <w:szCs w:val="22"/>
        </w:rPr>
      </w:pPr>
      <w:r w:rsidRPr="00341482">
        <w:rPr>
          <w:sz w:val="22"/>
          <w:szCs w:val="22"/>
        </w:rPr>
        <w:t xml:space="preserve">РД 10-210-98 «Методические указания по проведению технического освидетельствования металлоконструкций паровых и водогрейных котлов».  </w:t>
      </w:r>
    </w:p>
    <w:p w:rsidR="00145CFE" w:rsidRPr="00341482" w:rsidRDefault="00145CFE" w:rsidP="00145CFE">
      <w:pPr>
        <w:pStyle w:val="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67"/>
          <w:tab w:val="num" w:pos="786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82">
        <w:rPr>
          <w:rFonts w:ascii="Times New Roman" w:hAnsi="Times New Roman" w:cs="Times New Roman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145CFE" w:rsidRPr="00341482" w:rsidRDefault="00145CFE" w:rsidP="00145CFE">
      <w:pPr>
        <w:pStyle w:val="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67"/>
          <w:tab w:val="num" w:pos="786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482">
        <w:rPr>
          <w:rFonts w:ascii="Times New Roman" w:hAnsi="Times New Roman" w:cs="Times New Roman"/>
          <w:sz w:val="22"/>
          <w:szCs w:val="22"/>
        </w:rPr>
        <w:t xml:space="preserve"> «Правила по охране труда при эксплуатации электроустановок», утверждены приказом Минтруда России от 24.07.2013г. №328н;</w:t>
      </w:r>
    </w:p>
    <w:p w:rsidR="00145CFE" w:rsidRPr="00341482" w:rsidRDefault="00145CFE" w:rsidP="00145CFE">
      <w:pPr>
        <w:pStyle w:val="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67"/>
          <w:tab w:val="num" w:pos="786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482">
        <w:rPr>
          <w:rFonts w:ascii="Times New Roman" w:hAnsi="Times New Roman" w:cs="Times New Roman"/>
          <w:sz w:val="22"/>
          <w:szCs w:val="22"/>
        </w:rPr>
        <w:t xml:space="preserve"> РД 153-34.0-03.301-00 «Правила пожарной безопасности для энергетических предприятий»;</w:t>
      </w:r>
    </w:p>
    <w:p w:rsidR="00145CFE" w:rsidRPr="00341482" w:rsidRDefault="00145CFE" w:rsidP="00145CFE">
      <w:pPr>
        <w:pStyle w:val="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67"/>
          <w:tab w:val="num" w:pos="786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482">
        <w:rPr>
          <w:rFonts w:ascii="Times New Roman" w:hAnsi="Times New Roman" w:cs="Times New Roman"/>
          <w:sz w:val="22"/>
          <w:szCs w:val="22"/>
        </w:rPr>
        <w:t xml:space="preserve"> РД 34.03.201-97 «Правила техники безопасности при эксплуатации тепломеханического оборудования электростанций и тепловых сетей»; </w:t>
      </w:r>
    </w:p>
    <w:p w:rsidR="00145CFE" w:rsidRPr="00341482" w:rsidRDefault="00145CFE" w:rsidP="00145CFE">
      <w:pPr>
        <w:pStyle w:val="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67"/>
          <w:tab w:val="num" w:pos="786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482">
        <w:rPr>
          <w:rFonts w:ascii="Times New Roman" w:hAnsi="Times New Roman" w:cs="Times New Roman"/>
          <w:sz w:val="22"/>
          <w:szCs w:val="22"/>
        </w:rPr>
        <w:t>«Правила по охране труда при работе на высоте», утверждены приказом Минтруда России от 28.03.2014г. №155н;</w:t>
      </w:r>
    </w:p>
    <w:p w:rsidR="00145CFE" w:rsidRPr="00341482" w:rsidRDefault="00145CFE" w:rsidP="00145CFE">
      <w:pPr>
        <w:pStyle w:val="6"/>
        <w:numPr>
          <w:ilvl w:val="0"/>
          <w:numId w:val="44"/>
        </w:numPr>
        <w:shd w:val="clear" w:color="auto" w:fill="auto"/>
        <w:tabs>
          <w:tab w:val="clear" w:pos="720"/>
          <w:tab w:val="num" w:pos="0"/>
          <w:tab w:val="left" w:pos="567"/>
          <w:tab w:val="num" w:pos="786"/>
        </w:tabs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482">
        <w:rPr>
          <w:rFonts w:ascii="Times New Roman" w:hAnsi="Times New Roman" w:cs="Times New Roman"/>
          <w:sz w:val="22"/>
          <w:szCs w:val="22"/>
        </w:rPr>
        <w:t xml:space="preserve"> Стандарт организации «О мерах безопасности при работе с асбестом и асбестосодержащими материалами на объектах ОАО «Э.ОН Россия».</w:t>
      </w:r>
    </w:p>
    <w:p w:rsidR="00145CFE" w:rsidRPr="00341482" w:rsidRDefault="00145CFE" w:rsidP="00145CFE">
      <w:pPr>
        <w:numPr>
          <w:ilvl w:val="0"/>
          <w:numId w:val="44"/>
        </w:numPr>
        <w:tabs>
          <w:tab w:val="clear" w:pos="720"/>
          <w:tab w:val="num" w:pos="540"/>
          <w:tab w:val="num" w:pos="786"/>
        </w:tabs>
        <w:autoSpaceDE/>
        <w:autoSpaceDN/>
        <w:ind w:left="0" w:firstLine="540"/>
        <w:jc w:val="both"/>
        <w:rPr>
          <w:sz w:val="22"/>
          <w:szCs w:val="22"/>
        </w:rPr>
      </w:pPr>
      <w:r w:rsidRPr="00341482">
        <w:rPr>
          <w:sz w:val="22"/>
          <w:szCs w:val="22"/>
        </w:rPr>
        <w:t xml:space="preserve">СанПиН 2.2.3.2887-11 «Гигиенические требования при производстве и использовании хризотила и хризотилсодержащих материалов». </w:t>
      </w:r>
    </w:p>
    <w:p w:rsidR="008604F3" w:rsidRPr="002715DB" w:rsidRDefault="008604F3" w:rsidP="00C82A4B">
      <w:pPr>
        <w:numPr>
          <w:ilvl w:val="0"/>
          <w:numId w:val="33"/>
        </w:numPr>
        <w:tabs>
          <w:tab w:val="left" w:pos="708"/>
        </w:tabs>
        <w:autoSpaceDE/>
        <w:autoSpaceDN/>
        <w:spacing w:line="276" w:lineRule="auto"/>
        <w:ind w:left="0"/>
        <w:jc w:val="both"/>
        <w:outlineLvl w:val="0"/>
        <w:rPr>
          <w:b/>
          <w:sz w:val="22"/>
          <w:szCs w:val="22"/>
        </w:rPr>
      </w:pPr>
      <w:r w:rsidRPr="002715DB">
        <w:rPr>
          <w:b/>
          <w:sz w:val="22"/>
          <w:szCs w:val="22"/>
        </w:rPr>
        <w:t>Требования к применяемым материалам:</w:t>
      </w:r>
    </w:p>
    <w:p w:rsidR="008604F3" w:rsidRPr="002715DB" w:rsidRDefault="006F67F8" w:rsidP="00F54A3C">
      <w:pPr>
        <w:pStyle w:val="a5"/>
        <w:numPr>
          <w:ilvl w:val="1"/>
          <w:numId w:val="33"/>
        </w:numPr>
        <w:tabs>
          <w:tab w:val="left" w:pos="708"/>
        </w:tabs>
        <w:autoSpaceDE/>
        <w:autoSpaceDN/>
        <w:spacing w:line="276" w:lineRule="auto"/>
        <w:ind w:left="0" w:hanging="426"/>
        <w:jc w:val="both"/>
        <w:rPr>
          <w:sz w:val="22"/>
          <w:szCs w:val="22"/>
        </w:rPr>
      </w:pPr>
      <w:r w:rsidRPr="002715DB">
        <w:rPr>
          <w:sz w:val="22"/>
          <w:szCs w:val="22"/>
        </w:rPr>
        <w:t xml:space="preserve"> </w:t>
      </w:r>
      <w:r w:rsidR="008604F3" w:rsidRPr="002715DB">
        <w:rPr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243E1D" w:rsidRPr="002715DB" w:rsidRDefault="008604F3" w:rsidP="00F54A3C">
      <w:pPr>
        <w:numPr>
          <w:ilvl w:val="1"/>
          <w:numId w:val="33"/>
        </w:numPr>
        <w:tabs>
          <w:tab w:val="left" w:pos="462"/>
        </w:tabs>
        <w:autoSpaceDE/>
        <w:autoSpaceDN/>
        <w:spacing w:line="276" w:lineRule="auto"/>
        <w:ind w:left="0" w:right="62" w:hanging="426"/>
        <w:jc w:val="both"/>
        <w:rPr>
          <w:rFonts w:eastAsia="Verdana"/>
          <w:sz w:val="22"/>
          <w:szCs w:val="22"/>
        </w:rPr>
      </w:pPr>
      <w:r w:rsidRPr="002715DB">
        <w:rPr>
          <w:rFonts w:eastAsia="Verdana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2715DB" w:rsidRPr="002715DB" w:rsidRDefault="002715DB" w:rsidP="00F54A3C">
      <w:pPr>
        <w:numPr>
          <w:ilvl w:val="1"/>
          <w:numId w:val="33"/>
        </w:numPr>
        <w:tabs>
          <w:tab w:val="left" w:pos="462"/>
        </w:tabs>
        <w:autoSpaceDE/>
        <w:autoSpaceDN/>
        <w:spacing w:line="276" w:lineRule="auto"/>
        <w:ind w:left="0" w:right="62" w:hanging="426"/>
        <w:jc w:val="both"/>
        <w:rPr>
          <w:rFonts w:eastAsia="Verdana"/>
          <w:sz w:val="22"/>
          <w:szCs w:val="22"/>
        </w:rPr>
      </w:pPr>
      <w:r w:rsidRPr="002715DB">
        <w:rPr>
          <w:rFonts w:eastAsia="Verdana"/>
          <w:sz w:val="22"/>
          <w:szCs w:val="22"/>
        </w:rPr>
        <w:t>Работы в объеме Технического задания выполняются с применением запасных частей, материалов и средств малой механизации Подрядчика.</w:t>
      </w:r>
    </w:p>
    <w:p w:rsidR="008604F3" w:rsidRPr="00805AE0" w:rsidRDefault="008604F3" w:rsidP="006F67F8">
      <w:pPr>
        <w:numPr>
          <w:ilvl w:val="0"/>
          <w:numId w:val="33"/>
        </w:numPr>
        <w:tabs>
          <w:tab w:val="left" w:pos="462"/>
        </w:tabs>
        <w:autoSpaceDE/>
        <w:autoSpaceDN/>
        <w:spacing w:line="276" w:lineRule="auto"/>
        <w:ind w:left="0" w:right="62"/>
        <w:jc w:val="both"/>
        <w:rPr>
          <w:rFonts w:eastAsia="Verdana"/>
          <w:b/>
          <w:sz w:val="22"/>
          <w:szCs w:val="22"/>
        </w:rPr>
      </w:pPr>
      <w:r w:rsidRPr="00805AE0">
        <w:rPr>
          <w:rFonts w:eastAsia="Verdana"/>
          <w:spacing w:val="-10"/>
          <w:sz w:val="22"/>
          <w:szCs w:val="22"/>
        </w:rPr>
        <w:t xml:space="preserve">   </w:t>
      </w:r>
      <w:r w:rsidRPr="00805AE0">
        <w:rPr>
          <w:rFonts w:eastAsia="Verdana"/>
          <w:b/>
          <w:sz w:val="22"/>
          <w:szCs w:val="22"/>
        </w:rPr>
        <w:t>Сроки выполнения работ</w:t>
      </w:r>
    </w:p>
    <w:p w:rsidR="008604F3" w:rsidRPr="00805AE0" w:rsidRDefault="00040CFF" w:rsidP="00040CFF">
      <w:pPr>
        <w:pStyle w:val="a5"/>
        <w:numPr>
          <w:ilvl w:val="1"/>
          <w:numId w:val="33"/>
        </w:numPr>
        <w:tabs>
          <w:tab w:val="left" w:pos="708"/>
        </w:tabs>
        <w:outlineLvl w:val="0"/>
        <w:rPr>
          <w:spacing w:val="-10"/>
          <w:sz w:val="22"/>
          <w:szCs w:val="22"/>
        </w:rPr>
      </w:pPr>
      <w:r w:rsidRPr="00805AE0">
        <w:rPr>
          <w:sz w:val="22"/>
          <w:szCs w:val="22"/>
        </w:rPr>
        <w:t>Работы должны быть выполнены в четыре этапа в период:</w:t>
      </w:r>
      <w:r w:rsidR="00EE7477">
        <w:rPr>
          <w:sz w:val="22"/>
          <w:szCs w:val="22"/>
        </w:rPr>
        <w:t xml:space="preserve"> 03.</w:t>
      </w:r>
      <w:r w:rsidRPr="00805AE0">
        <w:rPr>
          <w:sz w:val="22"/>
          <w:szCs w:val="22"/>
        </w:rPr>
        <w:t xml:space="preserve">05.2018 – </w:t>
      </w:r>
      <w:r w:rsidR="00E971F3">
        <w:rPr>
          <w:sz w:val="22"/>
          <w:szCs w:val="22"/>
        </w:rPr>
        <w:t>30.07.2019г</w:t>
      </w:r>
      <w:r w:rsidR="006F67F8" w:rsidRPr="00805AE0">
        <w:rPr>
          <w:spacing w:val="-10"/>
          <w:sz w:val="22"/>
          <w:szCs w:val="22"/>
        </w:rPr>
        <w:t>.</w:t>
      </w:r>
    </w:p>
    <w:p w:rsidR="00E971F3" w:rsidRPr="00E971F3" w:rsidRDefault="00040CFF" w:rsidP="00E971F3">
      <w:pPr>
        <w:tabs>
          <w:tab w:val="left" w:pos="708"/>
        </w:tabs>
        <w:ind w:left="792" w:hanging="650"/>
        <w:outlineLvl w:val="0"/>
        <w:rPr>
          <w:sz w:val="22"/>
          <w:szCs w:val="22"/>
        </w:rPr>
      </w:pPr>
      <w:r w:rsidRPr="00805AE0">
        <w:rPr>
          <w:sz w:val="22"/>
          <w:szCs w:val="22"/>
        </w:rPr>
        <w:t xml:space="preserve">- </w:t>
      </w:r>
      <w:r w:rsidR="00E971F3" w:rsidRPr="00E971F3">
        <w:rPr>
          <w:sz w:val="22"/>
          <w:szCs w:val="22"/>
        </w:rPr>
        <w:t>- 1-й этап (перед загрузкой бункеров) – 15.06. 2018г. -29.06.2018 г.;</w:t>
      </w:r>
    </w:p>
    <w:p w:rsidR="00E971F3" w:rsidRPr="00E971F3" w:rsidRDefault="00E971F3" w:rsidP="00E971F3">
      <w:pPr>
        <w:tabs>
          <w:tab w:val="left" w:pos="708"/>
        </w:tabs>
        <w:ind w:left="792" w:hanging="650"/>
        <w:outlineLvl w:val="0"/>
        <w:rPr>
          <w:sz w:val="22"/>
          <w:szCs w:val="22"/>
        </w:rPr>
      </w:pPr>
      <w:r w:rsidRPr="00E971F3">
        <w:rPr>
          <w:sz w:val="22"/>
          <w:szCs w:val="22"/>
        </w:rPr>
        <w:t>- 2-й этап (при пробной загрузке бункеров) – 15.05.2019 г. – 29.05.2019 г.;</w:t>
      </w:r>
    </w:p>
    <w:p w:rsidR="00E971F3" w:rsidRPr="00E971F3" w:rsidRDefault="00E971F3" w:rsidP="00E971F3">
      <w:pPr>
        <w:tabs>
          <w:tab w:val="left" w:pos="708"/>
        </w:tabs>
        <w:ind w:left="792" w:hanging="650"/>
        <w:outlineLvl w:val="0"/>
        <w:rPr>
          <w:sz w:val="22"/>
          <w:szCs w:val="22"/>
        </w:rPr>
      </w:pPr>
      <w:r w:rsidRPr="00E971F3">
        <w:rPr>
          <w:sz w:val="22"/>
          <w:szCs w:val="22"/>
        </w:rPr>
        <w:t xml:space="preserve">  - 3-й этап (при полной загрузке бункеров) </w:t>
      </w:r>
      <w:r w:rsidR="00347719">
        <w:rPr>
          <w:sz w:val="22"/>
          <w:szCs w:val="22"/>
        </w:rPr>
        <w:t>– 20.06.2019 г. – 04.07.2019 г.</w:t>
      </w:r>
      <w:r w:rsidRPr="00E971F3">
        <w:rPr>
          <w:sz w:val="22"/>
          <w:szCs w:val="22"/>
        </w:rPr>
        <w:t>;</w:t>
      </w:r>
    </w:p>
    <w:p w:rsidR="00E971F3" w:rsidRDefault="00E971F3" w:rsidP="00E971F3">
      <w:pPr>
        <w:tabs>
          <w:tab w:val="left" w:pos="708"/>
        </w:tabs>
        <w:ind w:left="792" w:hanging="650"/>
        <w:outlineLvl w:val="0"/>
        <w:rPr>
          <w:sz w:val="22"/>
          <w:szCs w:val="22"/>
        </w:rPr>
      </w:pPr>
      <w:r w:rsidRPr="00E971F3">
        <w:rPr>
          <w:sz w:val="22"/>
          <w:szCs w:val="22"/>
        </w:rPr>
        <w:t xml:space="preserve">  - 4-й этап (после снятия нагрузок) – 15.07.2019 г. – 30.07.2019 г. </w:t>
      </w:r>
    </w:p>
    <w:p w:rsidR="00E71587" w:rsidRPr="00805AE0" w:rsidRDefault="008604F3" w:rsidP="00E971F3">
      <w:pPr>
        <w:tabs>
          <w:tab w:val="left" w:pos="708"/>
        </w:tabs>
        <w:ind w:left="792" w:hanging="650"/>
        <w:outlineLvl w:val="0"/>
        <w:rPr>
          <w:b/>
          <w:sz w:val="22"/>
          <w:szCs w:val="22"/>
        </w:rPr>
      </w:pPr>
      <w:r w:rsidRPr="00805AE0">
        <w:rPr>
          <w:b/>
          <w:sz w:val="22"/>
          <w:szCs w:val="22"/>
        </w:rPr>
        <w:t xml:space="preserve">   Требования к сдаче-приемке Работ:</w:t>
      </w:r>
    </w:p>
    <w:p w:rsidR="00805AE0" w:rsidRPr="00805AE0" w:rsidRDefault="004918D0" w:rsidP="004918D0">
      <w:pPr>
        <w:pStyle w:val="6"/>
        <w:shd w:val="clear" w:color="auto" w:fill="auto"/>
        <w:tabs>
          <w:tab w:val="left" w:pos="426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5AE0">
        <w:rPr>
          <w:rFonts w:ascii="Times New Roman" w:hAnsi="Times New Roman" w:cs="Times New Roman"/>
          <w:sz w:val="22"/>
          <w:szCs w:val="22"/>
        </w:rPr>
        <w:t>10.1.</w:t>
      </w:r>
      <w:r w:rsidR="00805AE0" w:rsidRPr="00805AE0">
        <w:t xml:space="preserve"> </w:t>
      </w:r>
      <w:r w:rsidR="00805AE0" w:rsidRPr="00805AE0">
        <w:rPr>
          <w:rFonts w:ascii="Times New Roman" w:hAnsi="Times New Roman" w:cs="Times New Roman"/>
          <w:sz w:val="22"/>
          <w:szCs w:val="22"/>
        </w:rPr>
        <w:t xml:space="preserve">Сдача-приемка работ осуществляется по фактическим объемам выполненных работ и подписания акта  </w:t>
      </w:r>
      <w:r w:rsidR="0088486B">
        <w:rPr>
          <w:rFonts w:ascii="Times New Roman" w:hAnsi="Times New Roman" w:cs="Times New Roman"/>
          <w:sz w:val="22"/>
          <w:szCs w:val="22"/>
        </w:rPr>
        <w:t xml:space="preserve">      </w:t>
      </w:r>
      <w:r w:rsidR="00805AE0" w:rsidRPr="00805AE0">
        <w:rPr>
          <w:rFonts w:ascii="Times New Roman" w:hAnsi="Times New Roman" w:cs="Times New Roman"/>
          <w:sz w:val="22"/>
          <w:szCs w:val="22"/>
        </w:rPr>
        <w:t>сдачи-приемки работ совместно со сдачей технической документации по выполненным работам.</w:t>
      </w:r>
      <w:r w:rsidRPr="00805A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18D0" w:rsidRPr="00805AE0" w:rsidRDefault="004918D0" w:rsidP="004918D0">
      <w:pPr>
        <w:pStyle w:val="6"/>
        <w:shd w:val="clear" w:color="auto" w:fill="auto"/>
        <w:tabs>
          <w:tab w:val="left" w:pos="426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5AE0">
        <w:rPr>
          <w:rFonts w:ascii="Times New Roman" w:hAnsi="Times New Roman" w:cs="Times New Roman"/>
          <w:b/>
          <w:sz w:val="22"/>
          <w:szCs w:val="22"/>
        </w:rPr>
        <w:t>10.2.</w:t>
      </w:r>
      <w:r w:rsidRPr="00805AE0">
        <w:rPr>
          <w:rFonts w:ascii="Times New Roman" w:hAnsi="Times New Roman" w:cs="Times New Roman"/>
          <w:sz w:val="22"/>
          <w:szCs w:val="22"/>
        </w:rPr>
        <w:t xml:space="preserve"> </w:t>
      </w:r>
      <w:r w:rsidR="00805AE0" w:rsidRPr="00805AE0">
        <w:rPr>
          <w:rFonts w:ascii="Times New Roman" w:hAnsi="Times New Roman" w:cs="Times New Roman"/>
          <w:sz w:val="22"/>
          <w:szCs w:val="22"/>
        </w:rPr>
        <w:t>Сдача-приемка должна осуществляться в соответствии с НТД, в том числе СО 153-34.04.181–2003 «Правила организации технического обслуживания и ремонта оборудования, зданий и сооружений электростанций, и сетей».</w:t>
      </w:r>
    </w:p>
    <w:p w:rsidR="00805AE0" w:rsidRPr="00805AE0" w:rsidRDefault="00805AE0" w:rsidP="004918D0">
      <w:pPr>
        <w:pStyle w:val="6"/>
        <w:shd w:val="clear" w:color="auto" w:fill="auto"/>
        <w:tabs>
          <w:tab w:val="left" w:pos="426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5AE0">
        <w:rPr>
          <w:rFonts w:ascii="Times New Roman" w:hAnsi="Times New Roman" w:cs="Times New Roman"/>
          <w:sz w:val="22"/>
          <w:szCs w:val="22"/>
        </w:rPr>
        <w:t>10.3 Недостатки, обнаруженные в ходе сдачи-приемки или выявленные в период гарантийной эксплуатации объекта, фиксируются в соответствующем акте, подписываемом представителем Заказчика и Подрядчика, с указанием срока и порядка устранения.</w:t>
      </w:r>
    </w:p>
    <w:p w:rsidR="00805AE0" w:rsidRPr="00805AE0" w:rsidRDefault="00805AE0" w:rsidP="004918D0">
      <w:pPr>
        <w:pStyle w:val="6"/>
        <w:shd w:val="clear" w:color="auto" w:fill="auto"/>
        <w:tabs>
          <w:tab w:val="left" w:pos="426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5AE0">
        <w:rPr>
          <w:rFonts w:ascii="Times New Roman" w:hAnsi="Times New Roman" w:cs="Times New Roman"/>
          <w:sz w:val="22"/>
          <w:szCs w:val="22"/>
        </w:rPr>
        <w:t>10.4 Подрядчик по окончании работ по настоящему Техническому заданию, предоставляет полный комплект отчетной документации, в соответствии с разделом 11 настоящего Технического задания.</w:t>
      </w:r>
    </w:p>
    <w:p w:rsidR="008604F3" w:rsidRPr="00805AE0" w:rsidRDefault="008604F3" w:rsidP="006F67F8">
      <w:pPr>
        <w:pStyle w:val="a5"/>
        <w:numPr>
          <w:ilvl w:val="0"/>
          <w:numId w:val="33"/>
        </w:numPr>
        <w:tabs>
          <w:tab w:val="left" w:pos="708"/>
        </w:tabs>
        <w:autoSpaceDE/>
        <w:autoSpaceDN/>
        <w:spacing w:line="276" w:lineRule="auto"/>
        <w:jc w:val="both"/>
        <w:outlineLvl w:val="0"/>
        <w:rPr>
          <w:b/>
          <w:sz w:val="22"/>
          <w:szCs w:val="22"/>
        </w:rPr>
      </w:pPr>
      <w:r w:rsidRPr="00805AE0">
        <w:rPr>
          <w:b/>
          <w:sz w:val="22"/>
          <w:szCs w:val="22"/>
        </w:rPr>
        <w:t>Документация, предъявляемая Заказчику:</w:t>
      </w:r>
    </w:p>
    <w:p w:rsidR="004918D0" w:rsidRPr="00805AE0" w:rsidRDefault="004918D0" w:rsidP="004918D0">
      <w:pPr>
        <w:rPr>
          <w:sz w:val="22"/>
          <w:szCs w:val="22"/>
        </w:rPr>
      </w:pPr>
      <w:r w:rsidRPr="00805AE0">
        <w:rPr>
          <w:sz w:val="22"/>
          <w:szCs w:val="22"/>
        </w:rPr>
        <w:t xml:space="preserve">Исполнитель, после окончания оказания услуг, предоставляет в печатном (в количестве 3-х экземпляров) и электронном виде: </w:t>
      </w:r>
    </w:p>
    <w:p w:rsidR="004918D0" w:rsidRPr="00805AE0" w:rsidRDefault="004918D0" w:rsidP="00F54A3C">
      <w:pPr>
        <w:numPr>
          <w:ilvl w:val="0"/>
          <w:numId w:val="45"/>
        </w:numPr>
        <w:tabs>
          <w:tab w:val="clear" w:pos="720"/>
          <w:tab w:val="num" w:pos="0"/>
        </w:tabs>
        <w:autoSpaceDE/>
        <w:autoSpaceDN/>
        <w:ind w:left="0" w:hanging="284"/>
        <w:jc w:val="both"/>
        <w:rPr>
          <w:sz w:val="22"/>
          <w:szCs w:val="22"/>
        </w:rPr>
      </w:pPr>
      <w:r w:rsidRPr="00805AE0">
        <w:rPr>
          <w:sz w:val="22"/>
          <w:szCs w:val="22"/>
        </w:rPr>
        <w:t xml:space="preserve">Отчеты по результатам геодезических наблюдений и все материалы наблюдений (журналы нивелирования, схемы нивелирных ходов, ведомости превышений и вычисления отметок и пр.). </w:t>
      </w:r>
    </w:p>
    <w:p w:rsidR="008604F3" w:rsidRPr="0088486B" w:rsidRDefault="008604F3" w:rsidP="006F67F8">
      <w:pPr>
        <w:pStyle w:val="a5"/>
        <w:numPr>
          <w:ilvl w:val="0"/>
          <w:numId w:val="33"/>
        </w:numPr>
        <w:tabs>
          <w:tab w:val="left" w:pos="708"/>
        </w:tabs>
        <w:autoSpaceDE/>
        <w:autoSpaceDN/>
        <w:spacing w:line="276" w:lineRule="auto"/>
        <w:jc w:val="both"/>
        <w:outlineLvl w:val="0"/>
        <w:rPr>
          <w:b/>
          <w:sz w:val="22"/>
          <w:szCs w:val="22"/>
        </w:rPr>
      </w:pPr>
      <w:r w:rsidRPr="0088486B">
        <w:rPr>
          <w:b/>
          <w:sz w:val="22"/>
          <w:szCs w:val="22"/>
        </w:rPr>
        <w:lastRenderedPageBreak/>
        <w:t>Гарантии исполнителя  работ:</w:t>
      </w:r>
    </w:p>
    <w:p w:rsidR="004918D0" w:rsidRPr="0088486B" w:rsidRDefault="00805AE0" w:rsidP="004918D0">
      <w:pPr>
        <w:pStyle w:val="6"/>
        <w:shd w:val="clear" w:color="auto" w:fill="auto"/>
        <w:spacing w:after="0" w:line="240" w:lineRule="auto"/>
        <w:ind w:left="405"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 xml:space="preserve">Подрядчик </w:t>
      </w:r>
      <w:r w:rsidR="004918D0" w:rsidRPr="0088486B">
        <w:rPr>
          <w:rFonts w:ascii="Times New Roman" w:hAnsi="Times New Roman" w:cs="Times New Roman"/>
          <w:sz w:val="22"/>
          <w:szCs w:val="22"/>
        </w:rPr>
        <w:t xml:space="preserve"> должен гарантировать:</w:t>
      </w:r>
    </w:p>
    <w:p w:rsidR="0088486B" w:rsidRPr="0088486B" w:rsidRDefault="004918D0" w:rsidP="004918D0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ab/>
      </w:r>
      <w:r w:rsidRPr="0088486B">
        <w:rPr>
          <w:rFonts w:ascii="Times New Roman" w:hAnsi="Times New Roman" w:cs="Times New Roman"/>
          <w:b/>
          <w:sz w:val="22"/>
          <w:szCs w:val="22"/>
        </w:rPr>
        <w:t>12.1.</w:t>
      </w:r>
      <w:r w:rsidR="00805AE0" w:rsidRPr="008848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5AE0" w:rsidRPr="0088486B">
        <w:rPr>
          <w:rFonts w:ascii="Times New Roman" w:hAnsi="Times New Roman" w:cs="Times New Roman"/>
          <w:sz w:val="22"/>
          <w:szCs w:val="22"/>
        </w:rPr>
        <w:t>Надлежащее качество Работ в полном объеме в соответствии с проектной документацией и</w:t>
      </w:r>
    </w:p>
    <w:p w:rsidR="004918D0" w:rsidRPr="0088486B" w:rsidRDefault="0088486B" w:rsidP="004918D0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 xml:space="preserve">      </w:t>
      </w:r>
      <w:r w:rsidR="00805AE0" w:rsidRPr="0088486B">
        <w:rPr>
          <w:rFonts w:ascii="Times New Roman" w:hAnsi="Times New Roman" w:cs="Times New Roman"/>
          <w:sz w:val="22"/>
          <w:szCs w:val="22"/>
        </w:rPr>
        <w:t xml:space="preserve"> </w:t>
      </w:r>
      <w:r w:rsidRPr="0088486B">
        <w:rPr>
          <w:rFonts w:ascii="Times New Roman" w:hAnsi="Times New Roman" w:cs="Times New Roman"/>
          <w:sz w:val="22"/>
          <w:szCs w:val="22"/>
        </w:rPr>
        <w:t xml:space="preserve">  </w:t>
      </w:r>
      <w:r w:rsidR="00805AE0" w:rsidRPr="0088486B">
        <w:rPr>
          <w:rFonts w:ascii="Times New Roman" w:hAnsi="Times New Roman" w:cs="Times New Roman"/>
          <w:sz w:val="22"/>
          <w:szCs w:val="22"/>
        </w:rPr>
        <w:t>действующей нормативно-технической документацией.</w:t>
      </w:r>
    </w:p>
    <w:p w:rsidR="004918D0" w:rsidRPr="0088486B" w:rsidRDefault="004918D0" w:rsidP="004918D0">
      <w:pPr>
        <w:pStyle w:val="6"/>
        <w:shd w:val="clear" w:color="auto" w:fill="auto"/>
        <w:tabs>
          <w:tab w:val="left" w:pos="399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ab/>
      </w:r>
      <w:r w:rsidRPr="0088486B">
        <w:rPr>
          <w:rFonts w:ascii="Times New Roman" w:hAnsi="Times New Roman" w:cs="Times New Roman"/>
          <w:b/>
          <w:sz w:val="22"/>
          <w:szCs w:val="22"/>
        </w:rPr>
        <w:t>12.2.</w:t>
      </w:r>
      <w:r w:rsidRPr="0088486B">
        <w:rPr>
          <w:rFonts w:ascii="Times New Roman" w:hAnsi="Times New Roman" w:cs="Times New Roman"/>
          <w:sz w:val="22"/>
          <w:szCs w:val="22"/>
        </w:rPr>
        <w:t xml:space="preserve"> </w:t>
      </w:r>
      <w:r w:rsidR="00805AE0" w:rsidRPr="0088486B">
        <w:rPr>
          <w:rFonts w:ascii="Times New Roman" w:hAnsi="Times New Roman" w:cs="Times New Roman"/>
          <w:sz w:val="22"/>
          <w:szCs w:val="22"/>
        </w:rPr>
        <w:t xml:space="preserve"> Выполнение всех Работ в установленные сроки</w:t>
      </w:r>
    </w:p>
    <w:p w:rsidR="0088486B" w:rsidRPr="0088486B" w:rsidRDefault="004918D0" w:rsidP="004918D0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ab/>
      </w:r>
      <w:r w:rsidRPr="0088486B">
        <w:rPr>
          <w:rFonts w:ascii="Times New Roman" w:hAnsi="Times New Roman" w:cs="Times New Roman"/>
          <w:b/>
          <w:sz w:val="22"/>
          <w:szCs w:val="22"/>
        </w:rPr>
        <w:t>12.3.</w:t>
      </w:r>
      <w:r w:rsidR="00805AE0" w:rsidRPr="008848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5AE0" w:rsidRPr="0088486B">
        <w:rPr>
          <w:rFonts w:ascii="Times New Roman" w:hAnsi="Times New Roman" w:cs="Times New Roman"/>
          <w:sz w:val="22"/>
          <w:szCs w:val="22"/>
        </w:rPr>
        <w:t xml:space="preserve">Возмещение Заказчику причиненных убытков при обнаружении недостатков в процессе </w:t>
      </w:r>
    </w:p>
    <w:p w:rsidR="004918D0" w:rsidRPr="0088486B" w:rsidRDefault="0088486B" w:rsidP="004918D0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 xml:space="preserve">         </w:t>
      </w:r>
      <w:r w:rsidR="00805AE0" w:rsidRPr="0088486B">
        <w:rPr>
          <w:rFonts w:ascii="Times New Roman" w:hAnsi="Times New Roman" w:cs="Times New Roman"/>
          <w:sz w:val="22"/>
          <w:szCs w:val="22"/>
        </w:rPr>
        <w:t>гарантийной эксплуатации объекта.</w:t>
      </w:r>
    </w:p>
    <w:p w:rsidR="0088486B" w:rsidRPr="0088486B" w:rsidRDefault="004918D0" w:rsidP="00805AE0">
      <w:pPr>
        <w:pStyle w:val="ae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 xml:space="preserve">    </w:t>
      </w:r>
      <w:r w:rsidR="0088486B" w:rsidRPr="0088486B">
        <w:rPr>
          <w:rFonts w:ascii="Times New Roman" w:hAnsi="Times New Roman" w:cs="Times New Roman"/>
          <w:sz w:val="22"/>
          <w:szCs w:val="22"/>
        </w:rPr>
        <w:t xml:space="preserve"> </w:t>
      </w:r>
      <w:r w:rsidRPr="0088486B">
        <w:rPr>
          <w:rFonts w:ascii="Times New Roman" w:hAnsi="Times New Roman" w:cs="Times New Roman"/>
          <w:sz w:val="22"/>
          <w:szCs w:val="22"/>
        </w:rPr>
        <w:t xml:space="preserve">  </w:t>
      </w:r>
      <w:r w:rsidRPr="0088486B">
        <w:rPr>
          <w:rFonts w:ascii="Times New Roman" w:hAnsi="Times New Roman" w:cs="Times New Roman"/>
          <w:b/>
          <w:sz w:val="22"/>
          <w:szCs w:val="22"/>
        </w:rPr>
        <w:t>12.4.</w:t>
      </w:r>
      <w:r w:rsidR="00805AE0" w:rsidRPr="008848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5AE0" w:rsidRPr="0088486B">
        <w:rPr>
          <w:rFonts w:ascii="Times New Roman" w:hAnsi="Times New Roman" w:cs="Times New Roman"/>
          <w:sz w:val="22"/>
          <w:szCs w:val="22"/>
        </w:rPr>
        <w:t xml:space="preserve">Подрядчик несет ответственность перед заказчиком за причиненный своими действиями </w:t>
      </w:r>
    </w:p>
    <w:p w:rsidR="0088486B" w:rsidRPr="0088486B" w:rsidRDefault="0088486B" w:rsidP="00805AE0">
      <w:pPr>
        <w:pStyle w:val="ae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 xml:space="preserve">       </w:t>
      </w:r>
      <w:r w:rsidR="00805AE0" w:rsidRPr="0088486B">
        <w:rPr>
          <w:rFonts w:ascii="Times New Roman" w:hAnsi="Times New Roman" w:cs="Times New Roman"/>
          <w:sz w:val="22"/>
          <w:szCs w:val="22"/>
        </w:rPr>
        <w:t xml:space="preserve">или бездействиями ущерб оборудованию и зданиям Заказчика в размере затрат на </w:t>
      </w:r>
    </w:p>
    <w:p w:rsidR="001C0DD8" w:rsidRPr="0088486B" w:rsidRDefault="0088486B" w:rsidP="00805AE0">
      <w:pPr>
        <w:pStyle w:val="ae"/>
        <w:rPr>
          <w:rFonts w:ascii="Times New Roman" w:hAnsi="Times New Roman" w:cs="Times New Roman"/>
          <w:sz w:val="22"/>
          <w:szCs w:val="22"/>
        </w:rPr>
      </w:pPr>
      <w:r w:rsidRPr="0088486B">
        <w:rPr>
          <w:rFonts w:ascii="Times New Roman" w:hAnsi="Times New Roman" w:cs="Times New Roman"/>
          <w:sz w:val="22"/>
          <w:szCs w:val="22"/>
        </w:rPr>
        <w:t xml:space="preserve">        </w:t>
      </w:r>
      <w:r w:rsidR="00805AE0" w:rsidRPr="0088486B">
        <w:rPr>
          <w:rFonts w:ascii="Times New Roman" w:hAnsi="Times New Roman" w:cs="Times New Roman"/>
          <w:sz w:val="22"/>
          <w:szCs w:val="22"/>
        </w:rPr>
        <w:t>восстановление.</w:t>
      </w:r>
    </w:p>
    <w:p w:rsidR="003F6D6E" w:rsidRDefault="0088486B" w:rsidP="00F54A3C">
      <w:pPr>
        <w:pStyle w:val="ae"/>
        <w:rPr>
          <w:b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</w:t>
      </w:r>
    </w:p>
    <w:sectPr w:rsidR="003F6D6E" w:rsidSect="00F54A3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D1" w:rsidRDefault="00FA4DD1" w:rsidP="00C410AB">
      <w:r>
        <w:separator/>
      </w:r>
    </w:p>
  </w:endnote>
  <w:endnote w:type="continuationSeparator" w:id="0">
    <w:p w:rsidR="00FA4DD1" w:rsidRDefault="00FA4DD1" w:rsidP="00C4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631995"/>
      <w:docPartObj>
        <w:docPartGallery w:val="Page Numbers (Bottom of Page)"/>
        <w:docPartUnique/>
      </w:docPartObj>
    </w:sdtPr>
    <w:sdtEndPr/>
    <w:sdtContent>
      <w:p w:rsidR="00115940" w:rsidRDefault="001159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B2">
          <w:rPr>
            <w:noProof/>
          </w:rPr>
          <w:t>2</w:t>
        </w:r>
        <w:r>
          <w:fldChar w:fldCharType="end"/>
        </w:r>
      </w:p>
    </w:sdtContent>
  </w:sdt>
  <w:p w:rsidR="00115940" w:rsidRDefault="00115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D1" w:rsidRDefault="00FA4DD1" w:rsidP="00C410AB">
      <w:r>
        <w:separator/>
      </w:r>
    </w:p>
  </w:footnote>
  <w:footnote w:type="continuationSeparator" w:id="0">
    <w:p w:rsidR="00FA4DD1" w:rsidRDefault="00FA4DD1" w:rsidP="00C4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abstractNum w:abstractNumId="1" w15:restartNumberingAfterBreak="0">
    <w:nsid w:val="03672336"/>
    <w:multiLevelType w:val="multilevel"/>
    <w:tmpl w:val="F4CCDF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7A62E9"/>
    <w:multiLevelType w:val="multilevel"/>
    <w:tmpl w:val="CC4296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F4F6A"/>
    <w:multiLevelType w:val="hybridMultilevel"/>
    <w:tmpl w:val="E81AAC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970300"/>
    <w:multiLevelType w:val="hybridMultilevel"/>
    <w:tmpl w:val="23A4B3FE"/>
    <w:lvl w:ilvl="0" w:tplc="C8A4F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B59B7"/>
    <w:multiLevelType w:val="multilevel"/>
    <w:tmpl w:val="2B384FFE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65038B"/>
    <w:multiLevelType w:val="hybridMultilevel"/>
    <w:tmpl w:val="9D36C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979667E"/>
    <w:multiLevelType w:val="hybridMultilevel"/>
    <w:tmpl w:val="8458A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D04277"/>
    <w:multiLevelType w:val="hybridMultilevel"/>
    <w:tmpl w:val="42342C5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F6000E"/>
    <w:multiLevelType w:val="hybridMultilevel"/>
    <w:tmpl w:val="AF6E7B7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193AC2"/>
    <w:multiLevelType w:val="hybridMultilevel"/>
    <w:tmpl w:val="1D4E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3B2CEB"/>
    <w:multiLevelType w:val="hybridMultilevel"/>
    <w:tmpl w:val="AE1295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C11B8"/>
    <w:multiLevelType w:val="multilevel"/>
    <w:tmpl w:val="4C9668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FD6F3F"/>
    <w:multiLevelType w:val="hybridMultilevel"/>
    <w:tmpl w:val="BCBCFD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46964"/>
    <w:multiLevelType w:val="hybridMultilevel"/>
    <w:tmpl w:val="04A4826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5F0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E62A80"/>
    <w:multiLevelType w:val="multilevel"/>
    <w:tmpl w:val="7092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39552F"/>
    <w:multiLevelType w:val="hybridMultilevel"/>
    <w:tmpl w:val="12F8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F4C18"/>
    <w:multiLevelType w:val="hybridMultilevel"/>
    <w:tmpl w:val="BABE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D1D89"/>
    <w:multiLevelType w:val="multilevel"/>
    <w:tmpl w:val="B27025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4DE87E0D"/>
    <w:multiLevelType w:val="hybridMultilevel"/>
    <w:tmpl w:val="4E56C408"/>
    <w:lvl w:ilvl="0" w:tplc="9D4AB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667E1"/>
    <w:multiLevelType w:val="hybridMultilevel"/>
    <w:tmpl w:val="E4AE6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16"/>
        </w:tabs>
        <w:ind w:left="716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217"/>
        </w:tabs>
        <w:ind w:left="1217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20"/>
      </w:p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864"/>
      </w:pPr>
    </w:lvl>
    <w:lvl w:ilvl="4">
      <w:start w:val="1"/>
      <w:numFmt w:val="decimal"/>
      <w:lvlText w:val="%1.%2.%3.%4.%5"/>
      <w:lvlJc w:val="left"/>
      <w:pPr>
        <w:tabs>
          <w:tab w:val="num" w:pos="1649"/>
        </w:tabs>
        <w:ind w:left="1649" w:hanging="1008"/>
      </w:pPr>
    </w:lvl>
    <w:lvl w:ilvl="5">
      <w:start w:val="1"/>
      <w:numFmt w:val="decimal"/>
      <w:lvlText w:val="%1.%2.%3.%4.%5.%6"/>
      <w:lvlJc w:val="left"/>
      <w:pPr>
        <w:tabs>
          <w:tab w:val="num" w:pos="1793"/>
        </w:tabs>
        <w:ind w:left="17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37"/>
        </w:tabs>
        <w:ind w:left="19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81"/>
        </w:tabs>
        <w:ind w:left="20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25"/>
        </w:tabs>
        <w:ind w:left="2225" w:hanging="1584"/>
      </w:pPr>
    </w:lvl>
  </w:abstractNum>
  <w:abstractNum w:abstractNumId="27" w15:restartNumberingAfterBreak="0">
    <w:nsid w:val="53522CD3"/>
    <w:multiLevelType w:val="hybridMultilevel"/>
    <w:tmpl w:val="9D040DAC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9" w15:restartNumberingAfterBreak="0">
    <w:nsid w:val="57D83C64"/>
    <w:multiLevelType w:val="multilevel"/>
    <w:tmpl w:val="126E79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30" w15:restartNumberingAfterBreak="0">
    <w:nsid w:val="58841A9A"/>
    <w:multiLevelType w:val="multilevel"/>
    <w:tmpl w:val="0B66CD14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1" w15:restartNumberingAfterBreak="0">
    <w:nsid w:val="58EA5645"/>
    <w:multiLevelType w:val="multilevel"/>
    <w:tmpl w:val="EC54D3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E25977"/>
    <w:multiLevelType w:val="multilevel"/>
    <w:tmpl w:val="FD10D4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3" w15:restartNumberingAfterBreak="0">
    <w:nsid w:val="60044E5E"/>
    <w:multiLevelType w:val="multilevel"/>
    <w:tmpl w:val="5A7252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451373"/>
    <w:multiLevelType w:val="hybridMultilevel"/>
    <w:tmpl w:val="11288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D4B18"/>
    <w:multiLevelType w:val="hybridMultilevel"/>
    <w:tmpl w:val="45960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23C8"/>
    <w:multiLevelType w:val="multilevel"/>
    <w:tmpl w:val="DC565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7" w15:restartNumberingAfterBreak="0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38" w15:restartNumberingAfterBreak="0">
    <w:nsid w:val="700E255E"/>
    <w:multiLevelType w:val="hybridMultilevel"/>
    <w:tmpl w:val="8490F9C8"/>
    <w:lvl w:ilvl="0" w:tplc="8132BF4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4FD9"/>
    <w:multiLevelType w:val="hybridMultilevel"/>
    <w:tmpl w:val="374E136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 w15:restartNumberingAfterBreak="0">
    <w:nsid w:val="770F5ABE"/>
    <w:multiLevelType w:val="hybridMultilevel"/>
    <w:tmpl w:val="DB90E6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7CD83AA8"/>
    <w:multiLevelType w:val="hybridMultilevel"/>
    <w:tmpl w:val="088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71F00"/>
    <w:multiLevelType w:val="hybridMultilevel"/>
    <w:tmpl w:val="192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F843C6C"/>
    <w:multiLevelType w:val="multilevel"/>
    <w:tmpl w:val="7C101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 w15:restartNumberingAfterBreak="0">
    <w:nsid w:val="7F9B3033"/>
    <w:multiLevelType w:val="hybridMultilevel"/>
    <w:tmpl w:val="C142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6"/>
  </w:num>
  <w:num w:numId="5">
    <w:abstractNumId w:val="2"/>
  </w:num>
  <w:num w:numId="6">
    <w:abstractNumId w:val="16"/>
  </w:num>
  <w:num w:numId="7">
    <w:abstractNumId w:val="21"/>
  </w:num>
  <w:num w:numId="8">
    <w:abstractNumId w:val="12"/>
  </w:num>
  <w:num w:numId="9">
    <w:abstractNumId w:val="14"/>
  </w:num>
  <w:num w:numId="10">
    <w:abstractNumId w:val="40"/>
  </w:num>
  <w:num w:numId="11">
    <w:abstractNumId w:val="3"/>
  </w:num>
  <w:num w:numId="12">
    <w:abstractNumId w:val="32"/>
  </w:num>
  <w:num w:numId="13">
    <w:abstractNumId w:val="17"/>
  </w:num>
  <w:num w:numId="14">
    <w:abstractNumId w:val="11"/>
  </w:num>
  <w:num w:numId="15">
    <w:abstractNumId w:val="27"/>
  </w:num>
  <w:num w:numId="16">
    <w:abstractNumId w:val="9"/>
  </w:num>
  <w:num w:numId="17">
    <w:abstractNumId w:val="3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4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6"/>
  </w:num>
  <w:num w:numId="25">
    <w:abstractNumId w:val="7"/>
  </w:num>
  <w:num w:numId="26">
    <w:abstractNumId w:val="22"/>
  </w:num>
  <w:num w:numId="27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34"/>
  </w:num>
  <w:num w:numId="3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0"/>
  </w:num>
  <w:num w:numId="42">
    <w:abstractNumId w:val="24"/>
  </w:num>
  <w:num w:numId="43">
    <w:abstractNumId w:val="15"/>
  </w:num>
  <w:num w:numId="44">
    <w:abstractNumId w:val="25"/>
  </w:num>
  <w:num w:numId="45">
    <w:abstractNumId w:val="35"/>
  </w:num>
  <w:num w:numId="46">
    <w:abstractNumId w:val="5"/>
  </w:num>
  <w:num w:numId="47">
    <w:abstractNumId w:val="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9"/>
    <w:rsid w:val="000002DE"/>
    <w:rsid w:val="00000A9E"/>
    <w:rsid w:val="00003665"/>
    <w:rsid w:val="00003A29"/>
    <w:rsid w:val="00004212"/>
    <w:rsid w:val="000057AE"/>
    <w:rsid w:val="00013CF7"/>
    <w:rsid w:val="00017220"/>
    <w:rsid w:val="00017F2E"/>
    <w:rsid w:val="0002342A"/>
    <w:rsid w:val="0002462D"/>
    <w:rsid w:val="00024DAD"/>
    <w:rsid w:val="000306CC"/>
    <w:rsid w:val="0003565A"/>
    <w:rsid w:val="00035783"/>
    <w:rsid w:val="00035C12"/>
    <w:rsid w:val="000371D6"/>
    <w:rsid w:val="0003758A"/>
    <w:rsid w:val="00037B9A"/>
    <w:rsid w:val="0004032B"/>
    <w:rsid w:val="00040CFF"/>
    <w:rsid w:val="000426E1"/>
    <w:rsid w:val="000428B5"/>
    <w:rsid w:val="00047441"/>
    <w:rsid w:val="00050A32"/>
    <w:rsid w:val="00051B08"/>
    <w:rsid w:val="000523BB"/>
    <w:rsid w:val="0005472A"/>
    <w:rsid w:val="00060F84"/>
    <w:rsid w:val="0006145E"/>
    <w:rsid w:val="00062920"/>
    <w:rsid w:val="00063F31"/>
    <w:rsid w:val="000703DB"/>
    <w:rsid w:val="00071405"/>
    <w:rsid w:val="00074436"/>
    <w:rsid w:val="000754B5"/>
    <w:rsid w:val="000819CF"/>
    <w:rsid w:val="00083F12"/>
    <w:rsid w:val="00083FFE"/>
    <w:rsid w:val="00094245"/>
    <w:rsid w:val="0009534E"/>
    <w:rsid w:val="00097323"/>
    <w:rsid w:val="000A0C14"/>
    <w:rsid w:val="000A166E"/>
    <w:rsid w:val="000A2E74"/>
    <w:rsid w:val="000B03EC"/>
    <w:rsid w:val="000B0F60"/>
    <w:rsid w:val="000B149A"/>
    <w:rsid w:val="000B53A1"/>
    <w:rsid w:val="000B54F2"/>
    <w:rsid w:val="000C2305"/>
    <w:rsid w:val="000C2923"/>
    <w:rsid w:val="000C687C"/>
    <w:rsid w:val="000C719D"/>
    <w:rsid w:val="000D0042"/>
    <w:rsid w:val="000D074B"/>
    <w:rsid w:val="000D1055"/>
    <w:rsid w:val="000D1142"/>
    <w:rsid w:val="000D2B5A"/>
    <w:rsid w:val="000D45AE"/>
    <w:rsid w:val="000E4854"/>
    <w:rsid w:val="000E4BFD"/>
    <w:rsid w:val="000E66F4"/>
    <w:rsid w:val="000E7092"/>
    <w:rsid w:val="000E76BD"/>
    <w:rsid w:val="000F11F5"/>
    <w:rsid w:val="000F2386"/>
    <w:rsid w:val="000F3E2D"/>
    <w:rsid w:val="000F3FFF"/>
    <w:rsid w:val="00100D26"/>
    <w:rsid w:val="00101BA6"/>
    <w:rsid w:val="00103754"/>
    <w:rsid w:val="00104AAC"/>
    <w:rsid w:val="00107724"/>
    <w:rsid w:val="00110230"/>
    <w:rsid w:val="00110F93"/>
    <w:rsid w:val="00112AEA"/>
    <w:rsid w:val="00115940"/>
    <w:rsid w:val="0011740B"/>
    <w:rsid w:val="00117930"/>
    <w:rsid w:val="00117ADF"/>
    <w:rsid w:val="001236DA"/>
    <w:rsid w:val="00125DFB"/>
    <w:rsid w:val="001267AF"/>
    <w:rsid w:val="00126923"/>
    <w:rsid w:val="00142FAD"/>
    <w:rsid w:val="00143521"/>
    <w:rsid w:val="00145CFE"/>
    <w:rsid w:val="00146A9A"/>
    <w:rsid w:val="00150167"/>
    <w:rsid w:val="00153B45"/>
    <w:rsid w:val="00154506"/>
    <w:rsid w:val="00155B5B"/>
    <w:rsid w:val="00160FDD"/>
    <w:rsid w:val="00162CCB"/>
    <w:rsid w:val="00165ACD"/>
    <w:rsid w:val="00165E2C"/>
    <w:rsid w:val="001707C6"/>
    <w:rsid w:val="001725C6"/>
    <w:rsid w:val="00175322"/>
    <w:rsid w:val="00177C04"/>
    <w:rsid w:val="00185729"/>
    <w:rsid w:val="001864FB"/>
    <w:rsid w:val="00186784"/>
    <w:rsid w:val="001868BE"/>
    <w:rsid w:val="00186DD1"/>
    <w:rsid w:val="00187AEA"/>
    <w:rsid w:val="00187F82"/>
    <w:rsid w:val="00190BCC"/>
    <w:rsid w:val="00192C33"/>
    <w:rsid w:val="00194E15"/>
    <w:rsid w:val="00197747"/>
    <w:rsid w:val="001A0AC7"/>
    <w:rsid w:val="001B30FD"/>
    <w:rsid w:val="001B537C"/>
    <w:rsid w:val="001C0DD8"/>
    <w:rsid w:val="001C2596"/>
    <w:rsid w:val="001C76AD"/>
    <w:rsid w:val="001D2D72"/>
    <w:rsid w:val="001D3597"/>
    <w:rsid w:val="001D3D56"/>
    <w:rsid w:val="001D504A"/>
    <w:rsid w:val="001E0E76"/>
    <w:rsid w:val="001E186C"/>
    <w:rsid w:val="001E5180"/>
    <w:rsid w:val="001E53F8"/>
    <w:rsid w:val="001E70FE"/>
    <w:rsid w:val="001F10FA"/>
    <w:rsid w:val="001F4D04"/>
    <w:rsid w:val="001F6D70"/>
    <w:rsid w:val="001F758B"/>
    <w:rsid w:val="001F7828"/>
    <w:rsid w:val="00200EF0"/>
    <w:rsid w:val="0020173B"/>
    <w:rsid w:val="00201F4C"/>
    <w:rsid w:val="00203F1D"/>
    <w:rsid w:val="00205450"/>
    <w:rsid w:val="00206D91"/>
    <w:rsid w:val="00206EFE"/>
    <w:rsid w:val="00210326"/>
    <w:rsid w:val="002138DC"/>
    <w:rsid w:val="00214485"/>
    <w:rsid w:val="002144E9"/>
    <w:rsid w:val="002159E1"/>
    <w:rsid w:val="00216650"/>
    <w:rsid w:val="00223DF5"/>
    <w:rsid w:val="00227C71"/>
    <w:rsid w:val="00236292"/>
    <w:rsid w:val="00236DD6"/>
    <w:rsid w:val="00236F99"/>
    <w:rsid w:val="002417EE"/>
    <w:rsid w:val="00243E1D"/>
    <w:rsid w:val="00246D16"/>
    <w:rsid w:val="00256E77"/>
    <w:rsid w:val="0025712F"/>
    <w:rsid w:val="0026317B"/>
    <w:rsid w:val="00264867"/>
    <w:rsid w:val="00265D01"/>
    <w:rsid w:val="002715DB"/>
    <w:rsid w:val="00271697"/>
    <w:rsid w:val="00272795"/>
    <w:rsid w:val="00276040"/>
    <w:rsid w:val="00276FCF"/>
    <w:rsid w:val="00281523"/>
    <w:rsid w:val="00283082"/>
    <w:rsid w:val="00284F5F"/>
    <w:rsid w:val="002862E8"/>
    <w:rsid w:val="00292BB5"/>
    <w:rsid w:val="00296920"/>
    <w:rsid w:val="002A4BF7"/>
    <w:rsid w:val="002B0C4A"/>
    <w:rsid w:val="002B38C4"/>
    <w:rsid w:val="002B473B"/>
    <w:rsid w:val="002B5B1D"/>
    <w:rsid w:val="002B67B1"/>
    <w:rsid w:val="002B7699"/>
    <w:rsid w:val="002C713C"/>
    <w:rsid w:val="002D4772"/>
    <w:rsid w:val="002E2DDE"/>
    <w:rsid w:val="002E5873"/>
    <w:rsid w:val="002E6B0A"/>
    <w:rsid w:val="002F0939"/>
    <w:rsid w:val="002F2134"/>
    <w:rsid w:val="002F4B42"/>
    <w:rsid w:val="002F7C20"/>
    <w:rsid w:val="00300FFA"/>
    <w:rsid w:val="003010B0"/>
    <w:rsid w:val="00302E20"/>
    <w:rsid w:val="00305C54"/>
    <w:rsid w:val="00307218"/>
    <w:rsid w:val="00315C41"/>
    <w:rsid w:val="0031632B"/>
    <w:rsid w:val="00320BDD"/>
    <w:rsid w:val="00321EBE"/>
    <w:rsid w:val="003221DA"/>
    <w:rsid w:val="00322614"/>
    <w:rsid w:val="003313A7"/>
    <w:rsid w:val="00331860"/>
    <w:rsid w:val="003404E2"/>
    <w:rsid w:val="00340F04"/>
    <w:rsid w:val="00341482"/>
    <w:rsid w:val="00344AFA"/>
    <w:rsid w:val="00346647"/>
    <w:rsid w:val="00347719"/>
    <w:rsid w:val="0035482F"/>
    <w:rsid w:val="003613BB"/>
    <w:rsid w:val="003662F5"/>
    <w:rsid w:val="00366FD5"/>
    <w:rsid w:val="003713DF"/>
    <w:rsid w:val="00375090"/>
    <w:rsid w:val="0037663D"/>
    <w:rsid w:val="003838DA"/>
    <w:rsid w:val="003907F0"/>
    <w:rsid w:val="00391AA8"/>
    <w:rsid w:val="00394A0B"/>
    <w:rsid w:val="003967D3"/>
    <w:rsid w:val="003B6890"/>
    <w:rsid w:val="003C04FF"/>
    <w:rsid w:val="003C0819"/>
    <w:rsid w:val="003C4C7A"/>
    <w:rsid w:val="003D544D"/>
    <w:rsid w:val="003D6012"/>
    <w:rsid w:val="003D7AB9"/>
    <w:rsid w:val="003E2635"/>
    <w:rsid w:val="003E3418"/>
    <w:rsid w:val="003E52BC"/>
    <w:rsid w:val="003F2C89"/>
    <w:rsid w:val="003F3FE6"/>
    <w:rsid w:val="003F6D6E"/>
    <w:rsid w:val="003F7551"/>
    <w:rsid w:val="00407DCB"/>
    <w:rsid w:val="004133F8"/>
    <w:rsid w:val="00414999"/>
    <w:rsid w:val="00417644"/>
    <w:rsid w:val="00417A78"/>
    <w:rsid w:val="00421981"/>
    <w:rsid w:val="00424708"/>
    <w:rsid w:val="00424ACF"/>
    <w:rsid w:val="00433FD9"/>
    <w:rsid w:val="0043793D"/>
    <w:rsid w:val="00437D73"/>
    <w:rsid w:val="00442009"/>
    <w:rsid w:val="00442342"/>
    <w:rsid w:val="0044341A"/>
    <w:rsid w:val="00446DD4"/>
    <w:rsid w:val="00446F80"/>
    <w:rsid w:val="004477BB"/>
    <w:rsid w:val="00456BA2"/>
    <w:rsid w:val="00460678"/>
    <w:rsid w:val="004609EF"/>
    <w:rsid w:val="0046264C"/>
    <w:rsid w:val="00462660"/>
    <w:rsid w:val="00462A6D"/>
    <w:rsid w:val="00464534"/>
    <w:rsid w:val="004768D0"/>
    <w:rsid w:val="00481FBC"/>
    <w:rsid w:val="00485ABA"/>
    <w:rsid w:val="00485EB2"/>
    <w:rsid w:val="00487A45"/>
    <w:rsid w:val="00487E9F"/>
    <w:rsid w:val="004918D0"/>
    <w:rsid w:val="0049357A"/>
    <w:rsid w:val="00493ED3"/>
    <w:rsid w:val="0049409E"/>
    <w:rsid w:val="00495928"/>
    <w:rsid w:val="004A5713"/>
    <w:rsid w:val="004A5CBD"/>
    <w:rsid w:val="004B5F6A"/>
    <w:rsid w:val="004C1EC0"/>
    <w:rsid w:val="004C4C6C"/>
    <w:rsid w:val="004C4F68"/>
    <w:rsid w:val="004D2EDF"/>
    <w:rsid w:val="004D35FD"/>
    <w:rsid w:val="004D372E"/>
    <w:rsid w:val="004D6179"/>
    <w:rsid w:val="004D6A28"/>
    <w:rsid w:val="004E2DF7"/>
    <w:rsid w:val="004E580F"/>
    <w:rsid w:val="004E723B"/>
    <w:rsid w:val="004F2DD7"/>
    <w:rsid w:val="004F7B37"/>
    <w:rsid w:val="00501F50"/>
    <w:rsid w:val="00510034"/>
    <w:rsid w:val="00514481"/>
    <w:rsid w:val="00517129"/>
    <w:rsid w:val="005221D1"/>
    <w:rsid w:val="00522992"/>
    <w:rsid w:val="00523379"/>
    <w:rsid w:val="0053348D"/>
    <w:rsid w:val="0053475F"/>
    <w:rsid w:val="005361D4"/>
    <w:rsid w:val="005405E6"/>
    <w:rsid w:val="005410C1"/>
    <w:rsid w:val="005479BD"/>
    <w:rsid w:val="00550CFA"/>
    <w:rsid w:val="00550DCE"/>
    <w:rsid w:val="005525E9"/>
    <w:rsid w:val="00555A4F"/>
    <w:rsid w:val="00562DC2"/>
    <w:rsid w:val="00565681"/>
    <w:rsid w:val="00571012"/>
    <w:rsid w:val="00572EE5"/>
    <w:rsid w:val="005758E9"/>
    <w:rsid w:val="005759A5"/>
    <w:rsid w:val="00577FD6"/>
    <w:rsid w:val="005806D2"/>
    <w:rsid w:val="00582769"/>
    <w:rsid w:val="005917F6"/>
    <w:rsid w:val="005918B7"/>
    <w:rsid w:val="00591EE5"/>
    <w:rsid w:val="00596DD7"/>
    <w:rsid w:val="005A1C2F"/>
    <w:rsid w:val="005A2034"/>
    <w:rsid w:val="005A2760"/>
    <w:rsid w:val="005A6586"/>
    <w:rsid w:val="005B15BC"/>
    <w:rsid w:val="005B6E3A"/>
    <w:rsid w:val="005C07C5"/>
    <w:rsid w:val="005C6A0C"/>
    <w:rsid w:val="005D2431"/>
    <w:rsid w:val="005D312E"/>
    <w:rsid w:val="005D3A04"/>
    <w:rsid w:val="005D4565"/>
    <w:rsid w:val="005E034A"/>
    <w:rsid w:val="005E0B3C"/>
    <w:rsid w:val="005E2CF8"/>
    <w:rsid w:val="005F052A"/>
    <w:rsid w:val="005F4923"/>
    <w:rsid w:val="006007CB"/>
    <w:rsid w:val="00604BB8"/>
    <w:rsid w:val="00605B1E"/>
    <w:rsid w:val="0061310C"/>
    <w:rsid w:val="00613BD7"/>
    <w:rsid w:val="00617C80"/>
    <w:rsid w:val="0062074C"/>
    <w:rsid w:val="00625A01"/>
    <w:rsid w:val="006264D7"/>
    <w:rsid w:val="006275EA"/>
    <w:rsid w:val="00633048"/>
    <w:rsid w:val="00637075"/>
    <w:rsid w:val="0064439A"/>
    <w:rsid w:val="0064484C"/>
    <w:rsid w:val="006456D0"/>
    <w:rsid w:val="00647285"/>
    <w:rsid w:val="00654F08"/>
    <w:rsid w:val="0065531A"/>
    <w:rsid w:val="006558A8"/>
    <w:rsid w:val="006575DD"/>
    <w:rsid w:val="00662507"/>
    <w:rsid w:val="00663692"/>
    <w:rsid w:val="00666503"/>
    <w:rsid w:val="00666731"/>
    <w:rsid w:val="006668B7"/>
    <w:rsid w:val="00667AA7"/>
    <w:rsid w:val="00672198"/>
    <w:rsid w:val="00674A6F"/>
    <w:rsid w:val="006772A7"/>
    <w:rsid w:val="006800F0"/>
    <w:rsid w:val="006810E5"/>
    <w:rsid w:val="00681882"/>
    <w:rsid w:val="00685035"/>
    <w:rsid w:val="006950ED"/>
    <w:rsid w:val="00695583"/>
    <w:rsid w:val="00695BC3"/>
    <w:rsid w:val="00697366"/>
    <w:rsid w:val="006979AB"/>
    <w:rsid w:val="006A1A47"/>
    <w:rsid w:val="006A5263"/>
    <w:rsid w:val="006A7C57"/>
    <w:rsid w:val="006B1F6D"/>
    <w:rsid w:val="006B46D8"/>
    <w:rsid w:val="006B5BDC"/>
    <w:rsid w:val="006C0F51"/>
    <w:rsid w:val="006C1A67"/>
    <w:rsid w:val="006C7336"/>
    <w:rsid w:val="006D0224"/>
    <w:rsid w:val="006D1BA0"/>
    <w:rsid w:val="006D395A"/>
    <w:rsid w:val="006D4232"/>
    <w:rsid w:val="006D5589"/>
    <w:rsid w:val="006E7596"/>
    <w:rsid w:val="006F01B7"/>
    <w:rsid w:val="006F3368"/>
    <w:rsid w:val="006F67F8"/>
    <w:rsid w:val="00700384"/>
    <w:rsid w:val="007018EA"/>
    <w:rsid w:val="00701DC0"/>
    <w:rsid w:val="00702F0C"/>
    <w:rsid w:val="00707EC7"/>
    <w:rsid w:val="0071307A"/>
    <w:rsid w:val="007134D8"/>
    <w:rsid w:val="007141DD"/>
    <w:rsid w:val="00714C83"/>
    <w:rsid w:val="00717E62"/>
    <w:rsid w:val="00720B1F"/>
    <w:rsid w:val="00721BB9"/>
    <w:rsid w:val="00721BCA"/>
    <w:rsid w:val="007224D0"/>
    <w:rsid w:val="00723ACD"/>
    <w:rsid w:val="00732FA9"/>
    <w:rsid w:val="0074292C"/>
    <w:rsid w:val="007576B0"/>
    <w:rsid w:val="007633C1"/>
    <w:rsid w:val="00764981"/>
    <w:rsid w:val="0076501C"/>
    <w:rsid w:val="00765C47"/>
    <w:rsid w:val="00766423"/>
    <w:rsid w:val="00767CB3"/>
    <w:rsid w:val="00771164"/>
    <w:rsid w:val="007712E6"/>
    <w:rsid w:val="0077334F"/>
    <w:rsid w:val="0077491D"/>
    <w:rsid w:val="00776272"/>
    <w:rsid w:val="007801E5"/>
    <w:rsid w:val="007808B0"/>
    <w:rsid w:val="00780E49"/>
    <w:rsid w:val="0078236F"/>
    <w:rsid w:val="007829D9"/>
    <w:rsid w:val="007841C8"/>
    <w:rsid w:val="00785B48"/>
    <w:rsid w:val="00787E82"/>
    <w:rsid w:val="00790142"/>
    <w:rsid w:val="00791688"/>
    <w:rsid w:val="00791C70"/>
    <w:rsid w:val="00796BB7"/>
    <w:rsid w:val="007A05D7"/>
    <w:rsid w:val="007A35EB"/>
    <w:rsid w:val="007A62AE"/>
    <w:rsid w:val="007A73F6"/>
    <w:rsid w:val="007A76B9"/>
    <w:rsid w:val="007B3E1F"/>
    <w:rsid w:val="007B48A9"/>
    <w:rsid w:val="007B61AB"/>
    <w:rsid w:val="007C0682"/>
    <w:rsid w:val="007C3EB7"/>
    <w:rsid w:val="007C5383"/>
    <w:rsid w:val="007C7657"/>
    <w:rsid w:val="007C7691"/>
    <w:rsid w:val="007D098A"/>
    <w:rsid w:val="007E0330"/>
    <w:rsid w:val="007E34A5"/>
    <w:rsid w:val="007E7115"/>
    <w:rsid w:val="007F40BD"/>
    <w:rsid w:val="007F4662"/>
    <w:rsid w:val="007F7393"/>
    <w:rsid w:val="00801E3D"/>
    <w:rsid w:val="008035A7"/>
    <w:rsid w:val="00805AE0"/>
    <w:rsid w:val="008130BA"/>
    <w:rsid w:val="00814845"/>
    <w:rsid w:val="00815DEC"/>
    <w:rsid w:val="00816C39"/>
    <w:rsid w:val="008211D6"/>
    <w:rsid w:val="008230F3"/>
    <w:rsid w:val="00824921"/>
    <w:rsid w:val="00826FB4"/>
    <w:rsid w:val="00827709"/>
    <w:rsid w:val="0082775F"/>
    <w:rsid w:val="00832878"/>
    <w:rsid w:val="00833A89"/>
    <w:rsid w:val="00836B7D"/>
    <w:rsid w:val="00837AC3"/>
    <w:rsid w:val="00846A07"/>
    <w:rsid w:val="008475F5"/>
    <w:rsid w:val="008514E6"/>
    <w:rsid w:val="00852B51"/>
    <w:rsid w:val="008546DC"/>
    <w:rsid w:val="008549A1"/>
    <w:rsid w:val="008577AA"/>
    <w:rsid w:val="008604F3"/>
    <w:rsid w:val="00860897"/>
    <w:rsid w:val="00860B73"/>
    <w:rsid w:val="00870069"/>
    <w:rsid w:val="00880DDD"/>
    <w:rsid w:val="00882887"/>
    <w:rsid w:val="00882D1F"/>
    <w:rsid w:val="00883179"/>
    <w:rsid w:val="0088486B"/>
    <w:rsid w:val="0089179E"/>
    <w:rsid w:val="00891A3A"/>
    <w:rsid w:val="00893065"/>
    <w:rsid w:val="00893FDC"/>
    <w:rsid w:val="008940D5"/>
    <w:rsid w:val="0089457A"/>
    <w:rsid w:val="00894B0A"/>
    <w:rsid w:val="00897A6B"/>
    <w:rsid w:val="008A2705"/>
    <w:rsid w:val="008A4360"/>
    <w:rsid w:val="008C2D4D"/>
    <w:rsid w:val="008C6DC0"/>
    <w:rsid w:val="008D3F8C"/>
    <w:rsid w:val="008D6FCF"/>
    <w:rsid w:val="008E2593"/>
    <w:rsid w:val="008E4B65"/>
    <w:rsid w:val="008E7DC6"/>
    <w:rsid w:val="008E7F2A"/>
    <w:rsid w:val="008F059C"/>
    <w:rsid w:val="008F43FE"/>
    <w:rsid w:val="008F6A29"/>
    <w:rsid w:val="0090136B"/>
    <w:rsid w:val="00903DA1"/>
    <w:rsid w:val="00911ECD"/>
    <w:rsid w:val="00923D1E"/>
    <w:rsid w:val="00924411"/>
    <w:rsid w:val="00926F96"/>
    <w:rsid w:val="00930483"/>
    <w:rsid w:val="009314D1"/>
    <w:rsid w:val="00934943"/>
    <w:rsid w:val="00936FC1"/>
    <w:rsid w:val="009423BA"/>
    <w:rsid w:val="0094299B"/>
    <w:rsid w:val="009453BB"/>
    <w:rsid w:val="00945488"/>
    <w:rsid w:val="00950386"/>
    <w:rsid w:val="00953C6E"/>
    <w:rsid w:val="00954C98"/>
    <w:rsid w:val="009558D3"/>
    <w:rsid w:val="0095653C"/>
    <w:rsid w:val="00967022"/>
    <w:rsid w:val="00970945"/>
    <w:rsid w:val="00970FAD"/>
    <w:rsid w:val="00971317"/>
    <w:rsid w:val="00973983"/>
    <w:rsid w:val="009740AD"/>
    <w:rsid w:val="009755C4"/>
    <w:rsid w:val="00980DB5"/>
    <w:rsid w:val="00985814"/>
    <w:rsid w:val="00985B97"/>
    <w:rsid w:val="009918EE"/>
    <w:rsid w:val="00994D88"/>
    <w:rsid w:val="00995AAC"/>
    <w:rsid w:val="009960E8"/>
    <w:rsid w:val="00997DA6"/>
    <w:rsid w:val="009A0AC3"/>
    <w:rsid w:val="009A4EB0"/>
    <w:rsid w:val="009A622E"/>
    <w:rsid w:val="009A7AC9"/>
    <w:rsid w:val="009B01FD"/>
    <w:rsid w:val="009B049A"/>
    <w:rsid w:val="009B5AA6"/>
    <w:rsid w:val="009B714B"/>
    <w:rsid w:val="009C73D5"/>
    <w:rsid w:val="009D0955"/>
    <w:rsid w:val="009D17AD"/>
    <w:rsid w:val="009D2FBF"/>
    <w:rsid w:val="009D3C53"/>
    <w:rsid w:val="009D7D5C"/>
    <w:rsid w:val="009E0B29"/>
    <w:rsid w:val="009E103D"/>
    <w:rsid w:val="009E265E"/>
    <w:rsid w:val="009E4C5F"/>
    <w:rsid w:val="009E77A4"/>
    <w:rsid w:val="009F22B0"/>
    <w:rsid w:val="009F4094"/>
    <w:rsid w:val="009F6C0E"/>
    <w:rsid w:val="009F78AA"/>
    <w:rsid w:val="00A04779"/>
    <w:rsid w:val="00A10211"/>
    <w:rsid w:val="00A10762"/>
    <w:rsid w:val="00A13469"/>
    <w:rsid w:val="00A16EF4"/>
    <w:rsid w:val="00A2515A"/>
    <w:rsid w:val="00A27D39"/>
    <w:rsid w:val="00A31422"/>
    <w:rsid w:val="00A319BD"/>
    <w:rsid w:val="00A31CDD"/>
    <w:rsid w:val="00A32260"/>
    <w:rsid w:val="00A35C17"/>
    <w:rsid w:val="00A3604A"/>
    <w:rsid w:val="00A3735A"/>
    <w:rsid w:val="00A37B72"/>
    <w:rsid w:val="00A4152D"/>
    <w:rsid w:val="00A4251D"/>
    <w:rsid w:val="00A47638"/>
    <w:rsid w:val="00A5559B"/>
    <w:rsid w:val="00A56500"/>
    <w:rsid w:val="00A63B90"/>
    <w:rsid w:val="00A6425C"/>
    <w:rsid w:val="00A64E75"/>
    <w:rsid w:val="00A66DCC"/>
    <w:rsid w:val="00A66FBE"/>
    <w:rsid w:val="00A70CFF"/>
    <w:rsid w:val="00A73B06"/>
    <w:rsid w:val="00A75268"/>
    <w:rsid w:val="00A8208A"/>
    <w:rsid w:val="00A82CB9"/>
    <w:rsid w:val="00A91CFC"/>
    <w:rsid w:val="00AA0E2F"/>
    <w:rsid w:val="00AA3BE7"/>
    <w:rsid w:val="00AA4760"/>
    <w:rsid w:val="00AB005E"/>
    <w:rsid w:val="00AB192A"/>
    <w:rsid w:val="00AB1C03"/>
    <w:rsid w:val="00AB1D22"/>
    <w:rsid w:val="00AB58E3"/>
    <w:rsid w:val="00AB7149"/>
    <w:rsid w:val="00AC2845"/>
    <w:rsid w:val="00AC639F"/>
    <w:rsid w:val="00AD0D29"/>
    <w:rsid w:val="00AD56D7"/>
    <w:rsid w:val="00AD674C"/>
    <w:rsid w:val="00AE2290"/>
    <w:rsid w:val="00AE59CC"/>
    <w:rsid w:val="00AE6501"/>
    <w:rsid w:val="00AE79B3"/>
    <w:rsid w:val="00AE7ABB"/>
    <w:rsid w:val="00AF1BEC"/>
    <w:rsid w:val="00AF2751"/>
    <w:rsid w:val="00AF7C41"/>
    <w:rsid w:val="00B00317"/>
    <w:rsid w:val="00B03DE8"/>
    <w:rsid w:val="00B03F72"/>
    <w:rsid w:val="00B10E0C"/>
    <w:rsid w:val="00B14ED4"/>
    <w:rsid w:val="00B15F6E"/>
    <w:rsid w:val="00B26042"/>
    <w:rsid w:val="00B26996"/>
    <w:rsid w:val="00B35042"/>
    <w:rsid w:val="00B35D5B"/>
    <w:rsid w:val="00B4012A"/>
    <w:rsid w:val="00B421CE"/>
    <w:rsid w:val="00B4461E"/>
    <w:rsid w:val="00B44BD3"/>
    <w:rsid w:val="00B46A68"/>
    <w:rsid w:val="00B47EF5"/>
    <w:rsid w:val="00B504FB"/>
    <w:rsid w:val="00B553F6"/>
    <w:rsid w:val="00B560F5"/>
    <w:rsid w:val="00B627E1"/>
    <w:rsid w:val="00B6376B"/>
    <w:rsid w:val="00B66816"/>
    <w:rsid w:val="00B7087F"/>
    <w:rsid w:val="00B758F5"/>
    <w:rsid w:val="00B80E21"/>
    <w:rsid w:val="00B82174"/>
    <w:rsid w:val="00B869E6"/>
    <w:rsid w:val="00BA1D7F"/>
    <w:rsid w:val="00BA71F2"/>
    <w:rsid w:val="00BB74F8"/>
    <w:rsid w:val="00BD081A"/>
    <w:rsid w:val="00BE1C24"/>
    <w:rsid w:val="00BE1F27"/>
    <w:rsid w:val="00BE3D13"/>
    <w:rsid w:val="00BE723E"/>
    <w:rsid w:val="00BE74E2"/>
    <w:rsid w:val="00BE7A82"/>
    <w:rsid w:val="00BF08A3"/>
    <w:rsid w:val="00BF0B20"/>
    <w:rsid w:val="00BF0E75"/>
    <w:rsid w:val="00BF7DF5"/>
    <w:rsid w:val="00C0251F"/>
    <w:rsid w:val="00C033EF"/>
    <w:rsid w:val="00C064BC"/>
    <w:rsid w:val="00C11122"/>
    <w:rsid w:val="00C15AA7"/>
    <w:rsid w:val="00C17730"/>
    <w:rsid w:val="00C2115B"/>
    <w:rsid w:val="00C221B1"/>
    <w:rsid w:val="00C228E0"/>
    <w:rsid w:val="00C22994"/>
    <w:rsid w:val="00C2345D"/>
    <w:rsid w:val="00C27556"/>
    <w:rsid w:val="00C35588"/>
    <w:rsid w:val="00C37CE3"/>
    <w:rsid w:val="00C410AB"/>
    <w:rsid w:val="00C43A37"/>
    <w:rsid w:val="00C45DE3"/>
    <w:rsid w:val="00C50B76"/>
    <w:rsid w:val="00C52B00"/>
    <w:rsid w:val="00C5470D"/>
    <w:rsid w:val="00C5580C"/>
    <w:rsid w:val="00C56B3A"/>
    <w:rsid w:val="00C6034F"/>
    <w:rsid w:val="00C616EE"/>
    <w:rsid w:val="00C64856"/>
    <w:rsid w:val="00C66AA0"/>
    <w:rsid w:val="00C73B26"/>
    <w:rsid w:val="00C73C50"/>
    <w:rsid w:val="00C7483A"/>
    <w:rsid w:val="00C751A9"/>
    <w:rsid w:val="00C80172"/>
    <w:rsid w:val="00C803E3"/>
    <w:rsid w:val="00C81295"/>
    <w:rsid w:val="00C82A4B"/>
    <w:rsid w:val="00C84DB3"/>
    <w:rsid w:val="00C90C29"/>
    <w:rsid w:val="00C92A8C"/>
    <w:rsid w:val="00C94D96"/>
    <w:rsid w:val="00CA220F"/>
    <w:rsid w:val="00CA511E"/>
    <w:rsid w:val="00CA7EC7"/>
    <w:rsid w:val="00CB5E0A"/>
    <w:rsid w:val="00CB703B"/>
    <w:rsid w:val="00CC2018"/>
    <w:rsid w:val="00CC4088"/>
    <w:rsid w:val="00CC53B0"/>
    <w:rsid w:val="00CC5D76"/>
    <w:rsid w:val="00CD11AE"/>
    <w:rsid w:val="00CD6AC1"/>
    <w:rsid w:val="00CD6FB7"/>
    <w:rsid w:val="00CD7DB0"/>
    <w:rsid w:val="00CE0644"/>
    <w:rsid w:val="00CE0826"/>
    <w:rsid w:val="00CE1D85"/>
    <w:rsid w:val="00CE6F9E"/>
    <w:rsid w:val="00CF26DD"/>
    <w:rsid w:val="00CF3A62"/>
    <w:rsid w:val="00CF5D5F"/>
    <w:rsid w:val="00D11152"/>
    <w:rsid w:val="00D20A27"/>
    <w:rsid w:val="00D21930"/>
    <w:rsid w:val="00D2567D"/>
    <w:rsid w:val="00D27225"/>
    <w:rsid w:val="00D31C00"/>
    <w:rsid w:val="00D31DB9"/>
    <w:rsid w:val="00D37519"/>
    <w:rsid w:val="00D37D2F"/>
    <w:rsid w:val="00D40D53"/>
    <w:rsid w:val="00D41FA7"/>
    <w:rsid w:val="00D420E7"/>
    <w:rsid w:val="00D442AF"/>
    <w:rsid w:val="00D458DD"/>
    <w:rsid w:val="00D46F9B"/>
    <w:rsid w:val="00D5026C"/>
    <w:rsid w:val="00D50F5A"/>
    <w:rsid w:val="00D56336"/>
    <w:rsid w:val="00D60B70"/>
    <w:rsid w:val="00D657EA"/>
    <w:rsid w:val="00D72B23"/>
    <w:rsid w:val="00D72D95"/>
    <w:rsid w:val="00D76017"/>
    <w:rsid w:val="00D7653F"/>
    <w:rsid w:val="00D777F4"/>
    <w:rsid w:val="00D77832"/>
    <w:rsid w:val="00D77D52"/>
    <w:rsid w:val="00D77F8C"/>
    <w:rsid w:val="00D827F2"/>
    <w:rsid w:val="00D82C51"/>
    <w:rsid w:val="00D852D1"/>
    <w:rsid w:val="00DA0CAA"/>
    <w:rsid w:val="00DA1465"/>
    <w:rsid w:val="00DA30FD"/>
    <w:rsid w:val="00DA4F3B"/>
    <w:rsid w:val="00DB4383"/>
    <w:rsid w:val="00DB7DD7"/>
    <w:rsid w:val="00DC158E"/>
    <w:rsid w:val="00DC33E2"/>
    <w:rsid w:val="00DC5AE6"/>
    <w:rsid w:val="00DD1898"/>
    <w:rsid w:val="00DD1AEA"/>
    <w:rsid w:val="00DD3D37"/>
    <w:rsid w:val="00DD3E33"/>
    <w:rsid w:val="00DE32D7"/>
    <w:rsid w:val="00DF13FB"/>
    <w:rsid w:val="00DF474C"/>
    <w:rsid w:val="00DF59ED"/>
    <w:rsid w:val="00DF7654"/>
    <w:rsid w:val="00E0136C"/>
    <w:rsid w:val="00E03D37"/>
    <w:rsid w:val="00E048DD"/>
    <w:rsid w:val="00E11958"/>
    <w:rsid w:val="00E21450"/>
    <w:rsid w:val="00E22D31"/>
    <w:rsid w:val="00E25082"/>
    <w:rsid w:val="00E25608"/>
    <w:rsid w:val="00E30004"/>
    <w:rsid w:val="00E454B5"/>
    <w:rsid w:val="00E55BBF"/>
    <w:rsid w:val="00E565BF"/>
    <w:rsid w:val="00E57995"/>
    <w:rsid w:val="00E624BE"/>
    <w:rsid w:val="00E651E8"/>
    <w:rsid w:val="00E71587"/>
    <w:rsid w:val="00E7286E"/>
    <w:rsid w:val="00E82181"/>
    <w:rsid w:val="00E82462"/>
    <w:rsid w:val="00E90243"/>
    <w:rsid w:val="00E903BB"/>
    <w:rsid w:val="00E9077B"/>
    <w:rsid w:val="00E92ED2"/>
    <w:rsid w:val="00E9377B"/>
    <w:rsid w:val="00E9475D"/>
    <w:rsid w:val="00E951A4"/>
    <w:rsid w:val="00E96E42"/>
    <w:rsid w:val="00E971F3"/>
    <w:rsid w:val="00EA029B"/>
    <w:rsid w:val="00EA6528"/>
    <w:rsid w:val="00EB76F1"/>
    <w:rsid w:val="00EC16A1"/>
    <w:rsid w:val="00EC17F1"/>
    <w:rsid w:val="00EC5C3D"/>
    <w:rsid w:val="00ED0971"/>
    <w:rsid w:val="00ED156F"/>
    <w:rsid w:val="00ED1728"/>
    <w:rsid w:val="00ED181A"/>
    <w:rsid w:val="00EE289C"/>
    <w:rsid w:val="00EE4AC7"/>
    <w:rsid w:val="00EE4B78"/>
    <w:rsid w:val="00EE7477"/>
    <w:rsid w:val="00EF24C6"/>
    <w:rsid w:val="00EF3E88"/>
    <w:rsid w:val="00EF4276"/>
    <w:rsid w:val="00EF63EB"/>
    <w:rsid w:val="00F00A47"/>
    <w:rsid w:val="00F032AF"/>
    <w:rsid w:val="00F03E94"/>
    <w:rsid w:val="00F04FFA"/>
    <w:rsid w:val="00F102F1"/>
    <w:rsid w:val="00F14D77"/>
    <w:rsid w:val="00F211E0"/>
    <w:rsid w:val="00F26816"/>
    <w:rsid w:val="00F304CD"/>
    <w:rsid w:val="00F31EFC"/>
    <w:rsid w:val="00F3223C"/>
    <w:rsid w:val="00F45C82"/>
    <w:rsid w:val="00F46AB5"/>
    <w:rsid w:val="00F54496"/>
    <w:rsid w:val="00F54A3C"/>
    <w:rsid w:val="00F54C39"/>
    <w:rsid w:val="00F63921"/>
    <w:rsid w:val="00F642B9"/>
    <w:rsid w:val="00F6439E"/>
    <w:rsid w:val="00F661E7"/>
    <w:rsid w:val="00F663F3"/>
    <w:rsid w:val="00F67EF3"/>
    <w:rsid w:val="00F73ACC"/>
    <w:rsid w:val="00F7460A"/>
    <w:rsid w:val="00F81685"/>
    <w:rsid w:val="00F8338E"/>
    <w:rsid w:val="00F850E0"/>
    <w:rsid w:val="00F87398"/>
    <w:rsid w:val="00F90378"/>
    <w:rsid w:val="00F9667A"/>
    <w:rsid w:val="00FA12CA"/>
    <w:rsid w:val="00FA4CC4"/>
    <w:rsid w:val="00FA4DD1"/>
    <w:rsid w:val="00FB0C33"/>
    <w:rsid w:val="00FB1980"/>
    <w:rsid w:val="00FB7C65"/>
    <w:rsid w:val="00FC0FBA"/>
    <w:rsid w:val="00FC33EC"/>
    <w:rsid w:val="00FC4A19"/>
    <w:rsid w:val="00FC4C02"/>
    <w:rsid w:val="00FD7320"/>
    <w:rsid w:val="00FE0CBA"/>
    <w:rsid w:val="00FE5360"/>
    <w:rsid w:val="00FE5466"/>
    <w:rsid w:val="00FF33F3"/>
    <w:rsid w:val="00FF34E7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B990"/>
  <w15:docId w15:val="{17818027-4E21-46C3-951F-25ED95B3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4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6"/>
    <w:rsid w:val="00F54C39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4"/>
    <w:rsid w:val="00F54C39"/>
    <w:pPr>
      <w:shd w:val="clear" w:color="auto" w:fill="FFFFFF"/>
      <w:autoSpaceDE/>
      <w:autoSpaceDN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0"/>
    <w:link w:val="7"/>
    <w:rsid w:val="00F54C39"/>
    <w:pPr>
      <w:shd w:val="clear" w:color="auto" w:fill="FFFFFF"/>
      <w:autoSpaceDE/>
      <w:autoSpaceDN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">
    <w:name w:val="Заголовок №2_"/>
    <w:basedOn w:val="a1"/>
    <w:link w:val="20"/>
    <w:rsid w:val="00F54C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F54C39"/>
    <w:pPr>
      <w:shd w:val="clear" w:color="auto" w:fill="FFFFFF"/>
      <w:autoSpaceDE/>
      <w:autoSpaceDN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0pt1">
    <w:name w:val="Основной текст + Полужирный;Интервал 0 pt1"/>
    <w:basedOn w:val="a4"/>
    <w:rsid w:val="00F54C3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1"/>
    <w:link w:val="51"/>
    <w:rsid w:val="00A2515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A2515A"/>
    <w:pPr>
      <w:shd w:val="clear" w:color="auto" w:fill="FFFFFF"/>
      <w:autoSpaceDE/>
      <w:autoSpaceDN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paragraph" w:styleId="a5">
    <w:name w:val="List Paragraph"/>
    <w:basedOn w:val="a0"/>
    <w:link w:val="a6"/>
    <w:uiPriority w:val="34"/>
    <w:qFormat/>
    <w:rsid w:val="00C0251F"/>
    <w:pPr>
      <w:widowControl w:val="0"/>
      <w:adjustRightInd w:val="0"/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82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1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C410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C41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semiHidden/>
    <w:unhideWhenUsed/>
    <w:rsid w:val="00ED0971"/>
    <w:rPr>
      <w:color w:val="0000FF"/>
      <w:u w:val="single"/>
    </w:rPr>
  </w:style>
  <w:style w:type="paragraph" w:customStyle="1" w:styleId="ConsPlusTitle">
    <w:name w:val="ConsPlusTitle"/>
    <w:basedOn w:val="a0"/>
    <w:uiPriority w:val="99"/>
    <w:rsid w:val="00ED0971"/>
    <w:rPr>
      <w:rFonts w:ascii="Verdana" w:eastAsiaTheme="minorHAnsi" w:hAnsi="Verdana"/>
      <w:b/>
      <w:bCs/>
      <w:sz w:val="22"/>
      <w:szCs w:val="22"/>
    </w:rPr>
  </w:style>
  <w:style w:type="paragraph" w:customStyle="1" w:styleId="a">
    <w:name w:val="Список нумерованный"/>
    <w:basedOn w:val="a0"/>
    <w:rsid w:val="00ED0971"/>
    <w:pPr>
      <w:numPr>
        <w:numId w:val="18"/>
      </w:numPr>
      <w:autoSpaceDE/>
      <w:autoSpaceDN/>
      <w:spacing w:after="240"/>
    </w:pPr>
    <w:rPr>
      <w:rFonts w:ascii="Verdana" w:eastAsiaTheme="minorHAnsi" w:hAnsi="Verdana"/>
      <w:sz w:val="18"/>
      <w:szCs w:val="18"/>
    </w:rPr>
  </w:style>
  <w:style w:type="character" w:customStyle="1" w:styleId="a6">
    <w:name w:val="Абзац списка Знак"/>
    <w:basedOn w:val="a1"/>
    <w:link w:val="a5"/>
    <w:uiPriority w:val="34"/>
    <w:rsid w:val="009B0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9B049A"/>
    <w:pPr>
      <w:spacing w:after="0" w:line="240" w:lineRule="auto"/>
      <w:jc w:val="both"/>
    </w:pPr>
    <w:rPr>
      <w:rFonts w:ascii="Tahoma" w:eastAsia="Calibri" w:hAnsi="Tahoma" w:cs="Tahoma"/>
      <w:sz w:val="18"/>
      <w:szCs w:val="20"/>
    </w:rPr>
  </w:style>
  <w:style w:type="character" w:customStyle="1" w:styleId="af">
    <w:name w:val="Без интервала Знак"/>
    <w:link w:val="ae"/>
    <w:uiPriority w:val="1"/>
    <w:rsid w:val="009B049A"/>
    <w:rPr>
      <w:rFonts w:ascii="Tahoma" w:eastAsia="Calibri" w:hAnsi="Tahoma" w:cs="Tahoma"/>
      <w:sz w:val="18"/>
      <w:szCs w:val="20"/>
    </w:rPr>
  </w:style>
  <w:style w:type="table" w:styleId="af0">
    <w:name w:val="Table Grid"/>
    <w:basedOn w:val="a2"/>
    <w:uiPriority w:val="59"/>
    <w:rsid w:val="00880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0A5A-1825-49F7-9DD6-23512330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Долматов Станислав Леонидович</dc:creator>
  <cp:lastModifiedBy>Ибрагимова Диана Рашидовна</cp:lastModifiedBy>
  <cp:revision>12</cp:revision>
  <cp:lastPrinted>2018-02-06T04:20:00Z</cp:lastPrinted>
  <dcterms:created xsi:type="dcterms:W3CDTF">2018-01-22T08:02:00Z</dcterms:created>
  <dcterms:modified xsi:type="dcterms:W3CDTF">2018-02-27T07:37:00Z</dcterms:modified>
</cp:coreProperties>
</file>