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234AB">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AD40D4">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234AB">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D40D4">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234AB">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D40D4">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234AB">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AD40D4">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234AB">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AD40D4">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234AB">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AD40D4">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234AB">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AD40D4">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234AB">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AD40D4">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234AB">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AD40D4">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234AB">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AD40D4">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234AB">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AD40D4">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234AB">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AD40D4">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234AB">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proofErr w:type="gramStart"/>
      <w:r w:rsidR="007C2875" w:rsidRPr="00FB6661">
        <w:rPr>
          <w:rFonts w:ascii="Arial" w:hAnsi="Arial" w:cs="Arial"/>
          <w:color w:val="000000"/>
          <w:sz w:val="20"/>
        </w:rPr>
        <w:t>1</w:t>
      </w:r>
      <w:r w:rsidR="007814D4" w:rsidRPr="00FB6661">
        <w:rPr>
          <w:rFonts w:ascii="Arial" w:hAnsi="Arial" w:cs="Arial"/>
          <w:color w:val="000000"/>
          <w:sz w:val="20"/>
        </w:rPr>
        <w:t>4</w:t>
      </w:r>
      <w:r w:rsidR="005F4DA0">
        <w:rPr>
          <w:rFonts w:ascii="Arial" w:hAnsi="Arial" w:cs="Arial"/>
          <w:color w:val="000000"/>
          <w:sz w:val="20"/>
        </w:rPr>
        <w:t>8</w:t>
      </w:r>
      <w:r w:rsidR="000654C5" w:rsidRPr="007814D4">
        <w:rPr>
          <w:rFonts w:ascii="Arial" w:hAnsi="Arial" w:cs="Arial"/>
          <w:color w:val="000000"/>
          <w:sz w:val="20"/>
        </w:rPr>
        <w:t xml:space="preserve"> </w:t>
      </w:r>
      <w:r w:rsidR="00F615D3" w:rsidRPr="007814D4">
        <w:rPr>
          <w:rFonts w:ascii="Arial" w:hAnsi="Arial" w:cs="Arial"/>
          <w:sz w:val="20"/>
        </w:rPr>
        <w:t xml:space="preserve"> от</w:t>
      </w:r>
      <w:proofErr w:type="gramEnd"/>
      <w:r w:rsidR="00F615D3" w:rsidRPr="007814D4">
        <w:rPr>
          <w:rFonts w:ascii="Arial" w:hAnsi="Arial" w:cs="Arial"/>
          <w:sz w:val="20"/>
        </w:rPr>
        <w:t xml:space="preserve"> </w:t>
      </w:r>
      <w:r w:rsidR="000654C5" w:rsidRPr="007814D4">
        <w:rPr>
          <w:rFonts w:ascii="Arial" w:hAnsi="Arial" w:cs="Arial"/>
          <w:sz w:val="20"/>
        </w:rPr>
        <w:t xml:space="preserve"> </w:t>
      </w:r>
      <w:r w:rsidR="004E6F18" w:rsidRPr="007814D4">
        <w:rPr>
          <w:rFonts w:ascii="Arial" w:hAnsi="Arial" w:cs="Arial"/>
          <w:sz w:val="20"/>
        </w:rPr>
        <w:t>1</w:t>
      </w:r>
      <w:r w:rsidR="005F4DA0">
        <w:rPr>
          <w:rFonts w:ascii="Arial" w:hAnsi="Arial" w:cs="Arial"/>
          <w:sz w:val="20"/>
        </w:rPr>
        <w:t>8</w:t>
      </w:r>
      <w:r w:rsidR="00C316AC" w:rsidRPr="007814D4">
        <w:rPr>
          <w:rFonts w:ascii="Arial" w:hAnsi="Arial" w:cs="Arial"/>
          <w:sz w:val="20"/>
        </w:rPr>
        <w:t>.</w:t>
      </w:r>
      <w:r w:rsidR="000654C5" w:rsidRPr="007814D4">
        <w:rPr>
          <w:rFonts w:ascii="Arial" w:hAnsi="Arial" w:cs="Arial"/>
          <w:sz w:val="20"/>
        </w:rPr>
        <w:t>10</w:t>
      </w:r>
      <w:r w:rsidR="00F615D3" w:rsidRPr="007814D4">
        <w:rPr>
          <w:rFonts w:ascii="Arial" w:hAnsi="Arial" w:cs="Arial"/>
          <w:sz w:val="20"/>
        </w:rPr>
        <w:t>.201</w:t>
      </w:r>
      <w:r w:rsidR="00346007" w:rsidRPr="007814D4">
        <w:rPr>
          <w:rFonts w:ascii="Arial" w:hAnsi="Arial" w:cs="Arial"/>
          <w:sz w:val="20"/>
        </w:rPr>
        <w:t>8</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5F4DA0">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5F4DA0">
              <w:rPr>
                <w:b/>
                <w:bCs/>
                <w:sz w:val="24"/>
                <w:szCs w:val="24"/>
              </w:rPr>
              <w:t>Купорос железный технический сорт 1</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912E16">
              <w:rPr>
                <w:sz w:val="24"/>
                <w:szCs w:val="24"/>
                <w:lang w:eastAsia="en-US"/>
              </w:rPr>
              <w:t>Тартачакова Н</w:t>
            </w:r>
            <w:r w:rsidR="008234AB">
              <w:rPr>
                <w:sz w:val="24"/>
                <w:szCs w:val="24"/>
                <w:lang w:eastAsia="en-US"/>
              </w:rPr>
              <w:t>адежда Аркадьевна.</w:t>
            </w:r>
            <w:bookmarkStart w:id="4" w:name="_GoBack"/>
            <w:bookmarkEnd w:id="4"/>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1F1D43" w:rsidRPr="00BA654F">
                <w:rPr>
                  <w:rStyle w:val="af2"/>
                  <w:i/>
                  <w:iCs/>
                  <w:sz w:val="24"/>
                  <w:szCs w:val="24"/>
                  <w:lang w:val="en-US"/>
                </w:rPr>
                <w:t>Tartachakova</w:t>
              </w:r>
              <w:r w:rsidR="001F1D43" w:rsidRPr="00BA654F">
                <w:rPr>
                  <w:rStyle w:val="af2"/>
                  <w:i/>
                  <w:iCs/>
                  <w:sz w:val="24"/>
                  <w:szCs w:val="24"/>
                </w:rPr>
                <w:t>_</w:t>
              </w:r>
              <w:r w:rsidR="001F1D43" w:rsidRPr="00BA654F">
                <w:rPr>
                  <w:rStyle w:val="af2"/>
                  <w:i/>
                  <w:iCs/>
                  <w:sz w:val="24"/>
                  <w:szCs w:val="24"/>
                  <w:lang w:val="en-US"/>
                </w:rPr>
                <w:t>N</w:t>
              </w:r>
              <w:r w:rsidR="001F1D43" w:rsidRPr="00BA654F">
                <w:rPr>
                  <w:rStyle w:val="af2"/>
                  <w:i/>
                  <w:iCs/>
                  <w:sz w:val="24"/>
                  <w:szCs w:val="24"/>
                </w:rPr>
                <w:t>@</w:t>
              </w:r>
              <w:r w:rsidR="001F1D43" w:rsidRPr="00BA654F">
                <w:rPr>
                  <w:rStyle w:val="af2"/>
                  <w:i/>
                  <w:iCs/>
                  <w:sz w:val="24"/>
                  <w:szCs w:val="24"/>
                  <w:lang w:val="en-US"/>
                </w:rPr>
                <w:t>unipro</w:t>
              </w:r>
              <w:r w:rsidR="001F1D43" w:rsidRPr="00BA654F">
                <w:rPr>
                  <w:rStyle w:val="af2"/>
                  <w:i/>
                  <w:iCs/>
                  <w:sz w:val="24"/>
                  <w:szCs w:val="24"/>
                </w:rPr>
                <w:t>.</w:t>
              </w:r>
              <w:r w:rsidR="001F1D43" w:rsidRPr="00BA654F">
                <w:rPr>
                  <w:rStyle w:val="af2"/>
                  <w:i/>
                  <w:iCs/>
                  <w:sz w:val="24"/>
                  <w:szCs w:val="24"/>
                  <w:lang w:val="en-US"/>
                </w:rPr>
                <w:t>energy</w:t>
              </w:r>
            </w:hyperlink>
            <w:r w:rsidRPr="00D42D62">
              <w:rPr>
                <w:rStyle w:val="af2"/>
                <w:i/>
                <w:iCs/>
                <w:sz w:val="24"/>
                <w:szCs w:val="24"/>
                <w:u w:val="none"/>
              </w:rPr>
              <w:t xml:space="preserve"> </w:t>
            </w:r>
          </w:p>
          <w:p w:rsidR="005D641A" w:rsidRPr="001F1D43" w:rsidRDefault="005D641A" w:rsidP="001F1D43">
            <w:pPr>
              <w:spacing w:line="276" w:lineRule="auto"/>
              <w:ind w:right="153" w:firstLine="0"/>
              <w:jc w:val="left"/>
              <w:rPr>
                <w:sz w:val="24"/>
                <w:szCs w:val="24"/>
                <w:lang w:val="en-US" w:eastAsia="en-US"/>
              </w:rPr>
            </w:pPr>
            <w:r w:rsidRPr="004747FE">
              <w:rPr>
                <w:sz w:val="24"/>
                <w:szCs w:val="24"/>
                <w:lang w:eastAsia="en-US"/>
              </w:rPr>
              <w:t xml:space="preserve">номер контактного телефона: </w:t>
            </w:r>
            <w:r>
              <w:rPr>
                <w:sz w:val="24"/>
                <w:szCs w:val="24"/>
                <w:lang w:eastAsia="en-US"/>
              </w:rPr>
              <w:t>8(39153)71-32</w:t>
            </w:r>
            <w:r w:rsidR="001F1D43">
              <w:rPr>
                <w:sz w:val="24"/>
                <w:szCs w:val="24"/>
                <w:lang w:val="en-US" w:eastAsia="en-US"/>
              </w:rPr>
              <w:t>9</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5F4DA0">
            <w:pPr>
              <w:tabs>
                <w:tab w:val="left" w:pos="386"/>
              </w:tabs>
              <w:spacing w:line="240" w:lineRule="auto"/>
              <w:ind w:firstLine="0"/>
              <w:jc w:val="left"/>
              <w:rPr>
                <w:sz w:val="24"/>
                <w:szCs w:val="24"/>
                <w:lang w:eastAsia="en-US"/>
              </w:rPr>
            </w:pPr>
            <w:r w:rsidRPr="004747FE">
              <w:rPr>
                <w:sz w:val="24"/>
                <w:szCs w:val="24"/>
                <w:lang w:eastAsia="en-US"/>
              </w:rPr>
              <w:t xml:space="preserve">Дата публикации Уведомления: </w:t>
            </w:r>
            <w:r>
              <w:rPr>
                <w:sz w:val="24"/>
                <w:szCs w:val="24"/>
                <w:lang w:eastAsia="en-US"/>
              </w:rPr>
              <w:t>1</w:t>
            </w:r>
            <w:r w:rsidR="005F4DA0">
              <w:rPr>
                <w:sz w:val="24"/>
                <w:szCs w:val="24"/>
                <w:lang w:eastAsia="en-US"/>
              </w:rPr>
              <w:t>8</w:t>
            </w:r>
            <w:r>
              <w:rPr>
                <w:sz w:val="24"/>
                <w:szCs w:val="24"/>
                <w:lang w:eastAsia="en-US"/>
              </w:rPr>
              <w:t>.10.2018</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2</w:t>
            </w:r>
            <w:r w:rsidR="005F4DA0">
              <w:rPr>
                <w:sz w:val="24"/>
                <w:szCs w:val="24"/>
                <w:lang w:eastAsia="en-US"/>
              </w:rPr>
              <w:t>6</w:t>
            </w:r>
            <w:r>
              <w:rPr>
                <w:sz w:val="24"/>
                <w:szCs w:val="24"/>
                <w:lang w:eastAsia="en-US"/>
              </w:rPr>
              <w:t xml:space="preserve"> октября 2018</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001F1D43" w:rsidRPr="00BA654F">
                <w:rPr>
                  <w:rStyle w:val="af2"/>
                  <w:i/>
                  <w:iCs/>
                  <w:sz w:val="24"/>
                  <w:szCs w:val="24"/>
                  <w:lang w:val="en-US"/>
                </w:rPr>
                <w:t>Tartachakova</w:t>
              </w:r>
              <w:r w:rsidR="001F1D43" w:rsidRPr="00BA654F">
                <w:rPr>
                  <w:rStyle w:val="af2"/>
                  <w:i/>
                  <w:iCs/>
                  <w:sz w:val="24"/>
                  <w:szCs w:val="24"/>
                </w:rPr>
                <w:t>_</w:t>
              </w:r>
              <w:r w:rsidR="001F1D43" w:rsidRPr="00BA654F">
                <w:rPr>
                  <w:rStyle w:val="af2"/>
                  <w:i/>
                  <w:iCs/>
                  <w:sz w:val="24"/>
                  <w:szCs w:val="24"/>
                  <w:lang w:val="en-US"/>
                </w:rPr>
                <w:t>N</w:t>
              </w:r>
              <w:r w:rsidR="001F1D43" w:rsidRPr="00BA654F">
                <w:rPr>
                  <w:rStyle w:val="af2"/>
                  <w:i/>
                  <w:iCs/>
                  <w:sz w:val="24"/>
                  <w:szCs w:val="24"/>
                </w:rPr>
                <w:t>@</w:t>
              </w:r>
              <w:r w:rsidR="001F1D43" w:rsidRPr="00BA654F">
                <w:rPr>
                  <w:rStyle w:val="af2"/>
                  <w:i/>
                  <w:iCs/>
                  <w:sz w:val="24"/>
                  <w:szCs w:val="24"/>
                  <w:lang w:val="en-US"/>
                </w:rPr>
                <w:t>unipro</w:t>
              </w:r>
              <w:r w:rsidR="001F1D43" w:rsidRPr="00BA654F">
                <w:rPr>
                  <w:rStyle w:val="af2"/>
                  <w:i/>
                  <w:iCs/>
                  <w:sz w:val="24"/>
                  <w:szCs w:val="24"/>
                </w:rPr>
                <w:t>.</w:t>
              </w:r>
              <w:r w:rsidR="001F1D43" w:rsidRPr="00BA654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 xml:space="preserve">в течение 80 (восьмидесяти) календарных дней со дня подписания товарной накладной Покупателем и при условии </w:t>
            </w:r>
            <w:r w:rsidRPr="00B7089A">
              <w:rPr>
                <w:rFonts w:ascii="Arial" w:hAnsi="Arial" w:cs="Arial"/>
                <w:sz w:val="20"/>
                <w:szCs w:val="20"/>
              </w:rPr>
              <w:lastRenderedPageBreak/>
              <w:t>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E67BA4"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B7089A">
              <w:rPr>
                <w:rFonts w:ascii="Arial" w:hAnsi="Arial" w:cs="Arial"/>
                <w:sz w:val="20"/>
              </w:rPr>
              <w:t xml:space="preserve"> (</w:t>
            </w:r>
            <w:r>
              <w:rPr>
                <w:rFonts w:ascii="Arial" w:hAnsi="Arial" w:cs="Arial"/>
                <w:sz w:val="20"/>
              </w:rPr>
              <w:t>два</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proofErr w:type="gramStart"/>
            <w:r w:rsidR="00664FC7" w:rsidRPr="00B7089A">
              <w:rPr>
                <w:rFonts w:ascii="Arial" w:hAnsi="Arial" w:cs="Arial"/>
                <w:sz w:val="20"/>
              </w:rPr>
              <w:t>Разделом  2</w:t>
            </w:r>
            <w:proofErr w:type="gramEnd"/>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1F1D43" w:rsidRPr="00BA654F">
                <w:rPr>
                  <w:rStyle w:val="af2"/>
                  <w:i/>
                  <w:iCs/>
                  <w:sz w:val="24"/>
                  <w:szCs w:val="24"/>
                  <w:lang w:val="en-US"/>
                </w:rPr>
                <w:t>Tartachakova</w:t>
              </w:r>
              <w:r w:rsidR="001F1D43" w:rsidRPr="00BA654F">
                <w:rPr>
                  <w:rStyle w:val="af2"/>
                  <w:i/>
                  <w:iCs/>
                  <w:sz w:val="24"/>
                  <w:szCs w:val="24"/>
                </w:rPr>
                <w:t>_</w:t>
              </w:r>
              <w:r w:rsidR="001F1D43" w:rsidRPr="00BA654F">
                <w:rPr>
                  <w:rStyle w:val="af2"/>
                  <w:i/>
                  <w:iCs/>
                  <w:sz w:val="24"/>
                  <w:szCs w:val="24"/>
                  <w:lang w:val="en-US"/>
                </w:rPr>
                <w:t>N</w:t>
              </w:r>
              <w:r w:rsidR="001F1D43" w:rsidRPr="00BA654F">
                <w:rPr>
                  <w:rStyle w:val="af2"/>
                  <w:i/>
                  <w:iCs/>
                  <w:sz w:val="24"/>
                  <w:szCs w:val="24"/>
                </w:rPr>
                <w:t>@</w:t>
              </w:r>
              <w:r w:rsidR="001F1D43" w:rsidRPr="00BA654F">
                <w:rPr>
                  <w:rStyle w:val="af2"/>
                  <w:i/>
                  <w:iCs/>
                  <w:sz w:val="24"/>
                  <w:szCs w:val="24"/>
                  <w:lang w:val="en-US"/>
                </w:rPr>
                <w:t>unipro</w:t>
              </w:r>
              <w:r w:rsidR="001F1D43" w:rsidRPr="00BA654F">
                <w:rPr>
                  <w:rStyle w:val="af2"/>
                  <w:i/>
                  <w:iCs/>
                  <w:sz w:val="24"/>
                  <w:szCs w:val="24"/>
                </w:rPr>
                <w:t>.</w:t>
              </w:r>
              <w:r w:rsidR="001F1D43" w:rsidRPr="00BA654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8234AB" w:rsidRPr="00B7089A">
        <w:rPr>
          <w:rFonts w:ascii="Arial" w:hAnsi="Arial" w:cs="Arial"/>
          <w:color w:val="000000"/>
          <w:sz w:val="20"/>
        </w:rPr>
        <w:t xml:space="preserve">График поставки </w:t>
      </w:r>
      <w:proofErr w:type="gramStart"/>
      <w:r w:rsidR="008234AB" w:rsidRPr="00B7089A">
        <w:rPr>
          <w:rFonts w:ascii="Arial" w:hAnsi="Arial" w:cs="Arial"/>
          <w:color w:val="000000"/>
          <w:sz w:val="20"/>
        </w:rPr>
        <w:t>товара  (</w:t>
      </w:r>
      <w:proofErr w:type="gramEnd"/>
      <w:r w:rsidR="008234AB" w:rsidRPr="00B7089A">
        <w:rPr>
          <w:rFonts w:ascii="Arial" w:hAnsi="Arial" w:cs="Arial"/>
          <w:color w:val="000000"/>
          <w:sz w:val="20"/>
        </w:rPr>
        <w:t>форма</w:t>
      </w:r>
      <w:r w:rsidR="008234AB"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8234AB" w:rsidRPr="008234AB">
        <w:rPr>
          <w:rFonts w:ascii="Arial" w:hAnsi="Arial" w:cs="Arial"/>
          <w:color w:val="000000"/>
          <w:sz w:val="20"/>
        </w:rPr>
        <w:t>Анкета Участника (форма 5</w:t>
      </w:r>
      <w:proofErr w:type="gramStart"/>
      <w:r w:rsidR="008234AB" w:rsidRPr="008234AB">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8234AB" w:rsidRPr="008234AB">
        <w:rPr>
          <w:rFonts w:ascii="Arial" w:hAnsi="Arial" w:cs="Arial"/>
          <w:color w:val="000000"/>
          <w:sz w:val="20"/>
        </w:rPr>
        <w:t>Справка о перечне и годовых объемах выполнения аналогичных договоров (форма 6</w:t>
      </w:r>
      <w:r w:rsidR="008234AB" w:rsidRPr="008234AB">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Default="00A101C5" w:rsidP="009A4A3C">
      <w:pPr>
        <w:tabs>
          <w:tab w:val="left" w:pos="851"/>
        </w:tabs>
        <w:spacing w:line="240" w:lineRule="auto"/>
        <w:ind w:left="851" w:hanging="851"/>
        <w:rPr>
          <w:rFonts w:ascii="Arial" w:hAnsi="Arial" w:cs="Arial"/>
          <w:sz w:val="20"/>
        </w:rPr>
      </w:pPr>
    </w:p>
    <w:p w:rsidR="001F1D43" w:rsidRPr="00B7089A" w:rsidRDefault="001F1D43"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8234AB">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8234AB">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0D4" w:rsidRDefault="00AD40D4">
      <w:r>
        <w:separator/>
      </w:r>
    </w:p>
  </w:endnote>
  <w:endnote w:type="continuationSeparator" w:id="0">
    <w:p w:rsidR="00AD40D4" w:rsidRDefault="00AD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4E6F18" w:rsidRDefault="004E6F18">
        <w:pPr>
          <w:pStyle w:val="af0"/>
          <w:jc w:val="right"/>
        </w:pPr>
        <w:r>
          <w:fldChar w:fldCharType="begin"/>
        </w:r>
        <w:r>
          <w:instrText xml:space="preserve"> PAGE   \* MERGEFORMAT </w:instrText>
        </w:r>
        <w:r>
          <w:fldChar w:fldCharType="separate"/>
        </w:r>
        <w:r w:rsidR="008234AB">
          <w:rPr>
            <w:noProof/>
          </w:rPr>
          <w:t>5</w:t>
        </w:r>
        <w:r>
          <w:rPr>
            <w:noProof/>
          </w:rPr>
          <w:fldChar w:fldCharType="end"/>
        </w:r>
      </w:p>
    </w:sdtContent>
  </w:sdt>
  <w:p w:rsidR="004E6F18" w:rsidRDefault="004E6F1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0D4" w:rsidRDefault="00AD40D4">
      <w:r>
        <w:separator/>
      </w:r>
    </w:p>
  </w:footnote>
  <w:footnote w:type="continuationSeparator" w:id="0">
    <w:p w:rsidR="00AD40D4" w:rsidRDefault="00AD4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18" w:rsidRPr="00F01080" w:rsidRDefault="004E6F1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28D"/>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1D4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3204"/>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4DA0"/>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4AB"/>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2E1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6CF0"/>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6D8"/>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40D4"/>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4D1"/>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661"/>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476"/>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artachakova_N@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344A1-904D-4F32-B9FC-0DF4D7E2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28</Pages>
  <Words>4790</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32035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11</cp:revision>
  <cp:lastPrinted>2018-10-17T10:37:00Z</cp:lastPrinted>
  <dcterms:created xsi:type="dcterms:W3CDTF">2018-10-16T04:45:00Z</dcterms:created>
  <dcterms:modified xsi:type="dcterms:W3CDTF">2018-10-17T10:37:00Z</dcterms:modified>
</cp:coreProperties>
</file>