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7D12E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7D12E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7D12E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7D12E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2314C1">
        <w:rPr>
          <w:rFonts w:ascii="Arial" w:hAnsi="Arial" w:cs="Arial"/>
          <w:sz w:val="24"/>
          <w:szCs w:val="24"/>
        </w:rPr>
        <w:t>ЭЛД</w:t>
      </w:r>
      <w:r w:rsidR="007E000C">
        <w:rPr>
          <w:rFonts w:ascii="Arial" w:hAnsi="Arial" w:cs="Arial"/>
          <w:sz w:val="24"/>
          <w:szCs w:val="24"/>
        </w:rPr>
        <w:t>1/19</w:t>
      </w:r>
      <w:r w:rsidR="0062790D">
        <w:rPr>
          <w:rFonts w:ascii="Arial" w:hAnsi="Arial" w:cs="Arial"/>
          <w:sz w:val="24"/>
          <w:szCs w:val="24"/>
        </w:rPr>
        <w:t xml:space="preserve"> </w:t>
      </w:r>
      <w:r w:rsidR="00F615D3" w:rsidRPr="00AE5DB2">
        <w:rPr>
          <w:rFonts w:ascii="Arial" w:hAnsi="Arial" w:cs="Arial"/>
          <w:sz w:val="24"/>
          <w:szCs w:val="24"/>
        </w:rPr>
        <w:t xml:space="preserve">от </w:t>
      </w:r>
      <w:r w:rsidR="002314C1">
        <w:rPr>
          <w:rFonts w:ascii="Arial" w:hAnsi="Arial" w:cs="Arial"/>
          <w:sz w:val="24"/>
          <w:szCs w:val="24"/>
        </w:rPr>
        <w:t>08</w:t>
      </w:r>
      <w:r w:rsidR="00F615D3" w:rsidRPr="00AE5DB2">
        <w:rPr>
          <w:rFonts w:ascii="Arial" w:hAnsi="Arial" w:cs="Arial"/>
          <w:sz w:val="24"/>
          <w:szCs w:val="24"/>
        </w:rPr>
        <w:t>.</w:t>
      </w:r>
      <w:r w:rsidR="002314C1">
        <w:rPr>
          <w:rFonts w:ascii="Arial" w:hAnsi="Arial" w:cs="Arial"/>
          <w:sz w:val="24"/>
          <w:szCs w:val="24"/>
        </w:rPr>
        <w:t>11</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2314C1"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Электродвигатели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«Смоленская  ГРЭС» ПАО «Юнипро» РФ, 216239, Смоленская область, Духовщинский район, п. Озерный</w:t>
            </w:r>
          </w:p>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0B0DC0"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2314C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2314C1">
              <w:rPr>
                <w:rFonts w:ascii="Arial" w:hAnsi="Arial" w:cs="Arial"/>
                <w:sz w:val="24"/>
                <w:szCs w:val="24"/>
                <w:lang w:eastAsia="en-US"/>
              </w:rPr>
              <w:t>08</w:t>
            </w:r>
            <w:r w:rsidR="00BC5425" w:rsidRPr="00AE5DB2">
              <w:rPr>
                <w:rFonts w:ascii="Arial" w:hAnsi="Arial" w:cs="Arial"/>
                <w:sz w:val="24"/>
                <w:szCs w:val="24"/>
                <w:lang w:eastAsia="en-US"/>
              </w:rPr>
              <w:t>.</w:t>
            </w:r>
            <w:r w:rsidR="002314C1">
              <w:rPr>
                <w:rFonts w:ascii="Arial" w:hAnsi="Arial" w:cs="Arial"/>
                <w:sz w:val="24"/>
                <w:szCs w:val="24"/>
                <w:lang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2314C1">
              <w:rPr>
                <w:rFonts w:ascii="Arial" w:hAnsi="Arial" w:cs="Arial"/>
                <w:sz w:val="24"/>
                <w:szCs w:val="24"/>
                <w:lang w:eastAsia="en-US"/>
              </w:rPr>
              <w:t>22</w:t>
            </w:r>
            <w:r w:rsidRPr="00AE5DB2">
              <w:rPr>
                <w:rFonts w:ascii="Arial" w:hAnsi="Arial" w:cs="Arial"/>
                <w:sz w:val="24"/>
                <w:szCs w:val="24"/>
                <w:lang w:eastAsia="en-US"/>
              </w:rPr>
              <w:t>.</w:t>
            </w:r>
            <w:r w:rsidR="00103761">
              <w:rPr>
                <w:rFonts w:ascii="Arial" w:hAnsi="Arial" w:cs="Arial"/>
                <w:sz w:val="24"/>
                <w:szCs w:val="24"/>
                <w:lang w:eastAsia="en-US"/>
              </w:rPr>
              <w:t>1</w:t>
            </w:r>
            <w:r w:rsidR="002314C1">
              <w:rPr>
                <w:rFonts w:ascii="Arial" w:hAnsi="Arial" w:cs="Arial"/>
                <w:sz w:val="24"/>
                <w:szCs w:val="24"/>
                <w:lang w:eastAsia="en-US"/>
              </w:rPr>
              <w:t>1</w:t>
            </w:r>
            <w:r w:rsidRPr="00AE5DB2">
              <w:rPr>
                <w:rFonts w:ascii="Arial" w:hAnsi="Arial" w:cs="Arial"/>
                <w:sz w:val="24"/>
                <w:szCs w:val="24"/>
                <w:lang w:eastAsia="en-US"/>
              </w:rPr>
              <w:t>.201</w:t>
            </w:r>
            <w:r w:rsidR="006437CD">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2314C1">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«Смоленская  ГРЭС» ПАО «Юнипро» РФ, 216239, Смоленская область, Духовщинский район, п. Озерный</w:t>
            </w:r>
          </w:p>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70246B"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2314C1" w:rsidP="002314C1">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6437CD">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w:t>
            </w:r>
            <w:r w:rsidRPr="00D2629E">
              <w:rPr>
                <w:rFonts w:ascii="Arial" w:hAnsi="Arial" w:cs="Arial"/>
                <w:snapToGrid/>
                <w:sz w:val="24"/>
                <w:szCs w:val="24"/>
              </w:rPr>
              <w:lastRenderedPageBreak/>
              <w:t>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ED" w:rsidRDefault="007D12ED">
      <w:r>
        <w:separator/>
      </w:r>
    </w:p>
  </w:endnote>
  <w:endnote w:type="continuationSeparator" w:id="0">
    <w:p w:rsidR="007D12ED" w:rsidRDefault="007D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2314C1">
          <w:rPr>
            <w:noProof/>
          </w:rPr>
          <w:t>6</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ED" w:rsidRDefault="007D12ED">
      <w:r>
        <w:separator/>
      </w:r>
    </w:p>
  </w:footnote>
  <w:footnote w:type="continuationSeparator" w:id="0">
    <w:p w:rsidR="007D12ED" w:rsidRDefault="007D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4C1"/>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12ED"/>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63D7B-0E5D-4ED9-B631-14AF3ADA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31</Pages>
  <Words>5223</Words>
  <Characters>29775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34929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25</cp:revision>
  <cp:lastPrinted>2017-10-30T10:45:00Z</cp:lastPrinted>
  <dcterms:created xsi:type="dcterms:W3CDTF">2016-11-07T14:50:00Z</dcterms:created>
  <dcterms:modified xsi:type="dcterms:W3CDTF">2018-11-08T14:11:00Z</dcterms:modified>
</cp:coreProperties>
</file>