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81" w:rsidRDefault="003A6B81" w:rsidP="00F53940">
      <w:pPr>
        <w:jc w:val="right"/>
        <w:rPr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3A6B81" w:rsidRDefault="003A6B81" w:rsidP="003A6B81">
      <w:pPr>
        <w:rPr>
          <w:lang w:val="ru-RU"/>
        </w:rPr>
      </w:pPr>
    </w:p>
    <w:p w:rsidR="003A6B81" w:rsidRDefault="003A6B81" w:rsidP="003A6B81">
      <w:pPr>
        <w:tabs>
          <w:tab w:val="left" w:pos="4620"/>
        </w:tabs>
        <w:jc w:val="center"/>
        <w:rPr>
          <w:lang w:val="ru-RU"/>
        </w:rPr>
      </w:pPr>
    </w:p>
    <w:p w:rsidR="003A6B81" w:rsidRPr="00FB2127" w:rsidRDefault="003A6B81" w:rsidP="003A6B81">
      <w:pPr>
        <w:pStyle w:val="1"/>
        <w:rPr>
          <w:rFonts w:ascii="Verdana" w:hAnsi="Verdana"/>
          <w:b/>
          <w:sz w:val="24"/>
          <w:szCs w:val="24"/>
        </w:rPr>
      </w:pPr>
      <w:r w:rsidRPr="00FB2127">
        <w:rPr>
          <w:rFonts w:ascii="Verdana" w:hAnsi="Verdana"/>
          <w:b/>
          <w:sz w:val="24"/>
          <w:szCs w:val="24"/>
        </w:rPr>
        <w:t>Техническое требование</w:t>
      </w:r>
    </w:p>
    <w:p w:rsidR="003A6B81" w:rsidRPr="00A86DA7" w:rsidRDefault="00D41EA1" w:rsidP="003A6B81">
      <w:pPr>
        <w:tabs>
          <w:tab w:val="left" w:pos="426"/>
        </w:tabs>
        <w:jc w:val="center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 xml:space="preserve">на  </w:t>
      </w:r>
      <w:r w:rsidR="00A86DA7">
        <w:rPr>
          <w:rFonts w:ascii="Verdana" w:hAnsi="Verdana"/>
          <w:b/>
          <w:sz w:val="24"/>
          <w:szCs w:val="24"/>
          <w:lang w:val="ru-RU"/>
        </w:rPr>
        <w:t xml:space="preserve">тепловизор Комплект </w:t>
      </w:r>
      <w:r w:rsidR="00A86DA7">
        <w:rPr>
          <w:rFonts w:ascii="Verdana" w:hAnsi="Verdana"/>
          <w:b/>
          <w:sz w:val="24"/>
          <w:szCs w:val="24"/>
        </w:rPr>
        <w:t>Testo</w:t>
      </w:r>
      <w:r w:rsidR="00A86DA7">
        <w:rPr>
          <w:rFonts w:ascii="Verdana" w:hAnsi="Verdana"/>
          <w:b/>
          <w:sz w:val="24"/>
          <w:szCs w:val="24"/>
          <w:lang w:val="ru-RU"/>
        </w:rPr>
        <w:t xml:space="preserve"> 890-2</w:t>
      </w:r>
    </w:p>
    <w:p w:rsidR="003A6B81" w:rsidRPr="003A1B7A" w:rsidRDefault="003A6B81" w:rsidP="003A6B81">
      <w:pPr>
        <w:tabs>
          <w:tab w:val="left" w:pos="426"/>
        </w:tabs>
        <w:rPr>
          <w:sz w:val="28"/>
          <w:szCs w:val="28"/>
          <w:lang w:val="ru-RU"/>
        </w:rPr>
      </w:pPr>
    </w:p>
    <w:p w:rsidR="003A6B81" w:rsidRPr="00FB2127" w:rsidRDefault="003A6B81" w:rsidP="003A6B81">
      <w:pPr>
        <w:rPr>
          <w:rFonts w:ascii="Verdana" w:hAnsi="Verdana"/>
          <w:b/>
          <w:sz w:val="22"/>
          <w:szCs w:val="22"/>
          <w:lang w:val="ru-RU"/>
        </w:rPr>
      </w:pPr>
      <w:r w:rsidRPr="00FB2127">
        <w:rPr>
          <w:rFonts w:ascii="Verdana" w:hAnsi="Verdana"/>
          <w:b/>
          <w:sz w:val="22"/>
          <w:szCs w:val="22"/>
          <w:lang w:val="ru-RU"/>
        </w:rPr>
        <w:t>1.</w:t>
      </w:r>
      <w:r w:rsidRPr="00FB2127">
        <w:rPr>
          <w:rFonts w:ascii="Verdana" w:hAnsi="Verdana"/>
          <w:b/>
          <w:sz w:val="22"/>
          <w:szCs w:val="22"/>
          <w:lang w:val="ru-RU"/>
        </w:rPr>
        <w:tab/>
        <w:t>Наименование филиала.</w:t>
      </w:r>
    </w:p>
    <w:p w:rsidR="003A6B81" w:rsidRPr="00FB2127" w:rsidRDefault="003A6B81" w:rsidP="003A6B81">
      <w:pPr>
        <w:tabs>
          <w:tab w:val="left" w:pos="567"/>
          <w:tab w:val="num" w:pos="1276"/>
        </w:tabs>
        <w:ind w:left="426" w:hanging="283"/>
        <w:rPr>
          <w:rFonts w:ascii="Verdana" w:hAnsi="Verdana"/>
          <w:sz w:val="22"/>
          <w:szCs w:val="22"/>
          <w:lang w:val="ru-RU"/>
        </w:rPr>
      </w:pPr>
      <w:r w:rsidRPr="00FB2127">
        <w:rPr>
          <w:rFonts w:ascii="Verdana" w:hAnsi="Verdana"/>
          <w:b/>
          <w:sz w:val="22"/>
          <w:szCs w:val="22"/>
          <w:lang w:val="ru-RU"/>
        </w:rPr>
        <w:tab/>
        <w:t xml:space="preserve">     </w:t>
      </w:r>
      <w:r w:rsidRPr="00FB2127">
        <w:rPr>
          <w:rFonts w:ascii="Verdana" w:hAnsi="Verdana"/>
          <w:sz w:val="22"/>
          <w:szCs w:val="22"/>
          <w:lang w:val="ru-RU"/>
        </w:rPr>
        <w:t>Филиал «Яйвинская ГРЭС</w:t>
      </w:r>
      <w:r w:rsidR="00524128" w:rsidRPr="00FB2127">
        <w:rPr>
          <w:rFonts w:ascii="Verdana" w:hAnsi="Verdana"/>
          <w:sz w:val="22"/>
          <w:szCs w:val="22"/>
          <w:lang w:val="ru-RU"/>
        </w:rPr>
        <w:t>» ОАО «Э.ОН Россия</w:t>
      </w:r>
      <w:r w:rsidRPr="00FB2127">
        <w:rPr>
          <w:rFonts w:ascii="Verdana" w:hAnsi="Verdana"/>
          <w:sz w:val="22"/>
          <w:szCs w:val="22"/>
          <w:lang w:val="ru-RU"/>
        </w:rPr>
        <w:t>»</w:t>
      </w:r>
    </w:p>
    <w:p w:rsidR="000F6E6B" w:rsidRPr="00FB2127" w:rsidRDefault="000F6E6B" w:rsidP="003A6B81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ru-RU"/>
        </w:rPr>
      </w:pPr>
    </w:p>
    <w:p w:rsidR="00FD2897" w:rsidRPr="00FB2127" w:rsidRDefault="003A6B81" w:rsidP="003A6B81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r w:rsidRPr="00FB2127">
        <w:rPr>
          <w:rFonts w:ascii="Verdana" w:hAnsi="Verdana"/>
          <w:b/>
          <w:sz w:val="22"/>
          <w:szCs w:val="22"/>
          <w:lang w:val="ru-RU"/>
        </w:rPr>
        <w:t>2.</w:t>
      </w:r>
      <w:r w:rsidRPr="00FB2127">
        <w:rPr>
          <w:rFonts w:ascii="Verdana" w:hAnsi="Verdana"/>
          <w:sz w:val="22"/>
          <w:szCs w:val="22"/>
          <w:lang w:val="ru-RU"/>
        </w:rPr>
        <w:tab/>
      </w:r>
      <w:r w:rsidRPr="00FB2127">
        <w:rPr>
          <w:rFonts w:ascii="Verdana" w:hAnsi="Verdana"/>
          <w:sz w:val="22"/>
          <w:szCs w:val="22"/>
          <w:lang w:val="ru-RU"/>
        </w:rPr>
        <w:tab/>
        <w:t xml:space="preserve">  </w:t>
      </w:r>
      <w:r w:rsidRPr="00FB2127">
        <w:rPr>
          <w:rFonts w:ascii="Verdana" w:hAnsi="Verdana"/>
          <w:b/>
          <w:sz w:val="22"/>
          <w:szCs w:val="22"/>
          <w:lang w:val="ru-RU"/>
        </w:rPr>
        <w:t>Технические характеристики</w:t>
      </w:r>
      <w:r w:rsidR="00FD2897" w:rsidRPr="00FB2127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A86DA7" w:rsidRPr="00A86DA7">
        <w:rPr>
          <w:rFonts w:ascii="Verdana" w:hAnsi="Verdana"/>
          <w:b/>
          <w:sz w:val="22"/>
          <w:szCs w:val="22"/>
          <w:lang w:val="ru-RU"/>
        </w:rPr>
        <w:t>тепловизор Комплект Testo 890-2</w:t>
      </w:r>
      <w:r w:rsidR="00F245AC">
        <w:rPr>
          <w:rFonts w:ascii="Verdana" w:hAnsi="Verdana"/>
          <w:sz w:val="22"/>
          <w:szCs w:val="22"/>
          <w:lang w:val="ru-RU"/>
        </w:rPr>
        <w:t xml:space="preserve"> </w:t>
      </w:r>
    </w:p>
    <w:p w:rsidR="000F6E6B" w:rsidRDefault="000F6E6B" w:rsidP="002A54C4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/>
          <w:bCs/>
          <w:spacing w:val="-1"/>
          <w:sz w:val="22"/>
          <w:szCs w:val="22"/>
          <w:lang w:val="ru-RU"/>
        </w:rPr>
      </w:pPr>
    </w:p>
    <w:tbl>
      <w:tblPr>
        <w:tblW w:w="5000" w:type="pct"/>
        <w:tblCellSpacing w:w="0" w:type="dxa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5160"/>
      </w:tblGrid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Инфракрасное изображение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Тип детектора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FPA 640 x 480 пикселей, 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a.Si</w:t>
            </w:r>
            <w:proofErr w:type="spellEnd"/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Температурная чувствительность (NETD)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&lt; 40 мК при 30°C</w:t>
            </w: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Оптическое поле зрения / мин. фокусное расстояние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42° x 32° / 0.1 м (стандартный объектив), 15° x 11° / 0.5 м (телеобъектив)</w:t>
            </w: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Пространственное разрешение (IFOV)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1,15 мрад (стандартный объектив), 0.42 мрад (телеобъектив)</w:t>
            </w: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SuperResolution</w:t>
            </w:r>
            <w:proofErr w:type="spell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 (пиксели / IFOV) - опция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1,280 x 960 пикселей / 0,72 мрад (стандартный объектив), 0.26 мрад (телеобъектив)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Частота обновления кадра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9 Гц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Фокусировка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автоматическая / ручная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Спектральный диапазон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8 ... 14 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μm</w:t>
            </w:r>
            <w:proofErr w:type="spellEnd"/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Реальное изображение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Размер изображения / мин. фокусное расстояние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3.1 мегапикселей / 0.5 м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Представление изображения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Дисплей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сенсорный ж/</w:t>
            </w:r>
            <w:proofErr w:type="gram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к</w:t>
            </w:r>
            <w:proofErr w:type="gram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 дисплей 4.3”; 480 x 272 пикселей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Цифровое масштабирование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1 - 3х кратное увеличение снимка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Варианты отображения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инфракрасное / реальное изображение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Видеовыход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USB 2.0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Цветовая палитра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</w:rPr>
              <w:t xml:space="preserve">8 </w:t>
            </w: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вариантов</w:t>
            </w:r>
            <w:r w:rsidRPr="00580E24">
              <w:rPr>
                <w:rFonts w:ascii="Verdana" w:hAnsi="Verdana"/>
                <w:color w:val="3D3D3D"/>
                <w:sz w:val="22"/>
                <w:szCs w:val="22"/>
              </w:rPr>
              <w:t xml:space="preserve"> (iron, rainbow, cold-hot, blue-red, grey, inverted grey, sepia, Testo)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Измерение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Температурный диапазон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-20°C ... 100°C / 0 ° ... 350°C (переключаемый)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Измерение высоких температур - опция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+350°C ... +1.200°C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Погрешность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±2°C, ±2% от 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измер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. знач.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Коэффициент излучения / настройка темпер</w:t>
            </w:r>
            <w:proofErr w:type="gram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proofErr w:type="gram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к</w:t>
            </w:r>
            <w:proofErr w:type="gram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омпенсации отражения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0.01 ... 1 / ручная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Коррекция прохождения излучения (</w:t>
            </w: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атмосферн</w:t>
            </w:r>
            <w:proofErr w:type="spell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.)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+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Функции измерения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Отображение распределения поверхностной влажности (путем ручного ввода параметров)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+</w:t>
            </w: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Измерение влажности с помощью радиозонда (</w:t>
            </w: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автоматич</w:t>
            </w:r>
            <w:proofErr w:type="spell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. передача </w:t>
            </w: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изм</w:t>
            </w:r>
            <w:proofErr w:type="gram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.з</w:t>
            </w:r>
            <w:proofErr w:type="gram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нач</w:t>
            </w:r>
            <w:proofErr w:type="spell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. в </w:t>
            </w: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реальн</w:t>
            </w:r>
            <w:proofErr w:type="spell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. врем.)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proofErr w:type="gram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(+) использование беспроводных зондов влажности разрешено только в странах ЕС, Норвегии, Швейцарии, США, Канаде, Колумбии, Турции, Бразилии, Чили, Мексике, Новой Зеландии, Индонезии</w:t>
            </w:r>
            <w:proofErr w:type="gramEnd"/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Аналитические функции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индикация макс. 3 точек, распознавание горячей/холодной точек, расчет значений участка (мин./макс./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средн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.), изотерма и отображение превышений пред</w:t>
            </w:r>
            <w:proofErr w:type="gram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.</w:t>
            </w:r>
            <w:proofErr w:type="gram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з</w:t>
            </w:r>
            <w:proofErr w:type="gram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начений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Режим измерения “Солнечная энергия”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+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Функциональные возможности </w:t>
            </w: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тепловизора</w:t>
            </w:r>
            <w:proofErr w:type="spellEnd"/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Цифровая камера с LED-подсветкой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+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Стандартный объектив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42° x 32°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Сменная оптика - опция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15° x 11°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SiteRecognition</w:t>
            </w:r>
            <w:proofErr w:type="spell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 (распознавание мест замера + управление тепловыми снимками)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+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Мастер создания панорамных изображений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+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Лазер (классификация лазера 635 </w:t>
            </w: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nm</w:t>
            </w:r>
            <w:proofErr w:type="spell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, Класс 2)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Лазерный маркер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Запись голосовых комментариев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Bluetooth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 / гарнитура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proofErr w:type="spell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Видеоизмерение</w:t>
            </w:r>
            <w:proofErr w:type="spell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 (через USB)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до 3-х точек измерений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Полностью радиометрическая видеозапись с регистрацией данных (через USB)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(+)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Хранение изображений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Формат файла: отдельные изображения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.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bmt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; возможность экспорта в .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bmp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, .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jpg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, .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png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, .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csv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, .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xls</w:t>
            </w:r>
            <w:proofErr w:type="spellEnd"/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Формат файла: видео (через USB)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.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wmv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, .mpeg-1 / формат 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Testo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 (полностью 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радиометрич</w:t>
            </w:r>
            <w:proofErr w:type="gram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е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-</w:t>
            </w:r>
            <w:proofErr w:type="gram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ская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 видеозапись)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Устройство хранения данных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SD-карта 2 Гб (800-1,000 изображений)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Питание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Тип аккумулятора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proofErr w:type="spell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быстрозаряжаемый</w:t>
            </w:r>
            <w:proofErr w:type="spell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, </w:t>
            </w:r>
            <w:r w:rsidR="00AF2021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литиево-ионный</w:t>
            </w:r>
            <w:proofErr w:type="gramEnd"/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, зарядка на объекте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Ресурс аккумулятора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4.5 часов</w:t>
            </w:r>
          </w:p>
        </w:tc>
      </w:tr>
      <w:tr w:rsidR="00580E24" w:rsidRPr="00F53940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Зарядка аккумулятора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в приборе или зарядном устройстве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Питание от сети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да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Условия окружающей среды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Диапазон рабочей температуры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-15°C ... 50°C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Диапазон температуры хранения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-30°C ... 60°C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Влажность воздуха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20% ... 80% без конденсации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Класс защиты корпуса (IEC 60529)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IP 54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Вибрация (IEC 60068-2-6)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2G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Физические характеристики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Вес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1.630 г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Размеры (Д x </w:t>
            </w:r>
            <w:proofErr w:type="gramStart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Ш</w:t>
            </w:r>
            <w:proofErr w:type="gramEnd"/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 xml:space="preserve"> x В) в мм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253 x 132 x 111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Крепление к штативу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1/4" - 20UNC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Корпус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АБС-пластик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Программное обеспечение для ПК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Требования к системе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</w:rPr>
              <w:t xml:space="preserve">Windows XP (Service Pack 3), Windows Vista, Windows 7, </w:t>
            </w: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интерфейс</w:t>
            </w:r>
            <w:r w:rsidRPr="00580E24">
              <w:rPr>
                <w:rFonts w:ascii="Verdana" w:hAnsi="Verdana"/>
                <w:color w:val="3D3D3D"/>
                <w:sz w:val="22"/>
                <w:szCs w:val="22"/>
              </w:rPr>
              <w:t xml:space="preserve"> USB 2.0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Стандарты, сертификация, гарантия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Директива ЕС</w:t>
            </w:r>
          </w:p>
        </w:tc>
        <w:tc>
          <w:tcPr>
            <w:tcW w:w="5160" w:type="dxa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2004 / 108 / EC</w:t>
            </w:r>
          </w:p>
        </w:tc>
      </w:tr>
      <w:tr w:rsidR="00580E24" w:rsidRPr="00580E24" w:rsidTr="00580E24">
        <w:trPr>
          <w:trHeight w:val="525"/>
          <w:tblCellSpacing w:w="0" w:type="dxa"/>
        </w:trPr>
        <w:tc>
          <w:tcPr>
            <w:tcW w:w="0" w:type="auto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sz w:val="22"/>
                <w:szCs w:val="22"/>
                <w:lang w:val="ru-RU"/>
              </w:rPr>
              <w:t>Гарантия</w:t>
            </w:r>
          </w:p>
        </w:tc>
        <w:tc>
          <w:tcPr>
            <w:tcW w:w="5160" w:type="dxa"/>
            <w:shd w:val="clear" w:color="auto" w:fill="F8F8F8"/>
            <w:tcMar>
              <w:top w:w="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80E24" w:rsidRPr="00580E24" w:rsidRDefault="00580E24" w:rsidP="00580E24">
            <w:pPr>
              <w:spacing w:before="150" w:after="100" w:afterAutospacing="1"/>
              <w:rPr>
                <w:rFonts w:ascii="Verdana" w:hAnsi="Verdana"/>
                <w:color w:val="3D3D3D"/>
                <w:sz w:val="22"/>
                <w:szCs w:val="22"/>
                <w:lang w:val="ru-RU"/>
              </w:rPr>
            </w:pPr>
            <w:r w:rsidRPr="00580E24">
              <w:rPr>
                <w:rFonts w:ascii="Verdana" w:hAnsi="Verdana"/>
                <w:color w:val="3D3D3D"/>
                <w:sz w:val="22"/>
                <w:szCs w:val="22"/>
                <w:lang w:val="ru-RU"/>
              </w:rPr>
              <w:t>2 года</w:t>
            </w:r>
          </w:p>
        </w:tc>
      </w:tr>
    </w:tbl>
    <w:p w:rsidR="00A86DA7" w:rsidRDefault="00A86DA7" w:rsidP="002A54C4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/>
          <w:bCs/>
          <w:spacing w:val="-1"/>
          <w:sz w:val="22"/>
          <w:szCs w:val="22"/>
          <w:lang w:val="ru-RU"/>
        </w:rPr>
      </w:pPr>
    </w:p>
    <w:p w:rsidR="00A86DA7" w:rsidRPr="00FB2127" w:rsidRDefault="00A86DA7" w:rsidP="002A54C4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/>
          <w:bCs/>
          <w:spacing w:val="-1"/>
          <w:sz w:val="22"/>
          <w:szCs w:val="22"/>
          <w:lang w:val="ru-RU"/>
        </w:rPr>
      </w:pPr>
    </w:p>
    <w:p w:rsidR="002A54C4" w:rsidRPr="00FB2127" w:rsidRDefault="002A54C4" w:rsidP="002A54C4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/>
          <w:bCs/>
          <w:spacing w:val="-1"/>
          <w:sz w:val="22"/>
          <w:szCs w:val="22"/>
          <w:lang w:val="ru-RU"/>
        </w:rPr>
      </w:pP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>3.</w:t>
      </w: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ab/>
        <w:t>Основные технические требования</w:t>
      </w:r>
    </w:p>
    <w:p w:rsidR="00467EE6" w:rsidRPr="00467EE6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r w:rsidRPr="00467EE6">
        <w:rPr>
          <w:rFonts w:ascii="Verdana" w:hAnsi="Verdana"/>
          <w:sz w:val="22"/>
          <w:szCs w:val="22"/>
          <w:lang w:val="ru-RU"/>
        </w:rPr>
        <w:t xml:space="preserve">Размер детектора 640 x 480 пикселей </w:t>
      </w:r>
    </w:p>
    <w:p w:rsidR="00467EE6" w:rsidRPr="00467EE6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r w:rsidRPr="00467EE6">
        <w:rPr>
          <w:rFonts w:ascii="Verdana" w:hAnsi="Verdana"/>
          <w:sz w:val="22"/>
          <w:szCs w:val="22"/>
          <w:lang w:val="ru-RU"/>
        </w:rPr>
        <w:t xml:space="preserve">Технология </w:t>
      </w:r>
      <w:proofErr w:type="spellStart"/>
      <w:r w:rsidRPr="00467EE6">
        <w:rPr>
          <w:rFonts w:ascii="Verdana" w:hAnsi="Verdana"/>
          <w:sz w:val="22"/>
          <w:szCs w:val="22"/>
          <w:lang w:val="ru-RU"/>
        </w:rPr>
        <w:t>SuperResolution</w:t>
      </w:r>
      <w:proofErr w:type="spellEnd"/>
      <w:r w:rsidRPr="00467EE6">
        <w:rPr>
          <w:rFonts w:ascii="Verdana" w:hAnsi="Verdana"/>
          <w:sz w:val="22"/>
          <w:szCs w:val="22"/>
          <w:lang w:val="ru-RU"/>
        </w:rPr>
        <w:t xml:space="preserve"> (до 1280 x 960 пикселей) </w:t>
      </w:r>
    </w:p>
    <w:p w:rsidR="00467EE6" w:rsidRPr="00467EE6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r w:rsidRPr="00467EE6">
        <w:rPr>
          <w:rFonts w:ascii="Verdana" w:hAnsi="Verdana"/>
          <w:sz w:val="22"/>
          <w:szCs w:val="22"/>
          <w:lang w:val="ru-RU"/>
        </w:rPr>
        <w:t xml:space="preserve">Температурная чувствительность &lt; 40 мК </w:t>
      </w:r>
    </w:p>
    <w:p w:rsidR="00467EE6" w:rsidRPr="00467EE6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r w:rsidRPr="00467EE6">
        <w:rPr>
          <w:rFonts w:ascii="Verdana" w:hAnsi="Verdana"/>
          <w:sz w:val="22"/>
          <w:szCs w:val="22"/>
          <w:lang w:val="ru-RU"/>
        </w:rPr>
        <w:t xml:space="preserve">Широкое поле зрения благодаря объективу (42°) </w:t>
      </w:r>
    </w:p>
    <w:p w:rsidR="00467EE6" w:rsidRPr="00467EE6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r w:rsidRPr="00467EE6">
        <w:rPr>
          <w:rFonts w:ascii="Verdana" w:hAnsi="Verdana"/>
          <w:sz w:val="22"/>
          <w:szCs w:val="22"/>
          <w:lang w:val="ru-RU"/>
        </w:rPr>
        <w:t xml:space="preserve">Мастер создания панорамных изображений </w:t>
      </w:r>
    </w:p>
    <w:p w:rsidR="00467EE6" w:rsidRPr="00467EE6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r w:rsidRPr="00467EE6">
        <w:rPr>
          <w:rFonts w:ascii="Verdana" w:hAnsi="Verdana"/>
          <w:sz w:val="22"/>
          <w:szCs w:val="22"/>
          <w:lang w:val="ru-RU"/>
        </w:rPr>
        <w:t xml:space="preserve">Технология </w:t>
      </w:r>
      <w:proofErr w:type="spellStart"/>
      <w:r w:rsidRPr="00467EE6">
        <w:rPr>
          <w:rFonts w:ascii="Verdana" w:hAnsi="Verdana"/>
          <w:sz w:val="22"/>
          <w:szCs w:val="22"/>
          <w:lang w:val="ru-RU"/>
        </w:rPr>
        <w:t>SiteRecognition</w:t>
      </w:r>
      <w:proofErr w:type="spellEnd"/>
      <w:r w:rsidRPr="00467EE6">
        <w:rPr>
          <w:rFonts w:ascii="Verdana" w:hAnsi="Verdana"/>
          <w:sz w:val="22"/>
          <w:szCs w:val="22"/>
          <w:lang w:val="ru-RU"/>
        </w:rPr>
        <w:t xml:space="preserve"> </w:t>
      </w:r>
    </w:p>
    <w:p w:rsidR="00467EE6" w:rsidRPr="00467EE6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r w:rsidRPr="00467EE6">
        <w:rPr>
          <w:rFonts w:ascii="Verdana" w:hAnsi="Verdana"/>
          <w:sz w:val="22"/>
          <w:szCs w:val="22"/>
          <w:lang w:val="ru-RU"/>
        </w:rPr>
        <w:t xml:space="preserve">Измерение высоких температур до 1200°C </w:t>
      </w:r>
    </w:p>
    <w:p w:rsidR="00A312B2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  <w:proofErr w:type="gramStart"/>
      <w:r w:rsidRPr="00467EE6">
        <w:rPr>
          <w:rFonts w:ascii="Verdana" w:hAnsi="Verdana"/>
          <w:sz w:val="22"/>
          <w:szCs w:val="22"/>
          <w:lang w:val="ru-RU"/>
        </w:rPr>
        <w:t>Создание полностью радиометрических видеозаписей, вкл. функцию регистрации данных (через USB</w:t>
      </w:r>
      <w:proofErr w:type="gramEnd"/>
    </w:p>
    <w:p w:rsidR="00467EE6" w:rsidRPr="00FB2127" w:rsidRDefault="00467EE6" w:rsidP="00467EE6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ru-RU"/>
        </w:rPr>
      </w:pPr>
    </w:p>
    <w:p w:rsidR="00A312B2" w:rsidRPr="00FB2127" w:rsidRDefault="00A312B2" w:rsidP="00A312B2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b/>
          <w:sz w:val="22"/>
          <w:szCs w:val="22"/>
          <w:lang w:val="ru-RU"/>
        </w:rPr>
      </w:pPr>
      <w:r w:rsidRPr="00FB2127">
        <w:rPr>
          <w:rFonts w:ascii="Verdana" w:hAnsi="Verdana"/>
          <w:b/>
          <w:sz w:val="22"/>
          <w:szCs w:val="22"/>
          <w:lang w:val="ru-RU"/>
        </w:rPr>
        <w:t>4.       Дополнительные требования</w:t>
      </w:r>
    </w:p>
    <w:p w:rsidR="00467EE6" w:rsidRPr="00467EE6" w:rsidRDefault="00467EE6" w:rsidP="00467EE6">
      <w:pPr>
        <w:rPr>
          <w:rFonts w:ascii="Verdana" w:hAnsi="Verdana"/>
          <w:sz w:val="22"/>
          <w:szCs w:val="22"/>
          <w:lang w:val="ru-RU"/>
        </w:rPr>
      </w:pPr>
      <w:r w:rsidRPr="00467EE6">
        <w:rPr>
          <w:rFonts w:ascii="Verdana" w:hAnsi="Verdana"/>
          <w:sz w:val="22"/>
          <w:szCs w:val="22"/>
          <w:lang w:val="ru-RU"/>
        </w:rPr>
        <w:t xml:space="preserve">в прочном кейсе с проф. ПО, SD-картой, USB-кабелем, ремнем для переноски, тканью для очистки объектива, блоком питания, </w:t>
      </w:r>
      <w:proofErr w:type="spellStart"/>
      <w:r w:rsidRPr="00467EE6">
        <w:rPr>
          <w:rFonts w:ascii="Verdana" w:hAnsi="Verdana"/>
          <w:sz w:val="22"/>
          <w:szCs w:val="22"/>
          <w:lang w:val="ru-RU"/>
        </w:rPr>
        <w:t>литиево</w:t>
      </w:r>
      <w:proofErr w:type="spellEnd"/>
      <w:r w:rsidRPr="00467EE6">
        <w:rPr>
          <w:rFonts w:ascii="Verdana" w:hAnsi="Verdana"/>
          <w:sz w:val="22"/>
          <w:szCs w:val="22"/>
          <w:lang w:val="ru-RU"/>
        </w:rPr>
        <w:t xml:space="preserve"> - ионным аккумулятором, сменным объективом, защитным фильтром для объектива, запасным аккумулятором, зарядным устройством, гарнитурой.</w:t>
      </w:r>
    </w:p>
    <w:p w:rsidR="006355B4" w:rsidRDefault="006355B4" w:rsidP="003A6B81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ru-RU"/>
        </w:rPr>
      </w:pPr>
    </w:p>
    <w:p w:rsidR="006355B4" w:rsidRDefault="006355B4" w:rsidP="003A6B81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ru-RU"/>
        </w:rPr>
      </w:pPr>
    </w:p>
    <w:p w:rsidR="003F2299" w:rsidRPr="00FB2127" w:rsidRDefault="003F2299" w:rsidP="003A6B81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ru-RU"/>
        </w:rPr>
      </w:pPr>
      <w:r w:rsidRPr="00FB2127">
        <w:rPr>
          <w:rFonts w:ascii="Verdana" w:hAnsi="Verdana"/>
          <w:b/>
          <w:sz w:val="22"/>
          <w:szCs w:val="22"/>
          <w:lang w:val="ru-RU"/>
        </w:rPr>
        <w:t>5.       Аксессуары</w:t>
      </w:r>
    </w:p>
    <w:p w:rsidR="00AF2021" w:rsidRPr="00AF2021" w:rsidRDefault="00AF2021" w:rsidP="00AF2021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sz w:val="22"/>
          <w:szCs w:val="22"/>
          <w:lang w:val="ru-RU"/>
        </w:rPr>
      </w:pPr>
      <w:r w:rsidRPr="00AF2021">
        <w:rPr>
          <w:rFonts w:ascii="Verdana" w:hAnsi="Verdana"/>
          <w:sz w:val="22"/>
          <w:szCs w:val="22"/>
          <w:lang w:val="ru-RU"/>
        </w:rPr>
        <w:t xml:space="preserve">Телеобъектив </w:t>
      </w:r>
    </w:p>
    <w:p w:rsidR="00AF2021" w:rsidRPr="00AF2021" w:rsidRDefault="00AF2021" w:rsidP="00AF2021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sz w:val="22"/>
          <w:szCs w:val="22"/>
          <w:lang w:val="ru-RU"/>
        </w:rPr>
      </w:pPr>
      <w:r w:rsidRPr="00AF2021">
        <w:rPr>
          <w:rFonts w:ascii="Verdana" w:hAnsi="Verdana"/>
          <w:sz w:val="22"/>
          <w:szCs w:val="22"/>
          <w:lang w:val="ru-RU"/>
        </w:rPr>
        <w:t xml:space="preserve">- Чехол для объектива </w:t>
      </w:r>
    </w:p>
    <w:p w:rsidR="00AF2021" w:rsidRPr="00AF2021" w:rsidRDefault="00AF2021" w:rsidP="00AF2021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sz w:val="22"/>
          <w:szCs w:val="22"/>
          <w:lang w:val="ru-RU"/>
        </w:rPr>
      </w:pPr>
      <w:r w:rsidRPr="00AF2021">
        <w:rPr>
          <w:rFonts w:ascii="Verdana" w:hAnsi="Verdana"/>
          <w:sz w:val="22"/>
          <w:szCs w:val="22"/>
          <w:lang w:val="ru-RU"/>
        </w:rPr>
        <w:t xml:space="preserve">- Защитный фильтр для объектива </w:t>
      </w:r>
    </w:p>
    <w:p w:rsidR="00AF2021" w:rsidRPr="00AF2021" w:rsidRDefault="00AF2021" w:rsidP="00AF2021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sz w:val="22"/>
          <w:szCs w:val="22"/>
          <w:lang w:val="ru-RU"/>
        </w:rPr>
      </w:pPr>
      <w:r w:rsidRPr="00AF2021">
        <w:rPr>
          <w:rFonts w:ascii="Verdana" w:hAnsi="Verdana"/>
          <w:sz w:val="22"/>
          <w:szCs w:val="22"/>
          <w:lang w:val="ru-RU"/>
        </w:rPr>
        <w:t xml:space="preserve">- Запасной аккумулятор </w:t>
      </w:r>
    </w:p>
    <w:p w:rsidR="000F6E6B" w:rsidRDefault="00AF2021" w:rsidP="00AF2021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sz w:val="22"/>
          <w:szCs w:val="22"/>
          <w:lang w:val="ru-RU"/>
        </w:rPr>
      </w:pPr>
      <w:r w:rsidRPr="00AF2021">
        <w:rPr>
          <w:rFonts w:ascii="Verdana" w:hAnsi="Verdana"/>
          <w:sz w:val="22"/>
          <w:szCs w:val="22"/>
          <w:lang w:val="ru-RU"/>
        </w:rPr>
        <w:t>- Зарядное устройство</w:t>
      </w:r>
    </w:p>
    <w:p w:rsidR="00AF2021" w:rsidRPr="00FB2127" w:rsidRDefault="00AF2021" w:rsidP="00AF2021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b/>
          <w:sz w:val="22"/>
          <w:szCs w:val="22"/>
          <w:lang w:val="ru-RU"/>
        </w:rPr>
      </w:pPr>
    </w:p>
    <w:p w:rsidR="006C18E2" w:rsidRPr="00FB2127" w:rsidRDefault="006C18E2" w:rsidP="006C18E2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b/>
          <w:sz w:val="22"/>
          <w:szCs w:val="22"/>
          <w:lang w:val="ru-RU"/>
        </w:rPr>
      </w:pPr>
      <w:r w:rsidRPr="00FB2127">
        <w:rPr>
          <w:rFonts w:ascii="Verdana" w:hAnsi="Verdana"/>
          <w:b/>
          <w:sz w:val="22"/>
          <w:szCs w:val="22"/>
          <w:lang w:val="ru-RU"/>
        </w:rPr>
        <w:t>6.</w:t>
      </w:r>
      <w:r w:rsidRPr="00FB2127">
        <w:rPr>
          <w:rFonts w:ascii="Verdana" w:hAnsi="Verdana"/>
          <w:b/>
          <w:sz w:val="22"/>
          <w:szCs w:val="22"/>
          <w:lang w:val="ru-RU"/>
        </w:rPr>
        <w:tab/>
        <w:t>Сроки поставки</w:t>
      </w:r>
    </w:p>
    <w:p w:rsidR="006C18E2" w:rsidRPr="00467EE6" w:rsidRDefault="00F245AC" w:rsidP="006C18E2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sz w:val="22"/>
          <w:szCs w:val="22"/>
          <w:lang w:val="ru-RU"/>
        </w:rPr>
      </w:pPr>
      <w:r w:rsidRPr="00F245AC">
        <w:rPr>
          <w:rFonts w:ascii="Verdana" w:hAnsi="Verdana"/>
          <w:sz w:val="22"/>
          <w:szCs w:val="22"/>
          <w:lang w:val="ru-RU"/>
        </w:rPr>
        <w:t xml:space="preserve">     </w:t>
      </w:r>
      <w:r w:rsidR="00AF2021">
        <w:rPr>
          <w:rFonts w:ascii="Verdana" w:hAnsi="Verdana"/>
          <w:sz w:val="22"/>
          <w:szCs w:val="22"/>
          <w:lang w:val="ru-RU"/>
        </w:rPr>
        <w:tab/>
      </w:r>
      <w:r w:rsidR="00AF2021">
        <w:rPr>
          <w:rFonts w:ascii="Verdana" w:hAnsi="Verdana"/>
          <w:sz w:val="22"/>
          <w:szCs w:val="22"/>
          <w:lang w:val="ru-RU"/>
        </w:rPr>
        <w:tab/>
      </w:r>
      <w:r w:rsidR="006C18E2" w:rsidRPr="00467EE6">
        <w:rPr>
          <w:rFonts w:ascii="Verdana" w:hAnsi="Verdana"/>
          <w:sz w:val="22"/>
          <w:szCs w:val="22"/>
          <w:lang w:val="ru-RU"/>
        </w:rPr>
        <w:t>20</w:t>
      </w:r>
      <w:r w:rsidR="00524128" w:rsidRPr="00467EE6">
        <w:rPr>
          <w:rFonts w:ascii="Verdana" w:hAnsi="Verdana"/>
          <w:sz w:val="22"/>
          <w:szCs w:val="22"/>
          <w:lang w:val="ru-RU"/>
        </w:rPr>
        <w:t>13</w:t>
      </w:r>
      <w:r w:rsidR="006C18E2" w:rsidRPr="00467EE6">
        <w:rPr>
          <w:rFonts w:ascii="Verdana" w:hAnsi="Verdana"/>
          <w:sz w:val="22"/>
          <w:szCs w:val="22"/>
          <w:lang w:val="ru-RU"/>
        </w:rPr>
        <w:t xml:space="preserve"> г.</w:t>
      </w:r>
    </w:p>
    <w:p w:rsidR="005107D0" w:rsidRPr="00FB2127" w:rsidRDefault="005107D0" w:rsidP="006C18E2">
      <w:pPr>
        <w:shd w:val="clear" w:color="auto" w:fill="FFFFFF"/>
        <w:tabs>
          <w:tab w:val="left" w:pos="567"/>
          <w:tab w:val="num" w:pos="1276"/>
        </w:tabs>
        <w:rPr>
          <w:rFonts w:ascii="Verdana" w:hAnsi="Verdana"/>
          <w:b/>
          <w:i/>
          <w:sz w:val="22"/>
          <w:szCs w:val="22"/>
          <w:lang w:val="ru-RU"/>
        </w:rPr>
      </w:pPr>
    </w:p>
    <w:p w:rsidR="005107D0" w:rsidRPr="00FB2127" w:rsidRDefault="005107D0" w:rsidP="005107D0">
      <w:pPr>
        <w:widowControl w:val="0"/>
        <w:shd w:val="clear" w:color="auto" w:fill="FFFFFF"/>
        <w:tabs>
          <w:tab w:val="left" w:pos="426"/>
          <w:tab w:val="num" w:pos="1276"/>
        </w:tabs>
        <w:autoSpaceDE w:val="0"/>
        <w:autoSpaceDN w:val="0"/>
        <w:adjustRightInd w:val="0"/>
        <w:spacing w:before="120"/>
        <w:rPr>
          <w:rFonts w:ascii="Verdana" w:hAnsi="Verdana"/>
          <w:b/>
          <w:bCs/>
          <w:spacing w:val="-1"/>
          <w:sz w:val="22"/>
          <w:szCs w:val="22"/>
          <w:lang w:val="ru-RU"/>
        </w:rPr>
      </w:pP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>7.     Требования к приёмке</w:t>
      </w:r>
    </w:p>
    <w:p w:rsidR="005107D0" w:rsidRPr="00FB2127" w:rsidRDefault="005107D0" w:rsidP="005107D0">
      <w:pPr>
        <w:shd w:val="clear" w:color="auto" w:fill="FFFFFF"/>
        <w:tabs>
          <w:tab w:val="left" w:pos="749"/>
          <w:tab w:val="left" w:pos="1440"/>
        </w:tabs>
        <w:spacing w:line="274" w:lineRule="exact"/>
        <w:rPr>
          <w:rFonts w:ascii="Verdana" w:hAnsi="Verdana"/>
          <w:bCs/>
          <w:color w:val="000000"/>
          <w:sz w:val="22"/>
          <w:szCs w:val="22"/>
          <w:lang w:val="ru-RU"/>
        </w:rPr>
      </w:pPr>
      <w:r w:rsidRPr="00FB2127">
        <w:rPr>
          <w:rFonts w:ascii="Verdana" w:hAnsi="Verdana"/>
          <w:bCs/>
          <w:color w:val="000000"/>
          <w:sz w:val="22"/>
          <w:szCs w:val="22"/>
          <w:lang w:val="ru-RU"/>
        </w:rPr>
        <w:tab/>
        <w:t>Приемка продукции по количеству и качеству производится  в соответствии с Инструкциями о порядке приемки продукции производственно-технического назначения и товаров народного потребления № П-6 и № П-7, установленных Постановлением Госарбитража и ГОСТ 23216-78 «Изделия электротехнические. Хранение, транспортирование, консервация, упаковка. Общие требования и методы испытаний».</w:t>
      </w:r>
    </w:p>
    <w:p w:rsidR="005107D0" w:rsidRPr="00FB2127" w:rsidRDefault="005107D0" w:rsidP="005107D0">
      <w:pPr>
        <w:ind w:firstLine="180"/>
        <w:rPr>
          <w:rFonts w:ascii="Verdana" w:hAnsi="Verdana"/>
          <w:b/>
          <w:sz w:val="22"/>
          <w:szCs w:val="22"/>
          <w:lang w:val="ru-RU"/>
        </w:rPr>
      </w:pPr>
      <w:r w:rsidRPr="00FB2127">
        <w:rPr>
          <w:rFonts w:ascii="Verdana" w:hAnsi="Verdana"/>
          <w:bCs/>
          <w:sz w:val="22"/>
          <w:szCs w:val="22"/>
          <w:lang w:val="ru-RU"/>
        </w:rPr>
        <w:t>Право собственности на оборудование и риск его случайной гибели или повреждения                переходит от Поставщика к Заказчику в момент сдачи-приемки поставляемого оборудования.</w:t>
      </w:r>
    </w:p>
    <w:p w:rsidR="005107D0" w:rsidRPr="00FB2127" w:rsidRDefault="005107D0" w:rsidP="005107D0">
      <w:pPr>
        <w:widowControl w:val="0"/>
        <w:shd w:val="clear" w:color="auto" w:fill="FFFFFF"/>
        <w:tabs>
          <w:tab w:val="left" w:pos="426"/>
          <w:tab w:val="num" w:pos="1276"/>
        </w:tabs>
        <w:autoSpaceDE w:val="0"/>
        <w:autoSpaceDN w:val="0"/>
        <w:adjustRightInd w:val="0"/>
        <w:spacing w:before="120"/>
        <w:rPr>
          <w:rFonts w:ascii="Verdana" w:hAnsi="Verdana"/>
          <w:b/>
          <w:bCs/>
          <w:spacing w:val="-1"/>
          <w:sz w:val="22"/>
          <w:szCs w:val="22"/>
          <w:lang w:val="ru-RU"/>
        </w:rPr>
      </w:pPr>
    </w:p>
    <w:p w:rsidR="005107D0" w:rsidRPr="00FB2127" w:rsidRDefault="005107D0" w:rsidP="005107D0">
      <w:pPr>
        <w:widowControl w:val="0"/>
        <w:shd w:val="clear" w:color="auto" w:fill="FFFFFF"/>
        <w:tabs>
          <w:tab w:val="left" w:pos="426"/>
          <w:tab w:val="num" w:pos="1276"/>
        </w:tabs>
        <w:autoSpaceDE w:val="0"/>
        <w:autoSpaceDN w:val="0"/>
        <w:adjustRightInd w:val="0"/>
        <w:spacing w:before="120"/>
        <w:rPr>
          <w:rFonts w:ascii="Verdana" w:hAnsi="Verdana"/>
          <w:bCs/>
          <w:spacing w:val="-1"/>
          <w:sz w:val="22"/>
          <w:szCs w:val="22"/>
          <w:lang w:val="ru-RU"/>
        </w:rPr>
      </w:pP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>8.</w:t>
      </w: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ab/>
        <w:t xml:space="preserve">  Перечень документации</w:t>
      </w:r>
      <w:r w:rsidRPr="00FB2127">
        <w:rPr>
          <w:rFonts w:ascii="Verdana" w:hAnsi="Verdana"/>
          <w:bCs/>
          <w:spacing w:val="-1"/>
          <w:sz w:val="22"/>
          <w:szCs w:val="22"/>
          <w:lang w:val="ru-RU"/>
        </w:rPr>
        <w:t xml:space="preserve">   </w:t>
      </w:r>
    </w:p>
    <w:p w:rsidR="005107D0" w:rsidRPr="00FB2127" w:rsidRDefault="00F245AC" w:rsidP="00F245AC">
      <w:pPr>
        <w:shd w:val="clear" w:color="auto" w:fill="FFFFFF"/>
        <w:tabs>
          <w:tab w:val="left" w:pos="749"/>
        </w:tabs>
        <w:spacing w:line="274" w:lineRule="exact"/>
        <w:rPr>
          <w:rFonts w:ascii="Verdana" w:hAnsi="Verdana"/>
          <w:bCs/>
          <w:color w:val="000000"/>
          <w:sz w:val="22"/>
          <w:szCs w:val="22"/>
          <w:lang w:val="ru-RU"/>
        </w:rPr>
      </w:pPr>
      <w:r>
        <w:rPr>
          <w:rFonts w:ascii="Verdana" w:hAnsi="Verdana"/>
          <w:bCs/>
          <w:color w:val="000000"/>
          <w:sz w:val="22"/>
          <w:szCs w:val="22"/>
          <w:lang w:val="ru-RU"/>
        </w:rPr>
        <w:t>•</w:t>
      </w:r>
      <w:r w:rsidR="005107D0" w:rsidRPr="00FB2127">
        <w:rPr>
          <w:rFonts w:ascii="Verdana" w:hAnsi="Verdana"/>
          <w:bCs/>
          <w:color w:val="000000"/>
          <w:sz w:val="22"/>
          <w:szCs w:val="22"/>
          <w:lang w:val="ru-RU"/>
        </w:rPr>
        <w:t xml:space="preserve"> инструкция по обслуживанию и эксплуатации прибора;</w:t>
      </w:r>
    </w:p>
    <w:p w:rsidR="005107D0" w:rsidRPr="00FB2127" w:rsidRDefault="00F245AC" w:rsidP="00F245AC">
      <w:pPr>
        <w:shd w:val="clear" w:color="auto" w:fill="FFFFFF"/>
        <w:tabs>
          <w:tab w:val="left" w:pos="749"/>
        </w:tabs>
        <w:spacing w:line="274" w:lineRule="exact"/>
        <w:rPr>
          <w:rFonts w:ascii="Verdana" w:hAnsi="Verdana"/>
          <w:bCs/>
          <w:color w:val="000000"/>
          <w:sz w:val="22"/>
          <w:szCs w:val="22"/>
          <w:lang w:val="ru-RU"/>
        </w:rPr>
      </w:pPr>
      <w:r>
        <w:rPr>
          <w:rFonts w:ascii="Verdana" w:hAnsi="Verdana"/>
          <w:bCs/>
          <w:color w:val="000000"/>
          <w:sz w:val="22"/>
          <w:szCs w:val="22"/>
          <w:lang w:val="ru-RU"/>
        </w:rPr>
        <w:t>•</w:t>
      </w:r>
      <w:r w:rsidR="000A187C" w:rsidRPr="00FB2127">
        <w:rPr>
          <w:rFonts w:ascii="Verdana" w:hAnsi="Verdana"/>
          <w:bCs/>
          <w:color w:val="000000"/>
          <w:sz w:val="22"/>
          <w:szCs w:val="22"/>
          <w:lang w:val="ru-RU"/>
        </w:rPr>
        <w:t xml:space="preserve"> сертификат  соответствия</w:t>
      </w:r>
      <w:r w:rsidR="00AF2021" w:rsidRPr="00FB2127">
        <w:rPr>
          <w:rFonts w:ascii="Verdana" w:hAnsi="Verdana"/>
          <w:bCs/>
          <w:color w:val="000000"/>
          <w:sz w:val="22"/>
          <w:szCs w:val="22"/>
          <w:lang w:val="ru-RU"/>
        </w:rPr>
        <w:t>;</w:t>
      </w:r>
    </w:p>
    <w:p w:rsidR="005107D0" w:rsidRPr="00FB2127" w:rsidRDefault="00F245AC" w:rsidP="00F245AC">
      <w:pPr>
        <w:shd w:val="clear" w:color="auto" w:fill="FFFFFF"/>
        <w:tabs>
          <w:tab w:val="left" w:pos="749"/>
        </w:tabs>
        <w:spacing w:line="274" w:lineRule="exact"/>
        <w:rPr>
          <w:rFonts w:ascii="Verdana" w:hAnsi="Verdana"/>
          <w:bCs/>
          <w:color w:val="000000"/>
          <w:sz w:val="22"/>
          <w:szCs w:val="22"/>
          <w:lang w:val="ru-RU"/>
        </w:rPr>
      </w:pPr>
      <w:r>
        <w:rPr>
          <w:rFonts w:ascii="Verdana" w:hAnsi="Verdana"/>
          <w:bCs/>
          <w:color w:val="000000"/>
          <w:sz w:val="22"/>
          <w:szCs w:val="22"/>
          <w:lang w:val="ru-RU"/>
        </w:rPr>
        <w:t>•</w:t>
      </w:r>
      <w:r w:rsidR="005107D0" w:rsidRPr="00FB2127">
        <w:rPr>
          <w:rFonts w:ascii="Verdana" w:hAnsi="Verdana"/>
          <w:bCs/>
          <w:color w:val="000000"/>
          <w:sz w:val="22"/>
          <w:szCs w:val="22"/>
          <w:lang w:val="ru-RU"/>
        </w:rPr>
        <w:t xml:space="preserve"> гарантийный сертификат</w:t>
      </w:r>
      <w:r w:rsidR="00AF2021" w:rsidRPr="00FB2127">
        <w:rPr>
          <w:rFonts w:ascii="Verdana" w:hAnsi="Verdana"/>
          <w:bCs/>
          <w:color w:val="000000"/>
          <w:sz w:val="22"/>
          <w:szCs w:val="22"/>
          <w:lang w:val="ru-RU"/>
        </w:rPr>
        <w:t>;</w:t>
      </w:r>
    </w:p>
    <w:p w:rsidR="005107D0" w:rsidRPr="00FB2127" w:rsidRDefault="00F245AC" w:rsidP="00F245AC">
      <w:pPr>
        <w:shd w:val="clear" w:color="auto" w:fill="FFFFFF"/>
        <w:tabs>
          <w:tab w:val="left" w:pos="749"/>
        </w:tabs>
        <w:spacing w:line="274" w:lineRule="exact"/>
        <w:rPr>
          <w:rFonts w:ascii="Verdana" w:hAnsi="Verdana"/>
          <w:bCs/>
          <w:spacing w:val="-1"/>
          <w:sz w:val="22"/>
          <w:szCs w:val="22"/>
          <w:lang w:val="ru-RU"/>
        </w:rPr>
      </w:pPr>
      <w:r>
        <w:rPr>
          <w:rFonts w:ascii="Verdana" w:hAnsi="Verdana"/>
          <w:bCs/>
          <w:color w:val="000000"/>
          <w:sz w:val="22"/>
          <w:szCs w:val="22"/>
          <w:lang w:val="ru-RU"/>
        </w:rPr>
        <w:t>•</w:t>
      </w:r>
      <w:r w:rsidR="005107D0" w:rsidRPr="00FB2127">
        <w:rPr>
          <w:rFonts w:ascii="Verdana" w:hAnsi="Verdana"/>
          <w:bCs/>
          <w:color w:val="000000"/>
          <w:sz w:val="22"/>
          <w:szCs w:val="22"/>
          <w:lang w:val="ru-RU"/>
        </w:rPr>
        <w:t xml:space="preserve"> упаковочный лист</w:t>
      </w:r>
      <w:r w:rsidR="00AF2021" w:rsidRPr="00FB2127">
        <w:rPr>
          <w:rFonts w:ascii="Verdana" w:hAnsi="Verdana"/>
          <w:bCs/>
          <w:color w:val="000000"/>
          <w:sz w:val="22"/>
          <w:szCs w:val="22"/>
          <w:lang w:val="ru-RU"/>
        </w:rPr>
        <w:t>.</w:t>
      </w:r>
      <w:r w:rsidR="005107D0" w:rsidRPr="00FB2127">
        <w:rPr>
          <w:rFonts w:ascii="Verdana" w:hAnsi="Verdana"/>
          <w:bCs/>
          <w:color w:val="000000"/>
          <w:sz w:val="22"/>
          <w:szCs w:val="22"/>
          <w:lang w:val="ru-RU"/>
        </w:rPr>
        <w:t xml:space="preserve"> </w:t>
      </w:r>
    </w:p>
    <w:p w:rsidR="005107D0" w:rsidRPr="00FB2127" w:rsidRDefault="005107D0" w:rsidP="005107D0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/>
        <w:rPr>
          <w:rFonts w:ascii="Verdana" w:hAnsi="Verdana"/>
          <w:b/>
          <w:bCs/>
          <w:spacing w:val="-1"/>
          <w:sz w:val="22"/>
          <w:szCs w:val="22"/>
          <w:lang w:val="ru-RU"/>
        </w:rPr>
      </w:pPr>
    </w:p>
    <w:p w:rsidR="005107D0" w:rsidRPr="00FB2127" w:rsidRDefault="005107D0" w:rsidP="005107D0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/>
        <w:rPr>
          <w:rFonts w:ascii="Verdana" w:hAnsi="Verdana"/>
          <w:b/>
          <w:bCs/>
          <w:spacing w:val="-1"/>
          <w:sz w:val="22"/>
          <w:szCs w:val="22"/>
          <w:lang w:val="ru-RU"/>
        </w:rPr>
      </w:pP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>9.</w:t>
      </w: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ab/>
        <w:t xml:space="preserve">   Гарантии изготовителя</w:t>
      </w:r>
    </w:p>
    <w:p w:rsidR="005107D0" w:rsidRPr="00FB2127" w:rsidRDefault="005107D0" w:rsidP="005107D0">
      <w:pPr>
        <w:shd w:val="clear" w:color="auto" w:fill="FFFFFF"/>
        <w:tabs>
          <w:tab w:val="left" w:pos="0"/>
        </w:tabs>
        <w:spacing w:line="274" w:lineRule="exact"/>
        <w:rPr>
          <w:rFonts w:ascii="Verdana" w:hAnsi="Verdana"/>
          <w:color w:val="000000"/>
          <w:spacing w:val="4"/>
          <w:sz w:val="22"/>
          <w:szCs w:val="22"/>
          <w:lang w:val="ru-RU"/>
        </w:rPr>
      </w:pPr>
      <w:r w:rsidRPr="00FB2127">
        <w:rPr>
          <w:rFonts w:ascii="Verdana" w:hAnsi="Verdana"/>
          <w:spacing w:val="4"/>
          <w:sz w:val="22"/>
          <w:szCs w:val="22"/>
          <w:lang w:val="ru-RU"/>
        </w:rPr>
        <w:tab/>
        <w:t xml:space="preserve">Поставщик гарантирует Заказчику качество оборудования и его работоспособность в течение гарантийного срока, который будет указан в Гарантийном </w:t>
      </w:r>
      <w:r w:rsidRPr="00FB2127">
        <w:rPr>
          <w:rFonts w:ascii="Verdana" w:hAnsi="Verdana"/>
          <w:spacing w:val="1"/>
          <w:sz w:val="22"/>
          <w:szCs w:val="22"/>
          <w:lang w:val="ru-RU"/>
        </w:rPr>
        <w:t>талоне паспорта и</w:t>
      </w:r>
      <w:r w:rsidRPr="00FB2127">
        <w:rPr>
          <w:rFonts w:ascii="Verdana" w:hAnsi="Verdana"/>
          <w:color w:val="000000"/>
          <w:spacing w:val="1"/>
          <w:sz w:val="22"/>
          <w:szCs w:val="22"/>
          <w:lang w:val="ru-RU"/>
        </w:rPr>
        <w:t xml:space="preserve"> договоре. Гарантийный срок должен быть не менее 1 года.</w:t>
      </w:r>
      <w:r w:rsidRPr="00FB2127">
        <w:rPr>
          <w:rFonts w:ascii="Verdana" w:hAnsi="Verdana"/>
          <w:color w:val="000000"/>
          <w:spacing w:val="3"/>
          <w:sz w:val="22"/>
          <w:szCs w:val="22"/>
          <w:lang w:val="ru-RU"/>
        </w:rPr>
        <w:t xml:space="preserve"> </w:t>
      </w:r>
    </w:p>
    <w:p w:rsidR="005107D0" w:rsidRPr="00FB2127" w:rsidRDefault="005107D0" w:rsidP="005107D0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/>
        <w:rPr>
          <w:rFonts w:ascii="Verdana" w:hAnsi="Verdana"/>
          <w:b/>
          <w:bCs/>
          <w:spacing w:val="-1"/>
          <w:sz w:val="22"/>
          <w:szCs w:val="22"/>
          <w:lang w:val="ru-RU"/>
        </w:rPr>
      </w:pPr>
    </w:p>
    <w:p w:rsidR="005107D0" w:rsidRPr="00FB2127" w:rsidRDefault="005107D0" w:rsidP="005107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Verdana" w:hAnsi="Verdana"/>
          <w:b/>
          <w:bCs/>
          <w:spacing w:val="-1"/>
          <w:sz w:val="22"/>
          <w:szCs w:val="22"/>
          <w:lang w:val="ru-RU"/>
        </w:rPr>
      </w:pP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>10.</w:t>
      </w: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ab/>
        <w:t xml:space="preserve">   Требования к упаковке оборудования</w:t>
      </w:r>
    </w:p>
    <w:p w:rsidR="005107D0" w:rsidRPr="00FB2127" w:rsidRDefault="005107D0" w:rsidP="00F539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Verdana" w:hAnsi="Verdana"/>
          <w:bCs/>
          <w:spacing w:val="-1"/>
          <w:sz w:val="22"/>
          <w:szCs w:val="22"/>
          <w:lang w:val="ru-RU"/>
        </w:rPr>
      </w:pP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ab/>
      </w:r>
      <w:r w:rsidRPr="00FB2127">
        <w:rPr>
          <w:rFonts w:ascii="Verdana" w:hAnsi="Verdana"/>
          <w:bCs/>
          <w:spacing w:val="-1"/>
          <w:sz w:val="22"/>
          <w:szCs w:val="22"/>
          <w:lang w:val="ru-RU"/>
        </w:rPr>
        <w:t>Упаковка должна соответствовать требованиям</w:t>
      </w:r>
      <w:r w:rsidRPr="00FB2127">
        <w:rPr>
          <w:rFonts w:ascii="Verdana" w:hAnsi="Verdana"/>
          <w:b/>
          <w:bCs/>
          <w:spacing w:val="-1"/>
          <w:sz w:val="22"/>
          <w:szCs w:val="22"/>
          <w:lang w:val="ru-RU"/>
        </w:rPr>
        <w:t xml:space="preserve"> </w:t>
      </w:r>
      <w:r w:rsidRPr="00FB2127">
        <w:rPr>
          <w:rFonts w:ascii="Verdana" w:hAnsi="Verdana"/>
          <w:bCs/>
          <w:sz w:val="22"/>
          <w:szCs w:val="22"/>
          <w:lang w:val="ru-RU"/>
        </w:rPr>
        <w:t>ГОСТ 23088-80 «ИЗДЕЛИЯ ЭЛЕКТРОННОЙ ТЕХНИКИ». Требования к упаковке, транспортированию и методы испытаний.</w:t>
      </w:r>
      <w:bookmarkStart w:id="0" w:name="_GoBack"/>
      <w:bookmarkEnd w:id="0"/>
      <w:r w:rsidRPr="00FB2127">
        <w:rPr>
          <w:rFonts w:ascii="Verdana" w:hAnsi="Verdana"/>
          <w:bCs/>
          <w:spacing w:val="-1"/>
          <w:sz w:val="22"/>
          <w:szCs w:val="22"/>
          <w:lang w:val="ru-RU"/>
        </w:rPr>
        <w:t xml:space="preserve"> </w:t>
      </w:r>
    </w:p>
    <w:p w:rsidR="00DF11BF" w:rsidRPr="00467EE6" w:rsidRDefault="00DF11BF" w:rsidP="00DF11BF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spacing w:before="120"/>
        <w:rPr>
          <w:rFonts w:ascii="Verdana" w:hAnsi="Verdana"/>
          <w:bCs/>
          <w:spacing w:val="-1"/>
          <w:sz w:val="22"/>
          <w:szCs w:val="22"/>
          <w:lang w:val="ru-RU"/>
        </w:rPr>
      </w:pPr>
    </w:p>
    <w:p w:rsidR="007E0572" w:rsidRDefault="007E0572" w:rsidP="00DF11BF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Cs/>
          <w:i/>
          <w:spacing w:val="-1"/>
          <w:sz w:val="22"/>
          <w:szCs w:val="22"/>
          <w:lang w:val="ru-RU"/>
        </w:rPr>
      </w:pPr>
    </w:p>
    <w:p w:rsidR="00DF11BF" w:rsidRPr="006355B4" w:rsidRDefault="00DF11BF" w:rsidP="00DF11BF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rFonts w:ascii="Verdana" w:hAnsi="Verdana"/>
          <w:bCs/>
          <w:i/>
          <w:spacing w:val="-1"/>
          <w:sz w:val="22"/>
          <w:szCs w:val="22"/>
          <w:lang w:val="ru-RU"/>
        </w:rPr>
      </w:pPr>
    </w:p>
    <w:p w:rsidR="005107D0" w:rsidRPr="006355B4" w:rsidRDefault="006355B4" w:rsidP="006C18E2">
      <w:pPr>
        <w:shd w:val="clear" w:color="auto" w:fill="FFFFFF"/>
        <w:tabs>
          <w:tab w:val="left" w:pos="567"/>
          <w:tab w:val="num" w:pos="1276"/>
        </w:tabs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</w:t>
      </w:r>
    </w:p>
    <w:p w:rsidR="006C18E2" w:rsidRPr="003F2299" w:rsidRDefault="006C18E2" w:rsidP="003A6B81">
      <w:pPr>
        <w:widowControl w:val="0"/>
        <w:shd w:val="clear" w:color="auto" w:fill="FFFFFF"/>
        <w:tabs>
          <w:tab w:val="left" w:pos="426"/>
          <w:tab w:val="left" w:pos="567"/>
          <w:tab w:val="num" w:pos="1276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63C3A" w:rsidRPr="00FD2897" w:rsidRDefault="00663C3A">
      <w:pPr>
        <w:rPr>
          <w:lang w:val="ru-RU"/>
        </w:rPr>
      </w:pPr>
    </w:p>
    <w:sectPr w:rsidR="00663C3A" w:rsidRPr="00FD2897" w:rsidSect="006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81"/>
    <w:rsid w:val="000923AA"/>
    <w:rsid w:val="000A187C"/>
    <w:rsid w:val="000F6E6B"/>
    <w:rsid w:val="001C0CD0"/>
    <w:rsid w:val="002A54C4"/>
    <w:rsid w:val="003A6B81"/>
    <w:rsid w:val="003F2299"/>
    <w:rsid w:val="00467EE6"/>
    <w:rsid w:val="00502D90"/>
    <w:rsid w:val="005107D0"/>
    <w:rsid w:val="00524128"/>
    <w:rsid w:val="00580E24"/>
    <w:rsid w:val="00596729"/>
    <w:rsid w:val="005A1A4E"/>
    <w:rsid w:val="006355B4"/>
    <w:rsid w:val="00663C3A"/>
    <w:rsid w:val="006C18E2"/>
    <w:rsid w:val="00704283"/>
    <w:rsid w:val="00796CE6"/>
    <w:rsid w:val="007E0572"/>
    <w:rsid w:val="00815A70"/>
    <w:rsid w:val="0097673A"/>
    <w:rsid w:val="009A26B6"/>
    <w:rsid w:val="009E6DC2"/>
    <w:rsid w:val="00A312B2"/>
    <w:rsid w:val="00A86DA7"/>
    <w:rsid w:val="00AF2021"/>
    <w:rsid w:val="00D41EA1"/>
    <w:rsid w:val="00D519CB"/>
    <w:rsid w:val="00DF11BF"/>
    <w:rsid w:val="00F245AC"/>
    <w:rsid w:val="00F53940"/>
    <w:rsid w:val="00FB2127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A6B81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02D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2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A6B81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02D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2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829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69E1F-448A-4AC2-A129-C0979C07E9E8}"/>
</file>

<file path=customXml/itemProps2.xml><?xml version="1.0" encoding="utf-8"?>
<ds:datastoreItem xmlns:ds="http://schemas.openxmlformats.org/officeDocument/2006/customXml" ds:itemID="{60ADB920-3214-4A14-B6AE-ABFFAD08FFC8}"/>
</file>

<file path=customXml/itemProps3.xml><?xml version="1.0" encoding="utf-8"?>
<ds:datastoreItem xmlns:ds="http://schemas.openxmlformats.org/officeDocument/2006/customXml" ds:itemID="{A9F5F052-A4C2-4DC0-8BD1-2CF4E68D6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vilms</dc:creator>
  <cp:lastModifiedBy>mayzina_nv</cp:lastModifiedBy>
  <cp:revision>2</cp:revision>
  <cp:lastPrinted>2013-09-05T08:51:00Z</cp:lastPrinted>
  <dcterms:created xsi:type="dcterms:W3CDTF">2013-10-18T08:43:00Z</dcterms:created>
  <dcterms:modified xsi:type="dcterms:W3CDTF">2013-10-18T08:43:00Z</dcterms:modified>
</cp:coreProperties>
</file>