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7467E7">
        <w:rPr>
          <w:b/>
          <w:bCs/>
          <w:sz w:val="24"/>
          <w:szCs w:val="24"/>
        </w:rPr>
        <w:t>С.В. Башаев</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3D167F">
        <w:rPr>
          <w:b/>
          <w:sz w:val="24"/>
          <w:szCs w:val="24"/>
        </w:rPr>
        <w:t>430</w:t>
      </w:r>
      <w:r w:rsidR="004277C7" w:rsidRPr="004277C7">
        <w:rPr>
          <w:b/>
          <w:sz w:val="24"/>
          <w:szCs w:val="24"/>
        </w:rPr>
        <w:t>/ПМ</w:t>
      </w:r>
    </w:p>
    <w:p w:rsidR="00191D42" w:rsidRPr="00B46614" w:rsidRDefault="00B46614" w:rsidP="00B8353F">
      <w:pPr>
        <w:spacing w:line="240" w:lineRule="auto"/>
        <w:ind w:firstLine="0"/>
        <w:jc w:val="center"/>
        <w:outlineLvl w:val="0"/>
        <w:rPr>
          <w:b/>
          <w:sz w:val="24"/>
          <w:szCs w:val="24"/>
        </w:rPr>
      </w:pPr>
      <w:r>
        <w:rPr>
          <w:b/>
          <w:sz w:val="24"/>
          <w:szCs w:val="24"/>
        </w:rPr>
        <w:t>ДЛЯ НУЖД</w:t>
      </w:r>
      <w:r w:rsidRPr="00B46614">
        <w:rPr>
          <w:b/>
          <w:sz w:val="24"/>
          <w:szCs w:val="24"/>
        </w:rPr>
        <w:t xml:space="preserve"> </w:t>
      </w:r>
      <w:r>
        <w:rPr>
          <w:b/>
          <w:sz w:val="24"/>
          <w:szCs w:val="24"/>
        </w:rPr>
        <w:t>ФИЛИАЛА «БЕРЕЗОВСКИЙ» ООО «ЮНИПРО ИНЖИНИРИНГ»</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sidR="0078252E">
        <w:rPr>
          <w:sz w:val="24"/>
          <w:szCs w:val="24"/>
        </w:rPr>
        <w:t>2017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6E7FC2" w:rsidRPr="006E7FC2" w:rsidRDefault="00F30436" w:rsidP="006E7FC2">
      <w:pPr>
        <w:pStyle w:val="13"/>
        <w:rPr>
          <w:rFonts w:asciiTheme="minorHAnsi" w:eastAsiaTheme="minorEastAsia" w:hAnsiTheme="minorHAnsi" w:cstheme="minorBidi"/>
          <w:b w:val="0"/>
          <w:bCs w:val="0"/>
          <w:caps w:val="0"/>
          <w:snapToGrid/>
          <w:sz w:val="22"/>
          <w:szCs w:val="22"/>
        </w:rPr>
      </w:pPr>
      <w:hyperlink w:anchor="_Toc442091492" w:history="1">
        <w:r w:rsidR="006E7FC2" w:rsidRPr="006E7FC2">
          <w:rPr>
            <w:rStyle w:val="af2"/>
            <w:color w:val="auto"/>
          </w:rPr>
          <w:t>3.</w:t>
        </w:r>
        <w:r w:rsidR="006E7FC2" w:rsidRPr="006E7FC2">
          <w:rPr>
            <w:rFonts w:asciiTheme="minorHAnsi" w:eastAsiaTheme="minorEastAsia" w:hAnsiTheme="minorHAnsi" w:cstheme="minorBidi"/>
            <w:b w:val="0"/>
            <w:bCs w:val="0"/>
            <w:caps w:val="0"/>
            <w:snapToGrid/>
            <w:sz w:val="22"/>
            <w:szCs w:val="22"/>
          </w:rPr>
          <w:tab/>
        </w:r>
        <w:r w:rsidR="006E7FC2" w:rsidRPr="006E7FC2">
          <w:rPr>
            <w:rStyle w:val="af2"/>
            <w:color w:val="auto"/>
          </w:rPr>
          <w:t>Информационная карта документации</w:t>
        </w:r>
        <w:r w:rsidR="006E7FC2" w:rsidRPr="006E7FC2">
          <w:rPr>
            <w:webHidden/>
          </w:rPr>
          <w:tab/>
        </w:r>
        <w:r w:rsidR="006E7FC2" w:rsidRPr="006E7FC2">
          <w:rPr>
            <w:webHidden/>
          </w:rPr>
          <w:fldChar w:fldCharType="begin"/>
        </w:r>
        <w:r w:rsidR="006E7FC2" w:rsidRPr="006E7FC2">
          <w:rPr>
            <w:webHidden/>
          </w:rPr>
          <w:instrText xml:space="preserve"> PAGEREF _Toc442091492 \h </w:instrText>
        </w:r>
        <w:r w:rsidR="006E7FC2" w:rsidRPr="006E7FC2">
          <w:rPr>
            <w:webHidden/>
          </w:rPr>
        </w:r>
        <w:r w:rsidR="006E7FC2" w:rsidRPr="006E7FC2">
          <w:rPr>
            <w:webHidden/>
          </w:rPr>
          <w:fldChar w:fldCharType="separate"/>
        </w:r>
        <w:r w:rsidR="006E7FC2" w:rsidRPr="006E7FC2">
          <w:rPr>
            <w:webHidden/>
          </w:rPr>
          <w:t>21</w:t>
        </w:r>
        <w:r w:rsidR="006E7FC2" w:rsidRPr="006E7FC2">
          <w:rPr>
            <w:webHidden/>
          </w:rPr>
          <w:fldChar w:fldCharType="end"/>
        </w:r>
      </w:hyperlink>
    </w:p>
    <w:p w:rsidR="006E7FC2" w:rsidRPr="006E7FC2" w:rsidRDefault="00F30436" w:rsidP="006E7FC2">
      <w:pPr>
        <w:pStyle w:val="13"/>
        <w:rPr>
          <w:rFonts w:asciiTheme="minorHAnsi" w:eastAsiaTheme="minorEastAsia" w:hAnsiTheme="minorHAnsi" w:cstheme="minorBidi"/>
          <w:b w:val="0"/>
          <w:bCs w:val="0"/>
          <w:caps w:val="0"/>
          <w:snapToGrid/>
          <w:sz w:val="22"/>
          <w:szCs w:val="22"/>
        </w:rPr>
      </w:pPr>
      <w:hyperlink w:anchor="_Toc442091493" w:history="1">
        <w:r w:rsidR="006E7FC2" w:rsidRPr="006E7FC2">
          <w:rPr>
            <w:rStyle w:val="af2"/>
            <w:color w:val="auto"/>
          </w:rPr>
          <w:t>4.</w:t>
        </w:r>
        <w:r w:rsidR="006E7FC2" w:rsidRPr="006E7FC2">
          <w:rPr>
            <w:rFonts w:asciiTheme="minorHAnsi" w:eastAsiaTheme="minorEastAsia" w:hAnsiTheme="minorHAnsi" w:cstheme="minorBidi"/>
            <w:b w:val="0"/>
            <w:bCs w:val="0"/>
            <w:caps w:val="0"/>
            <w:snapToGrid/>
            <w:sz w:val="22"/>
            <w:szCs w:val="22"/>
          </w:rPr>
          <w:tab/>
        </w:r>
        <w:r w:rsidR="006E7FC2" w:rsidRPr="006E7FC2">
          <w:rPr>
            <w:rStyle w:val="af2"/>
            <w:color w:val="auto"/>
          </w:rPr>
          <w:t>Образцы основных форм документов, включаемых в Предложение</w:t>
        </w:r>
        <w:r w:rsidR="006E7FC2" w:rsidRPr="006E7FC2">
          <w:rPr>
            <w:webHidden/>
          </w:rPr>
          <w:tab/>
        </w:r>
        <w:r w:rsidR="006E7FC2" w:rsidRPr="006E7FC2">
          <w:rPr>
            <w:webHidden/>
          </w:rPr>
          <w:fldChar w:fldCharType="begin"/>
        </w:r>
        <w:r w:rsidR="006E7FC2" w:rsidRPr="006E7FC2">
          <w:rPr>
            <w:webHidden/>
          </w:rPr>
          <w:instrText xml:space="preserve"> PAGEREF _Toc442091493 \h </w:instrText>
        </w:r>
        <w:r w:rsidR="006E7FC2" w:rsidRPr="006E7FC2">
          <w:rPr>
            <w:webHidden/>
          </w:rPr>
        </w:r>
        <w:r w:rsidR="006E7FC2" w:rsidRPr="006E7FC2">
          <w:rPr>
            <w:webHidden/>
          </w:rPr>
          <w:fldChar w:fldCharType="separate"/>
        </w:r>
        <w:r w:rsidR="006E7FC2" w:rsidRPr="006E7FC2">
          <w:rPr>
            <w:webHidden/>
          </w:rPr>
          <w:t>21</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4" w:history="1">
        <w:r w:rsidR="006E7FC2" w:rsidRPr="006E7FC2">
          <w:rPr>
            <w:rStyle w:val="af2"/>
            <w:color w:val="auto"/>
          </w:rPr>
          <w:t>4.1</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Письмо о подаче оферты (форма 1)</w:t>
        </w:r>
        <w:r w:rsidR="006E7FC2" w:rsidRPr="006E7FC2">
          <w:rPr>
            <w:webHidden/>
          </w:rPr>
          <w:tab/>
        </w:r>
        <w:r w:rsidR="006E7FC2" w:rsidRPr="006E7FC2">
          <w:rPr>
            <w:webHidden/>
          </w:rPr>
          <w:fldChar w:fldCharType="begin"/>
        </w:r>
        <w:r w:rsidR="006E7FC2" w:rsidRPr="006E7FC2">
          <w:rPr>
            <w:webHidden/>
          </w:rPr>
          <w:instrText xml:space="preserve"> PAGEREF _Toc442091494 \h </w:instrText>
        </w:r>
        <w:r w:rsidR="006E7FC2" w:rsidRPr="006E7FC2">
          <w:rPr>
            <w:webHidden/>
          </w:rPr>
        </w:r>
        <w:r w:rsidR="006E7FC2" w:rsidRPr="006E7FC2">
          <w:rPr>
            <w:webHidden/>
          </w:rPr>
          <w:fldChar w:fldCharType="separate"/>
        </w:r>
        <w:r w:rsidR="006E7FC2" w:rsidRPr="006E7FC2">
          <w:rPr>
            <w:webHidden/>
          </w:rPr>
          <w:t>24</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5" w:history="1">
        <w:r w:rsidR="006E7FC2" w:rsidRPr="006E7FC2">
          <w:rPr>
            <w:rStyle w:val="af2"/>
            <w:color w:val="auto"/>
          </w:rPr>
          <w:t>4.2</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Техническое предложение  (форма 2)</w:t>
        </w:r>
        <w:r w:rsidR="006E7FC2" w:rsidRPr="006E7FC2">
          <w:rPr>
            <w:webHidden/>
          </w:rPr>
          <w:tab/>
        </w:r>
        <w:r w:rsidR="006E7FC2" w:rsidRPr="006E7FC2">
          <w:rPr>
            <w:webHidden/>
          </w:rPr>
          <w:fldChar w:fldCharType="begin"/>
        </w:r>
        <w:r w:rsidR="006E7FC2" w:rsidRPr="006E7FC2">
          <w:rPr>
            <w:webHidden/>
          </w:rPr>
          <w:instrText xml:space="preserve"> PAGEREF _Toc442091495 \h </w:instrText>
        </w:r>
        <w:r w:rsidR="006E7FC2" w:rsidRPr="006E7FC2">
          <w:rPr>
            <w:webHidden/>
          </w:rPr>
        </w:r>
        <w:r w:rsidR="006E7FC2" w:rsidRPr="006E7FC2">
          <w:rPr>
            <w:webHidden/>
          </w:rPr>
          <w:fldChar w:fldCharType="separate"/>
        </w:r>
        <w:r w:rsidR="006E7FC2" w:rsidRPr="006E7FC2">
          <w:rPr>
            <w:webHidden/>
          </w:rPr>
          <w:t>27</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6" w:history="1">
        <w:r w:rsidR="006E7FC2" w:rsidRPr="006E7FC2">
          <w:rPr>
            <w:rStyle w:val="af2"/>
            <w:color w:val="auto"/>
          </w:rPr>
          <w:t>4.3</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График поставки товара (выполнения работ, оказания услуг) (форма 3)</w:t>
        </w:r>
        <w:r w:rsidR="006E7FC2" w:rsidRPr="006E7FC2">
          <w:rPr>
            <w:webHidden/>
          </w:rPr>
          <w:tab/>
        </w:r>
        <w:r w:rsidR="006E7FC2" w:rsidRPr="006E7FC2">
          <w:rPr>
            <w:webHidden/>
          </w:rPr>
          <w:fldChar w:fldCharType="begin"/>
        </w:r>
        <w:r w:rsidR="006E7FC2" w:rsidRPr="006E7FC2">
          <w:rPr>
            <w:webHidden/>
          </w:rPr>
          <w:instrText xml:space="preserve"> PAGEREF _Toc442091496 \h </w:instrText>
        </w:r>
        <w:r w:rsidR="006E7FC2" w:rsidRPr="006E7FC2">
          <w:rPr>
            <w:webHidden/>
          </w:rPr>
        </w:r>
        <w:r w:rsidR="006E7FC2" w:rsidRPr="006E7FC2">
          <w:rPr>
            <w:webHidden/>
          </w:rPr>
          <w:fldChar w:fldCharType="separate"/>
        </w:r>
        <w:r w:rsidR="006E7FC2" w:rsidRPr="006E7FC2">
          <w:rPr>
            <w:webHidden/>
          </w:rPr>
          <w:t>29</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7" w:history="1">
        <w:r w:rsidR="006E7FC2" w:rsidRPr="006E7FC2">
          <w:rPr>
            <w:rStyle w:val="af2"/>
            <w:color w:val="auto"/>
          </w:rPr>
          <w:t>4.4</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Коммерческое предложение (форма 4)</w:t>
        </w:r>
        <w:r w:rsidR="006E7FC2" w:rsidRPr="006E7FC2">
          <w:rPr>
            <w:webHidden/>
          </w:rPr>
          <w:tab/>
        </w:r>
        <w:r w:rsidR="006E7FC2" w:rsidRPr="006E7FC2">
          <w:rPr>
            <w:webHidden/>
          </w:rPr>
          <w:fldChar w:fldCharType="begin"/>
        </w:r>
        <w:r w:rsidR="006E7FC2" w:rsidRPr="006E7FC2">
          <w:rPr>
            <w:webHidden/>
          </w:rPr>
          <w:instrText xml:space="preserve"> PAGEREF _Toc442091497 \h </w:instrText>
        </w:r>
        <w:r w:rsidR="006E7FC2" w:rsidRPr="006E7FC2">
          <w:rPr>
            <w:webHidden/>
          </w:rPr>
        </w:r>
        <w:r w:rsidR="006E7FC2" w:rsidRPr="006E7FC2">
          <w:rPr>
            <w:webHidden/>
          </w:rPr>
          <w:fldChar w:fldCharType="separate"/>
        </w:r>
        <w:r w:rsidR="006E7FC2" w:rsidRPr="006E7FC2">
          <w:rPr>
            <w:webHidden/>
          </w:rPr>
          <w:t>31</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8" w:history="1">
        <w:r w:rsidR="006E7FC2" w:rsidRPr="006E7FC2">
          <w:rPr>
            <w:rStyle w:val="af2"/>
            <w:color w:val="auto"/>
          </w:rPr>
          <w:t>4.5</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График платежей (форма 5)</w:t>
        </w:r>
        <w:r w:rsidR="006E7FC2" w:rsidRPr="006E7FC2">
          <w:rPr>
            <w:webHidden/>
          </w:rPr>
          <w:tab/>
        </w:r>
        <w:r w:rsidR="006E7FC2" w:rsidRPr="006E7FC2">
          <w:rPr>
            <w:webHidden/>
          </w:rPr>
          <w:fldChar w:fldCharType="begin"/>
        </w:r>
        <w:r w:rsidR="006E7FC2" w:rsidRPr="006E7FC2">
          <w:rPr>
            <w:webHidden/>
          </w:rPr>
          <w:instrText xml:space="preserve"> PAGEREF _Toc442091498 \h </w:instrText>
        </w:r>
        <w:r w:rsidR="006E7FC2" w:rsidRPr="006E7FC2">
          <w:rPr>
            <w:webHidden/>
          </w:rPr>
        </w:r>
        <w:r w:rsidR="006E7FC2" w:rsidRPr="006E7FC2">
          <w:rPr>
            <w:webHidden/>
          </w:rPr>
          <w:fldChar w:fldCharType="separate"/>
        </w:r>
        <w:r w:rsidR="006E7FC2" w:rsidRPr="006E7FC2">
          <w:rPr>
            <w:webHidden/>
          </w:rPr>
          <w:t>41</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499" w:history="1">
        <w:r w:rsidR="006E7FC2" w:rsidRPr="006E7FC2">
          <w:rPr>
            <w:rStyle w:val="af2"/>
            <w:color w:val="auto"/>
          </w:rPr>
          <w:t>4.6</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Протокол разногласий по проекту Договора (форма 6)</w:t>
        </w:r>
        <w:r w:rsidR="006E7FC2" w:rsidRPr="006E7FC2">
          <w:rPr>
            <w:webHidden/>
          </w:rPr>
          <w:tab/>
        </w:r>
        <w:r w:rsidR="006E7FC2" w:rsidRPr="006E7FC2">
          <w:rPr>
            <w:webHidden/>
          </w:rPr>
          <w:fldChar w:fldCharType="begin"/>
        </w:r>
        <w:r w:rsidR="006E7FC2" w:rsidRPr="006E7FC2">
          <w:rPr>
            <w:webHidden/>
          </w:rPr>
          <w:instrText xml:space="preserve"> PAGEREF _Toc442091499 \h </w:instrText>
        </w:r>
        <w:r w:rsidR="006E7FC2" w:rsidRPr="006E7FC2">
          <w:rPr>
            <w:webHidden/>
          </w:rPr>
        </w:r>
        <w:r w:rsidR="006E7FC2" w:rsidRPr="006E7FC2">
          <w:rPr>
            <w:webHidden/>
          </w:rPr>
          <w:fldChar w:fldCharType="separate"/>
        </w:r>
        <w:r w:rsidR="006E7FC2" w:rsidRPr="006E7FC2">
          <w:rPr>
            <w:webHidden/>
          </w:rPr>
          <w:t>43</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0" w:history="1">
        <w:r w:rsidR="006E7FC2" w:rsidRPr="006E7FC2">
          <w:rPr>
            <w:rStyle w:val="af2"/>
            <w:color w:val="auto"/>
          </w:rPr>
          <w:t>4.7</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План распределения объемов работ/услуг между генеральным подрядчиком и субподрядчиками (соисполнителями) (форма 7)</w:t>
        </w:r>
        <w:r w:rsidR="006E7FC2" w:rsidRPr="006E7FC2">
          <w:rPr>
            <w:webHidden/>
          </w:rPr>
          <w:tab/>
        </w:r>
        <w:r w:rsidR="006E7FC2" w:rsidRPr="006E7FC2">
          <w:rPr>
            <w:webHidden/>
          </w:rPr>
          <w:fldChar w:fldCharType="begin"/>
        </w:r>
        <w:r w:rsidR="006E7FC2" w:rsidRPr="006E7FC2">
          <w:rPr>
            <w:webHidden/>
          </w:rPr>
          <w:instrText xml:space="preserve"> PAGEREF _Toc442091500 \h </w:instrText>
        </w:r>
        <w:r w:rsidR="006E7FC2" w:rsidRPr="006E7FC2">
          <w:rPr>
            <w:webHidden/>
          </w:rPr>
        </w:r>
        <w:r w:rsidR="006E7FC2" w:rsidRPr="006E7FC2">
          <w:rPr>
            <w:webHidden/>
          </w:rPr>
          <w:fldChar w:fldCharType="separate"/>
        </w:r>
        <w:r w:rsidR="006E7FC2" w:rsidRPr="006E7FC2">
          <w:rPr>
            <w:webHidden/>
          </w:rPr>
          <w:t>45</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1" w:history="1">
        <w:r w:rsidR="006E7FC2" w:rsidRPr="006E7FC2">
          <w:rPr>
            <w:rStyle w:val="af2"/>
            <w:color w:val="auto"/>
          </w:rPr>
          <w:t>4.8</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План распределения объемов выполнения работ внутри коллективного участника (форма 8)</w:t>
        </w:r>
        <w:r w:rsidR="006E7FC2" w:rsidRPr="006E7FC2">
          <w:rPr>
            <w:webHidden/>
          </w:rPr>
          <w:tab/>
        </w:r>
        <w:r w:rsidR="006E7FC2" w:rsidRPr="006E7FC2">
          <w:rPr>
            <w:webHidden/>
          </w:rPr>
          <w:fldChar w:fldCharType="begin"/>
        </w:r>
        <w:r w:rsidR="006E7FC2" w:rsidRPr="006E7FC2">
          <w:rPr>
            <w:webHidden/>
          </w:rPr>
          <w:instrText xml:space="preserve"> PAGEREF _Toc442091501 \h </w:instrText>
        </w:r>
        <w:r w:rsidR="006E7FC2" w:rsidRPr="006E7FC2">
          <w:rPr>
            <w:webHidden/>
          </w:rPr>
        </w:r>
        <w:r w:rsidR="006E7FC2" w:rsidRPr="006E7FC2">
          <w:rPr>
            <w:webHidden/>
          </w:rPr>
          <w:fldChar w:fldCharType="separate"/>
        </w:r>
        <w:r w:rsidR="006E7FC2" w:rsidRPr="006E7FC2">
          <w:rPr>
            <w:webHidden/>
          </w:rPr>
          <w:t>47</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2" w:history="1">
        <w:r w:rsidR="006E7FC2" w:rsidRPr="006E7FC2">
          <w:rPr>
            <w:rStyle w:val="af2"/>
            <w:color w:val="auto"/>
          </w:rPr>
          <w:t>4.9</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Анкета Участника (форма 9)</w:t>
        </w:r>
        <w:r w:rsidR="006E7FC2" w:rsidRPr="006E7FC2">
          <w:rPr>
            <w:webHidden/>
          </w:rPr>
          <w:tab/>
        </w:r>
        <w:r w:rsidR="006E7FC2" w:rsidRPr="006E7FC2">
          <w:rPr>
            <w:webHidden/>
          </w:rPr>
          <w:fldChar w:fldCharType="begin"/>
        </w:r>
        <w:r w:rsidR="006E7FC2" w:rsidRPr="006E7FC2">
          <w:rPr>
            <w:webHidden/>
          </w:rPr>
          <w:instrText xml:space="preserve"> PAGEREF _Toc442091502 \h </w:instrText>
        </w:r>
        <w:r w:rsidR="006E7FC2" w:rsidRPr="006E7FC2">
          <w:rPr>
            <w:webHidden/>
          </w:rPr>
        </w:r>
        <w:r w:rsidR="006E7FC2" w:rsidRPr="006E7FC2">
          <w:rPr>
            <w:webHidden/>
          </w:rPr>
          <w:fldChar w:fldCharType="separate"/>
        </w:r>
        <w:r w:rsidR="006E7FC2" w:rsidRPr="006E7FC2">
          <w:rPr>
            <w:webHidden/>
          </w:rPr>
          <w:t>49</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3" w:history="1">
        <w:r w:rsidR="006E7FC2" w:rsidRPr="006E7FC2">
          <w:rPr>
            <w:rStyle w:val="af2"/>
            <w:color w:val="auto"/>
          </w:rPr>
          <w:t>4.10</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перечне и годовых объемах выполнения аналогичных договоров (форма 10)</w:t>
        </w:r>
        <w:r w:rsidR="006E7FC2" w:rsidRPr="006E7FC2">
          <w:rPr>
            <w:webHidden/>
          </w:rPr>
          <w:tab/>
        </w:r>
        <w:r w:rsidR="006E7FC2" w:rsidRPr="006E7FC2">
          <w:rPr>
            <w:webHidden/>
          </w:rPr>
          <w:fldChar w:fldCharType="begin"/>
        </w:r>
        <w:r w:rsidR="006E7FC2" w:rsidRPr="006E7FC2">
          <w:rPr>
            <w:webHidden/>
          </w:rPr>
          <w:instrText xml:space="preserve"> PAGEREF _Toc442091503 \h </w:instrText>
        </w:r>
        <w:r w:rsidR="006E7FC2" w:rsidRPr="006E7FC2">
          <w:rPr>
            <w:webHidden/>
          </w:rPr>
        </w:r>
        <w:r w:rsidR="006E7FC2" w:rsidRPr="006E7FC2">
          <w:rPr>
            <w:webHidden/>
          </w:rPr>
          <w:fldChar w:fldCharType="separate"/>
        </w:r>
        <w:r w:rsidR="006E7FC2" w:rsidRPr="006E7FC2">
          <w:rPr>
            <w:webHidden/>
          </w:rPr>
          <w:t>52</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4" w:history="1">
        <w:r w:rsidR="006E7FC2" w:rsidRPr="006E7FC2">
          <w:rPr>
            <w:rStyle w:val="af2"/>
            <w:color w:val="auto"/>
          </w:rPr>
          <w:t>4.11</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материально-технических ресурсах (форма 11)</w:t>
        </w:r>
        <w:r w:rsidR="006E7FC2" w:rsidRPr="006E7FC2">
          <w:rPr>
            <w:webHidden/>
          </w:rPr>
          <w:tab/>
        </w:r>
        <w:r w:rsidR="006E7FC2" w:rsidRPr="006E7FC2">
          <w:rPr>
            <w:webHidden/>
          </w:rPr>
          <w:fldChar w:fldCharType="begin"/>
        </w:r>
        <w:r w:rsidR="006E7FC2" w:rsidRPr="006E7FC2">
          <w:rPr>
            <w:webHidden/>
          </w:rPr>
          <w:instrText xml:space="preserve"> PAGEREF _Toc442091504 \h </w:instrText>
        </w:r>
        <w:r w:rsidR="006E7FC2" w:rsidRPr="006E7FC2">
          <w:rPr>
            <w:webHidden/>
          </w:rPr>
        </w:r>
        <w:r w:rsidR="006E7FC2" w:rsidRPr="006E7FC2">
          <w:rPr>
            <w:webHidden/>
          </w:rPr>
          <w:fldChar w:fldCharType="separate"/>
        </w:r>
        <w:r w:rsidR="006E7FC2" w:rsidRPr="006E7FC2">
          <w:rPr>
            <w:webHidden/>
          </w:rPr>
          <w:t>54</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5" w:history="1">
        <w:r w:rsidR="006E7FC2" w:rsidRPr="006E7FC2">
          <w:rPr>
            <w:rStyle w:val="af2"/>
            <w:color w:val="auto"/>
          </w:rPr>
          <w:t>4.12</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кадровых ресурсах (форма 12)</w:t>
        </w:r>
        <w:r w:rsidR="006E7FC2" w:rsidRPr="006E7FC2">
          <w:rPr>
            <w:webHidden/>
          </w:rPr>
          <w:tab/>
        </w:r>
        <w:r w:rsidR="006E7FC2" w:rsidRPr="006E7FC2">
          <w:rPr>
            <w:webHidden/>
          </w:rPr>
          <w:fldChar w:fldCharType="begin"/>
        </w:r>
        <w:r w:rsidR="006E7FC2" w:rsidRPr="006E7FC2">
          <w:rPr>
            <w:webHidden/>
          </w:rPr>
          <w:instrText xml:space="preserve"> PAGEREF _Toc442091505 \h </w:instrText>
        </w:r>
        <w:r w:rsidR="006E7FC2" w:rsidRPr="006E7FC2">
          <w:rPr>
            <w:webHidden/>
          </w:rPr>
        </w:r>
        <w:r w:rsidR="006E7FC2" w:rsidRPr="006E7FC2">
          <w:rPr>
            <w:webHidden/>
          </w:rPr>
          <w:fldChar w:fldCharType="separate"/>
        </w:r>
        <w:r w:rsidR="006E7FC2" w:rsidRPr="006E7FC2">
          <w:rPr>
            <w:webHidden/>
          </w:rPr>
          <w:t>57</w:t>
        </w:r>
        <w:r w:rsidR="006E7FC2" w:rsidRPr="006E7FC2">
          <w:rPr>
            <w:webHidden/>
          </w:rPr>
          <w:fldChar w:fldCharType="end"/>
        </w:r>
      </w:hyperlink>
    </w:p>
    <w:p w:rsidR="006E7FC2" w:rsidRPr="006E7FC2" w:rsidRDefault="00F30436" w:rsidP="006E7FC2">
      <w:pPr>
        <w:pStyle w:val="22"/>
        <w:rPr>
          <w:rFonts w:asciiTheme="minorHAnsi" w:eastAsiaTheme="minorEastAsia" w:hAnsiTheme="minorHAnsi" w:cstheme="minorBidi"/>
          <w:b w:val="0"/>
          <w:snapToGrid/>
          <w:sz w:val="22"/>
          <w:szCs w:val="22"/>
        </w:rPr>
      </w:pPr>
      <w:hyperlink w:anchor="_Toc442091506" w:history="1">
        <w:r w:rsidR="006E7FC2" w:rsidRPr="006E7FC2">
          <w:rPr>
            <w:rStyle w:val="af2"/>
            <w:color w:val="auto"/>
          </w:rPr>
          <w:t>4.13</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Информационное письмо о соблюдении Участником запроса предложений принципов Глобального договора ООН (форма 13)</w:t>
        </w:r>
        <w:r w:rsidR="006E7FC2" w:rsidRPr="006E7FC2">
          <w:rPr>
            <w:webHidden/>
          </w:rPr>
          <w:tab/>
        </w:r>
        <w:r w:rsidR="006E7FC2" w:rsidRPr="006E7FC2">
          <w:rPr>
            <w:webHidden/>
          </w:rPr>
          <w:fldChar w:fldCharType="begin"/>
        </w:r>
        <w:r w:rsidR="006E7FC2" w:rsidRPr="006E7FC2">
          <w:rPr>
            <w:webHidden/>
          </w:rPr>
          <w:instrText xml:space="preserve"> PAGEREF _Toc442091506 \h </w:instrText>
        </w:r>
        <w:r w:rsidR="006E7FC2" w:rsidRPr="006E7FC2">
          <w:rPr>
            <w:webHidden/>
          </w:rPr>
        </w:r>
        <w:r w:rsidR="006E7FC2" w:rsidRPr="006E7FC2">
          <w:rPr>
            <w:webHidden/>
          </w:rPr>
          <w:fldChar w:fldCharType="separate"/>
        </w:r>
        <w:r w:rsidR="006E7FC2" w:rsidRPr="006E7FC2">
          <w:rPr>
            <w:webHidden/>
          </w:rPr>
          <w:t>59</w:t>
        </w:r>
        <w:r w:rsidR="006E7FC2" w:rsidRPr="006E7FC2">
          <w:rPr>
            <w:webHidden/>
          </w:rPr>
          <w:fldChar w:fldCharType="end"/>
        </w:r>
      </w:hyperlink>
    </w:p>
    <w:p w:rsidR="006E7FC2" w:rsidRPr="006E7FC2" w:rsidRDefault="006E7FC2" w:rsidP="006E7FC2">
      <w:pPr>
        <w:pStyle w:val="affff4"/>
        <w:rPr>
          <w:bCs/>
        </w:rPr>
      </w:pPr>
      <w:r w:rsidRPr="006E7FC2">
        <w:fldChar w:fldCharType="begin"/>
      </w:r>
      <w:r w:rsidRPr="006E7FC2">
        <w:instrText xml:space="preserve"> HYPERLINK \l "_Toc442091507" </w:instrText>
      </w:r>
      <w:r w:rsidRPr="006E7FC2">
        <w:fldChar w:fldCharType="separate"/>
      </w:r>
      <w:r w:rsidRPr="006E7FC2">
        <w:rPr>
          <w:rStyle w:val="af2"/>
          <w:b/>
          <w:bCs/>
          <w:color w:val="auto"/>
        </w:rPr>
        <w:t>4.14</w:t>
      </w:r>
      <w:r w:rsidRPr="006E7FC2">
        <w:rPr>
          <w:rFonts w:asciiTheme="minorHAnsi" w:eastAsiaTheme="minorEastAsia" w:hAnsiTheme="minorHAnsi" w:cstheme="minorBidi"/>
          <w:b/>
          <w:bCs/>
          <w:sz w:val="22"/>
          <w:szCs w:val="22"/>
        </w:rPr>
        <w:tab/>
      </w:r>
      <w:r w:rsidRPr="006E7FC2">
        <w:rPr>
          <w:b/>
          <w:bCs/>
        </w:rPr>
        <w:t xml:space="preserve">  </w:t>
      </w:r>
      <w:r w:rsidRPr="006E7FC2">
        <w:rPr>
          <w:b/>
        </w:rPr>
        <w:t xml:space="preserve">       Согласие на обработку персональных данных (Форма 14)</w:t>
      </w:r>
    </w:p>
    <w:p w:rsidR="006E7FC2" w:rsidRPr="006E7FC2" w:rsidRDefault="006E7FC2" w:rsidP="006E7FC2">
      <w:pPr>
        <w:pStyle w:val="22"/>
        <w:ind w:left="0" w:firstLine="0"/>
      </w:pPr>
      <w:r w:rsidRPr="006E7FC2">
        <w:fldChar w:fldCharType="end"/>
      </w:r>
      <w:hyperlink w:anchor="_Toc442091508" w:history="1">
        <w:r w:rsidRPr="006E7FC2">
          <w:rPr>
            <w:rStyle w:val="af2"/>
            <w:color w:val="auto"/>
          </w:rPr>
          <w:t>5</w:t>
        </w:r>
        <w:r w:rsidRPr="006E7FC2">
          <w:rPr>
            <w:rFonts w:asciiTheme="minorHAnsi" w:eastAsiaTheme="minorEastAsia" w:hAnsiTheme="minorHAnsi" w:cstheme="minorBidi"/>
            <w:b w:val="0"/>
            <w:snapToGrid/>
            <w:sz w:val="22"/>
            <w:szCs w:val="22"/>
          </w:rPr>
          <w:tab/>
        </w:r>
        <w:r w:rsidRPr="006E7FC2">
          <w:rPr>
            <w:rStyle w:val="af2"/>
            <w:color w:val="auto"/>
          </w:rPr>
          <w:t>ПРОЕКТ  ДОГОВОРА (с приложениями)</w:t>
        </w:r>
        <w:r w:rsidRPr="006E7FC2">
          <w:rPr>
            <w:webHidden/>
          </w:rPr>
          <w:tab/>
        </w:r>
        <w:r w:rsidRPr="006E7FC2">
          <w:rPr>
            <w:webHidden/>
          </w:rPr>
          <w:fldChar w:fldCharType="begin"/>
        </w:r>
        <w:r w:rsidRPr="006E7FC2">
          <w:rPr>
            <w:webHidden/>
          </w:rPr>
          <w:instrText xml:space="preserve"> PAGEREF _Toc442091508 \h </w:instrText>
        </w:r>
        <w:r w:rsidRPr="006E7FC2">
          <w:rPr>
            <w:webHidden/>
          </w:rPr>
        </w:r>
        <w:r w:rsidRPr="006E7FC2">
          <w:rPr>
            <w:webHidden/>
          </w:rPr>
          <w:fldChar w:fldCharType="separate"/>
        </w:r>
        <w:r w:rsidRPr="006E7FC2">
          <w:rPr>
            <w:webHidden/>
          </w:rPr>
          <w:t>64</w:t>
        </w:r>
        <w:r w:rsidRPr="006E7FC2">
          <w:rPr>
            <w:webHidden/>
          </w:rPr>
          <w:fldChar w:fldCharType="end"/>
        </w:r>
      </w:hyperlink>
    </w:p>
    <w:p w:rsidR="00385FC8" w:rsidRPr="00DD24C7" w:rsidRDefault="00385FC8" w:rsidP="00B1053C">
      <w:pPr>
        <w:pStyle w:val="13"/>
        <w:rPr>
          <w:b w:val="0"/>
          <w:sz w:val="24"/>
        </w:rPr>
      </w:pP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3D167F">
        <w:rPr>
          <w:sz w:val="24"/>
          <w:szCs w:val="24"/>
        </w:rPr>
        <w:t>430</w:t>
      </w:r>
      <w:r w:rsidR="00055A26">
        <w:rPr>
          <w:sz w:val="24"/>
          <w:szCs w:val="24"/>
        </w:rPr>
        <w:t>/ПМ</w:t>
      </w:r>
      <w:r w:rsidR="00F62CCE" w:rsidRPr="00E357D4">
        <w:rPr>
          <w:sz w:val="24"/>
          <w:szCs w:val="24"/>
        </w:rPr>
        <w:t xml:space="preserve"> от </w:t>
      </w:r>
      <w:r w:rsidR="003D167F">
        <w:rPr>
          <w:sz w:val="24"/>
          <w:szCs w:val="24"/>
        </w:rPr>
        <w:t>06</w:t>
      </w:r>
      <w:r w:rsidR="00F62CCE" w:rsidRPr="00E357D4">
        <w:rPr>
          <w:sz w:val="24"/>
          <w:szCs w:val="24"/>
        </w:rPr>
        <w:t>.</w:t>
      </w:r>
      <w:r w:rsidR="003D167F">
        <w:rPr>
          <w:sz w:val="24"/>
          <w:szCs w:val="24"/>
        </w:rPr>
        <w:t>12</w:t>
      </w:r>
      <w:r w:rsidR="0078252E">
        <w:rPr>
          <w:sz w:val="24"/>
          <w:szCs w:val="24"/>
        </w:rPr>
        <w:t>.2017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62CCE" w:rsidP="004F1634">
            <w:pPr>
              <w:autoSpaceDE w:val="0"/>
              <w:autoSpaceDN w:val="0"/>
              <w:adjustRightInd w:val="0"/>
              <w:spacing w:line="276" w:lineRule="auto"/>
              <w:ind w:right="-72" w:firstLine="0"/>
              <w:jc w:val="left"/>
              <w:rPr>
                <w:bCs/>
                <w:sz w:val="24"/>
                <w:szCs w:val="24"/>
              </w:rPr>
            </w:pPr>
            <w:r>
              <w:rPr>
                <w:color w:val="000000"/>
                <w:sz w:val="24"/>
                <w:szCs w:val="24"/>
              </w:rPr>
              <w:t>П</w:t>
            </w:r>
            <w:r w:rsidRPr="00575871">
              <w:rPr>
                <w:color w:val="000000"/>
                <w:sz w:val="24"/>
                <w:szCs w:val="24"/>
              </w:rPr>
              <w:t>оставк</w:t>
            </w:r>
            <w:r>
              <w:rPr>
                <w:color w:val="000000"/>
                <w:sz w:val="24"/>
                <w:szCs w:val="24"/>
              </w:rPr>
              <w:t>а</w:t>
            </w:r>
            <w:r w:rsidRPr="00575871">
              <w:rPr>
                <w:color w:val="000000"/>
                <w:sz w:val="24"/>
                <w:szCs w:val="24"/>
              </w:rPr>
              <w:t xml:space="preserve"> </w:t>
            </w:r>
            <w:r w:rsidR="00224AEA" w:rsidRPr="00224AEA">
              <w:rPr>
                <w:color w:val="000000"/>
                <w:sz w:val="24"/>
                <w:szCs w:val="24"/>
              </w:rPr>
              <w:t xml:space="preserve"> </w:t>
            </w:r>
            <w:r w:rsidR="003D167F">
              <w:rPr>
                <w:color w:val="000000"/>
                <w:sz w:val="24"/>
                <w:szCs w:val="24"/>
              </w:rPr>
              <w:t>канцелярских товаров</w:t>
            </w:r>
            <w:r w:rsidR="000C5120">
              <w:rPr>
                <w:color w:val="000000"/>
                <w:sz w:val="24"/>
                <w:szCs w:val="24"/>
              </w:rPr>
              <w:t xml:space="preserve"> для собственных нужд Филиала «Березовский» ООО «</w:t>
            </w:r>
            <w:proofErr w:type="spellStart"/>
            <w:r w:rsidR="000C5120">
              <w:rPr>
                <w:color w:val="000000"/>
                <w:sz w:val="24"/>
                <w:szCs w:val="24"/>
              </w:rPr>
              <w:t>Юнипро</w:t>
            </w:r>
            <w:proofErr w:type="spellEnd"/>
            <w:r w:rsidR="000C5120">
              <w:rPr>
                <w:color w:val="000000"/>
                <w:sz w:val="24"/>
                <w:szCs w:val="24"/>
              </w:rPr>
              <w:t xml:space="preserve"> Инжиниринг»</w:t>
            </w:r>
            <w:r>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0C5120" w:rsidP="00573785">
            <w:pPr>
              <w:autoSpaceDE w:val="0"/>
              <w:autoSpaceDN w:val="0"/>
              <w:adjustRightInd w:val="0"/>
              <w:spacing w:line="276" w:lineRule="auto"/>
              <w:ind w:firstLine="0"/>
              <w:jc w:val="left"/>
              <w:rPr>
                <w:sz w:val="24"/>
                <w:szCs w:val="24"/>
                <w:lang w:eastAsia="en-US"/>
              </w:rPr>
            </w:pPr>
            <w:r>
              <w:rPr>
                <w:color w:val="000000"/>
                <w:sz w:val="24"/>
                <w:szCs w:val="24"/>
              </w:rPr>
              <w:t>ООО «</w:t>
            </w:r>
            <w:proofErr w:type="spellStart"/>
            <w:r>
              <w:rPr>
                <w:color w:val="000000"/>
                <w:sz w:val="24"/>
                <w:szCs w:val="24"/>
              </w:rPr>
              <w:t>Юнипро</w:t>
            </w:r>
            <w:proofErr w:type="spellEnd"/>
            <w:r>
              <w:rPr>
                <w:color w:val="000000"/>
                <w:sz w:val="24"/>
                <w:szCs w:val="24"/>
              </w:rPr>
              <w:t xml:space="preserve"> Инжиниринг»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0C5120">
              <w:rPr>
                <w:sz w:val="24"/>
                <w:szCs w:val="24"/>
                <w:lang w:eastAsia="en-US"/>
              </w:rPr>
              <w:t>Зелинская Инна Сергеевна</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hyperlink r:id="rId10" w:history="1">
              <w:r w:rsidR="000C5120" w:rsidRPr="00222CC9">
                <w:rPr>
                  <w:rStyle w:val="af2"/>
                </w:rPr>
                <w:t xml:space="preserve"> </w:t>
              </w:r>
              <w:r w:rsidR="000C5120" w:rsidRPr="00222CC9">
                <w:rPr>
                  <w:rStyle w:val="af2"/>
                  <w:sz w:val="24"/>
                  <w:szCs w:val="24"/>
                  <w:lang w:val="en-US"/>
                </w:rPr>
                <w:t>Zelinskaya</w:t>
              </w:r>
              <w:r w:rsidR="000C5120" w:rsidRPr="000C5120">
                <w:rPr>
                  <w:rStyle w:val="af2"/>
                  <w:sz w:val="24"/>
                  <w:szCs w:val="24"/>
                </w:rPr>
                <w:t>_</w:t>
              </w:r>
              <w:r w:rsidR="000C5120" w:rsidRPr="00222CC9">
                <w:rPr>
                  <w:rStyle w:val="af2"/>
                  <w:sz w:val="24"/>
                  <w:szCs w:val="24"/>
                  <w:lang w:val="en-US"/>
                </w:rPr>
                <w:t>I</w:t>
              </w:r>
              <w:r w:rsidR="000C5120" w:rsidRPr="00222CC9">
                <w:rPr>
                  <w:rStyle w:val="af2"/>
                  <w:sz w:val="24"/>
                  <w:szCs w:val="24"/>
                </w:rPr>
                <w:t>@</w:t>
              </w:r>
              <w:r w:rsidR="000C5120" w:rsidRPr="00222CC9">
                <w:rPr>
                  <w:rStyle w:val="af2"/>
                  <w:sz w:val="24"/>
                  <w:szCs w:val="24"/>
                  <w:lang w:val="en-US"/>
                </w:rPr>
                <w:t>unipro</w:t>
              </w:r>
              <w:r w:rsidR="000C5120" w:rsidRPr="00222CC9">
                <w:rPr>
                  <w:rStyle w:val="af2"/>
                  <w:sz w:val="24"/>
                  <w:szCs w:val="24"/>
                </w:rPr>
                <w:t>.</w:t>
              </w:r>
              <w:r w:rsidR="000C5120" w:rsidRPr="00222CC9">
                <w:rPr>
                  <w:rStyle w:val="af2"/>
                  <w:sz w:val="24"/>
                  <w:szCs w:val="24"/>
                  <w:lang w:val="en-US"/>
                </w:rPr>
                <w:t>energy</w:t>
              </w:r>
              <w:r w:rsidR="000C5120" w:rsidRPr="00222CC9">
                <w:rPr>
                  <w:rStyle w:val="af2"/>
                  <w:sz w:val="24"/>
                  <w:szCs w:val="24"/>
                </w:rPr>
                <w:t xml:space="preserve"> </w:t>
              </w:r>
            </w:hyperlink>
          </w:p>
          <w:p w:rsidR="000C5120" w:rsidRPr="00EC0376" w:rsidRDefault="00EC0376" w:rsidP="000C5120">
            <w:pPr>
              <w:shd w:val="clear" w:color="auto" w:fill="FFFFFF"/>
              <w:spacing w:line="240" w:lineRule="auto"/>
              <w:ind w:firstLine="0"/>
              <w:rPr>
                <w:sz w:val="24"/>
                <w:szCs w:val="24"/>
                <w:lang w:eastAsia="en-US"/>
              </w:rPr>
            </w:pPr>
            <w:r>
              <w:rPr>
                <w:sz w:val="24"/>
                <w:szCs w:val="24"/>
                <w:lang w:eastAsia="en-US"/>
              </w:rPr>
              <w:t>Тел: +7 (39153) 71-6-21 доб. 45</w:t>
            </w:r>
            <w:r w:rsidR="000C5120">
              <w:rPr>
                <w:sz w:val="24"/>
                <w:szCs w:val="24"/>
                <w:lang w:eastAsia="en-US"/>
              </w:rPr>
              <w:t>-</w:t>
            </w:r>
            <w:r w:rsidR="000C5120" w:rsidRPr="00EC0376">
              <w:rPr>
                <w:sz w:val="24"/>
                <w:szCs w:val="24"/>
                <w:lang w:eastAsia="en-US"/>
              </w:rPr>
              <w:t>50</w:t>
            </w:r>
            <w:r w:rsidR="00055A26" w:rsidRPr="00055A26">
              <w:rPr>
                <w:sz w:val="24"/>
                <w:szCs w:val="24"/>
                <w:lang w:eastAsia="en-US"/>
              </w:rPr>
              <w:t>, тел.</w:t>
            </w:r>
            <w:r w:rsidR="003D167F">
              <w:rPr>
                <w:sz w:val="24"/>
                <w:szCs w:val="24"/>
                <w:lang w:eastAsia="en-US"/>
              </w:rPr>
              <w:t xml:space="preserve"> </w:t>
            </w:r>
            <w:r w:rsidR="00055A26" w:rsidRPr="00055A26">
              <w:rPr>
                <w:sz w:val="24"/>
                <w:szCs w:val="24"/>
                <w:lang w:eastAsia="en-US"/>
              </w:rPr>
              <w:t>сот.8-923-</w:t>
            </w:r>
            <w:r w:rsidR="000C5120" w:rsidRPr="00EC0376">
              <w:rPr>
                <w:sz w:val="24"/>
                <w:szCs w:val="24"/>
                <w:lang w:eastAsia="en-US"/>
              </w:rPr>
              <w:t>328-69-31</w:t>
            </w: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w:t>
            </w:r>
            <w:proofErr w:type="spellStart"/>
            <w:r w:rsidRPr="00E23070">
              <w:rPr>
                <w:bCs/>
                <w:sz w:val="24"/>
                <w:szCs w:val="24"/>
              </w:rPr>
              <w:t>Юнипро</w:t>
            </w:r>
            <w:proofErr w:type="spellEnd"/>
            <w:r w:rsidRPr="00E23070">
              <w:rPr>
                <w:bCs/>
                <w:sz w:val="24"/>
                <w:szCs w:val="24"/>
              </w:rPr>
              <w:t>»</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4F1634">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3D167F">
              <w:rPr>
                <w:b/>
                <w:sz w:val="24"/>
                <w:szCs w:val="24"/>
                <w:lang w:eastAsia="en-US"/>
              </w:rPr>
              <w:t>06</w:t>
            </w:r>
            <w:r w:rsidR="000C5120">
              <w:rPr>
                <w:b/>
                <w:sz w:val="24"/>
                <w:szCs w:val="24"/>
                <w:lang w:eastAsia="en-US"/>
              </w:rPr>
              <w:t>.</w:t>
            </w:r>
            <w:r w:rsidR="003D167F">
              <w:rPr>
                <w:b/>
                <w:sz w:val="24"/>
                <w:szCs w:val="24"/>
                <w:lang w:eastAsia="en-US"/>
              </w:rPr>
              <w:t>12</w:t>
            </w:r>
            <w:r w:rsidR="0078252E">
              <w:rPr>
                <w:b/>
                <w:sz w:val="24"/>
                <w:szCs w:val="24"/>
                <w:lang w:eastAsia="en-US"/>
              </w:rPr>
              <w:t>.2017</w:t>
            </w:r>
            <w:r w:rsidRPr="006C2F96">
              <w:rPr>
                <w:b/>
                <w:sz w:val="24"/>
                <w:szCs w:val="24"/>
                <w:lang w:eastAsia="en-US"/>
              </w:rPr>
              <w:t>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3D167F">
              <w:rPr>
                <w:sz w:val="24"/>
                <w:szCs w:val="24"/>
                <w:lang w:eastAsia="en-US"/>
              </w:rPr>
              <w:t>12</w:t>
            </w:r>
            <w:r w:rsidRPr="00CB5A92">
              <w:rPr>
                <w:sz w:val="24"/>
                <w:szCs w:val="24"/>
                <w:lang w:eastAsia="en-US"/>
              </w:rPr>
              <w:t>.</w:t>
            </w:r>
            <w:r w:rsidR="003D167F">
              <w:rPr>
                <w:sz w:val="24"/>
                <w:szCs w:val="24"/>
                <w:lang w:eastAsia="en-US"/>
              </w:rPr>
              <w:t>12</w:t>
            </w:r>
            <w:r w:rsidR="0078252E">
              <w:rPr>
                <w:sz w:val="24"/>
                <w:szCs w:val="24"/>
                <w:lang w:eastAsia="en-US"/>
              </w:rPr>
              <w:t>.2017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055A26" w:rsidRDefault="00F30436" w:rsidP="00F54667">
            <w:pPr>
              <w:tabs>
                <w:tab w:val="left" w:pos="142"/>
                <w:tab w:val="left" w:pos="284"/>
                <w:tab w:val="left" w:pos="426"/>
                <w:tab w:val="left" w:pos="567"/>
              </w:tabs>
              <w:spacing w:line="276" w:lineRule="auto"/>
              <w:ind w:firstLine="0"/>
              <w:contextualSpacing/>
              <w:jc w:val="left"/>
              <w:rPr>
                <w:sz w:val="24"/>
                <w:szCs w:val="24"/>
                <w:lang w:eastAsia="en-US"/>
              </w:rPr>
            </w:pPr>
            <w:hyperlink r:id="rId12" w:history="1">
              <w:r w:rsidR="000C5120" w:rsidRPr="00222CC9">
                <w:rPr>
                  <w:rStyle w:val="af2"/>
                  <w:sz w:val="24"/>
                  <w:szCs w:val="24"/>
                  <w:lang w:val="en-US"/>
                </w:rPr>
                <w:t>Zelinskaya_I</w:t>
              </w:r>
              <w:r w:rsidR="000C5120" w:rsidRPr="00222CC9">
                <w:rPr>
                  <w:rStyle w:val="af2"/>
                  <w:sz w:val="24"/>
                  <w:szCs w:val="24"/>
                </w:rPr>
                <w:t>@unipro.energy</w:t>
              </w:r>
            </w:hyperlink>
            <w:r w:rsidR="00055A26" w:rsidRPr="00055A26">
              <w:rPr>
                <w:sz w:val="24"/>
                <w:szCs w:val="24"/>
              </w:rPr>
              <w:t xml:space="preserve"> </w:t>
            </w:r>
            <w:r w:rsidR="0004281C" w:rsidRPr="00055A26">
              <w:rPr>
                <w:sz w:val="24"/>
                <w:szCs w:val="24"/>
                <w:lang w:eastAsia="en-US"/>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 xml:space="preserve">Красноярский край, г. Шарыпово, </w:t>
            </w:r>
            <w:proofErr w:type="spellStart"/>
            <w:r w:rsidRPr="00B97C62">
              <w:rPr>
                <w:sz w:val="24"/>
                <w:szCs w:val="24"/>
                <w:lang w:eastAsia="en-US"/>
              </w:rPr>
              <w:t>Промбаза</w:t>
            </w:r>
            <w:proofErr w:type="spellEnd"/>
            <w:r w:rsidRPr="00B97C62">
              <w:rPr>
                <w:sz w:val="24"/>
                <w:szCs w:val="24"/>
                <w:lang w:eastAsia="en-US"/>
              </w:rPr>
              <w:t xml:space="preserve">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Поставляемая продукция должна быть новой, не бывшей в </w:t>
            </w:r>
            <w:proofErr w:type="gramStart"/>
            <w:r w:rsidRPr="00B97C62">
              <w:rPr>
                <w:sz w:val="24"/>
                <w:szCs w:val="24"/>
              </w:rPr>
              <w:t>употреблении</w:t>
            </w:r>
            <w:proofErr w:type="gramEnd"/>
            <w:r w:rsidRPr="00B97C62">
              <w:rPr>
                <w:sz w:val="24"/>
                <w:szCs w:val="24"/>
              </w:rPr>
              <w:t xml:space="preserve">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78252E" w:rsidP="00573785">
            <w:pPr>
              <w:autoSpaceDE w:val="0"/>
              <w:autoSpaceDN w:val="0"/>
              <w:adjustRightInd w:val="0"/>
              <w:spacing w:line="276" w:lineRule="auto"/>
              <w:ind w:right="-72" w:firstLine="0"/>
              <w:jc w:val="left"/>
              <w:rPr>
                <w:sz w:val="24"/>
                <w:szCs w:val="24"/>
              </w:rPr>
            </w:pPr>
            <w:r>
              <w:rPr>
                <w:sz w:val="24"/>
                <w:szCs w:val="24"/>
              </w:rPr>
              <w:t>Не менее чем  120</w:t>
            </w:r>
            <w:r w:rsidR="00B97C62" w:rsidRPr="00B97C62">
              <w:rPr>
                <w:sz w:val="24"/>
                <w:szCs w:val="24"/>
              </w:rPr>
              <w:t xml:space="preserve">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w:t>
            </w:r>
            <w:proofErr w:type="spellStart"/>
            <w:r w:rsidR="00F62CCE">
              <w:rPr>
                <w:szCs w:val="24"/>
              </w:rPr>
              <w:t>Юнипро</w:t>
            </w:r>
            <w:proofErr w:type="spellEnd"/>
            <w:r w:rsidR="00F62CCE">
              <w:rPr>
                <w:szCs w:val="24"/>
              </w:rPr>
              <w:t>»</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proofErr w:type="gramStart"/>
            <w:r w:rsidRPr="00B97C62">
              <w:lastRenderedPageBreak/>
              <w:t>соответствии</w:t>
            </w:r>
            <w:proofErr w:type="gramEnd"/>
            <w:r w:rsidRPr="00B97C62">
              <w:t xml:space="preserve">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w:t>
            </w:r>
            <w:proofErr w:type="spellStart"/>
            <w:r w:rsidR="00F62CCE">
              <w:rPr>
                <w:sz w:val="24"/>
                <w:szCs w:val="24"/>
                <w:lang w:eastAsia="en-US"/>
              </w:rPr>
              <w:t>Юнипро</w:t>
            </w:r>
            <w:proofErr w:type="spellEnd"/>
            <w:r w:rsidR="00F62CCE">
              <w:rPr>
                <w:sz w:val="24"/>
                <w:szCs w:val="24"/>
                <w:lang w:eastAsia="en-US"/>
              </w:rPr>
              <w:t>»</w:t>
            </w:r>
            <w:r w:rsidRPr="00B97C62">
              <w:rPr>
                <w:sz w:val="24"/>
                <w:szCs w:val="24"/>
                <w:lang w:eastAsia="en-US"/>
              </w:rPr>
              <w:t>:</w:t>
            </w:r>
          </w:p>
          <w:p w:rsidR="00B97C62" w:rsidRPr="00B97C62" w:rsidRDefault="00F30436" w:rsidP="00573785">
            <w:pPr>
              <w:autoSpaceDE w:val="0"/>
              <w:autoSpaceDN w:val="0"/>
              <w:adjustRightInd w:val="0"/>
              <w:spacing w:line="276" w:lineRule="auto"/>
              <w:ind w:firstLine="0"/>
              <w:rPr>
                <w:color w:val="FF0000"/>
                <w:sz w:val="24"/>
                <w:szCs w:val="24"/>
                <w:lang w:eastAsia="en-US"/>
              </w:rPr>
            </w:pPr>
            <w:hyperlink r:id="rId14"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w:t>
            </w:r>
            <w:proofErr w:type="spellStart"/>
            <w:r w:rsidR="00F62CCE">
              <w:rPr>
                <w:color w:val="000000"/>
              </w:rPr>
              <w:t>Юнипро</w:t>
            </w:r>
            <w:proofErr w:type="spellEnd"/>
            <w:r w:rsidR="00F62CCE">
              <w:rPr>
                <w:color w:val="000000"/>
              </w:rPr>
              <w:t>»</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3D167F" w:rsidP="00573785">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B97C62" w:rsidRDefault="003D167F" w:rsidP="00573785">
            <w:pPr>
              <w:pStyle w:val="afffa"/>
              <w:spacing w:line="276" w:lineRule="auto"/>
              <w:ind w:left="352"/>
              <w:contextualSpacing/>
              <w:jc w:val="both"/>
              <w:rPr>
                <w:color w:val="000000"/>
              </w:rPr>
            </w:pPr>
            <w:r>
              <w:rPr>
                <w:color w:val="000000"/>
              </w:rPr>
              <w:t>В случае принятия решения о заключении договора с контрагентом, Организатор вправе дополнительно предъявить следующие требования:</w:t>
            </w:r>
          </w:p>
          <w:p w:rsidR="008157EB" w:rsidRDefault="008157EB" w:rsidP="008157EB">
            <w:pPr>
              <w:pStyle w:val="afffa"/>
              <w:numPr>
                <w:ilvl w:val="0"/>
                <w:numId w:val="42"/>
              </w:numPr>
              <w:spacing w:line="276" w:lineRule="auto"/>
              <w:contextualSpacing/>
              <w:jc w:val="both"/>
              <w:rPr>
                <w:color w:val="000000"/>
              </w:rPr>
            </w:pPr>
            <w:proofErr w:type="gramStart"/>
            <w:r>
              <w:rPr>
                <w:color w:val="00000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roofErr w:type="gramEnd"/>
          </w:p>
          <w:p w:rsidR="008157EB" w:rsidRPr="00B97C62" w:rsidRDefault="008157EB" w:rsidP="008157EB">
            <w:pPr>
              <w:pStyle w:val="afffa"/>
              <w:numPr>
                <w:ilvl w:val="0"/>
                <w:numId w:val="42"/>
              </w:numPr>
              <w:spacing w:line="276" w:lineRule="auto"/>
              <w:contextualSpacing/>
              <w:jc w:val="both"/>
              <w:rPr>
                <w:color w:val="000000"/>
              </w:rPr>
            </w:pPr>
            <w:r>
              <w:rPr>
                <w:color w:val="00000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w:t>
            </w:r>
            <w:proofErr w:type="gramStart"/>
            <w:r>
              <w:rPr>
                <w:color w:val="000000"/>
              </w:rPr>
              <w:t>е(</w:t>
            </w:r>
            <w:proofErr w:type="gramEnd"/>
            <w:r>
              <w:rPr>
                <w:color w:val="000000"/>
              </w:rPr>
              <w:t xml:space="preserve">подтверждение прав собственности, </w:t>
            </w:r>
            <w:r>
              <w:rPr>
                <w:color w:val="000000"/>
              </w:rPr>
              <w:lastRenderedPageBreak/>
              <w:t xml:space="preserve">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w:t>
      </w:r>
      <w:proofErr w:type="spellStart"/>
      <w:r w:rsidR="00F62CCE">
        <w:rPr>
          <w:color w:val="000000"/>
          <w:sz w:val="24"/>
          <w:szCs w:val="24"/>
        </w:rPr>
        <w:t>Юнипро</w:t>
      </w:r>
      <w:proofErr w:type="spellEnd"/>
      <w:r w:rsidR="00F62CCE">
        <w:rPr>
          <w:color w:val="000000"/>
          <w:sz w:val="24"/>
          <w:szCs w:val="24"/>
        </w:rPr>
        <w:t>»</w:t>
      </w:r>
      <w:r w:rsidR="00D20281" w:rsidRPr="00CC6391">
        <w:rPr>
          <w:color w:val="000000"/>
          <w:sz w:val="24"/>
          <w:szCs w:val="24"/>
        </w:rPr>
        <w:t xml:space="preserve"> </w:t>
      </w:r>
      <w:hyperlink r:id="rId15"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7467E7" w:rsidRPr="00CC6391">
        <w:rPr>
          <w:color w:val="000000"/>
          <w:sz w:val="24"/>
          <w:szCs w:val="24"/>
        </w:rPr>
        <w:t>График поставки товара  (форма</w:t>
      </w:r>
      <w:r w:rsidR="007467E7" w:rsidRPr="00CC6391">
        <w:rPr>
          <w:noProof/>
          <w:color w:val="000000"/>
          <w:sz w:val="24"/>
          <w:szCs w:val="24"/>
        </w:rPr>
        <w:t xml:space="preserve"> </w:t>
      </w:r>
      <w:r w:rsidR="007467E7">
        <w:rPr>
          <w:noProof/>
          <w:color w:val="000000"/>
          <w:sz w:val="24"/>
          <w:szCs w:val="24"/>
        </w:rPr>
        <w:t>3</w:t>
      </w:r>
      <w:r w:rsidR="007467E7"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467E7" w:rsidRPr="007467E7">
        <w:rPr>
          <w:color w:val="000000"/>
          <w:sz w:val="24"/>
          <w:szCs w:val="24"/>
        </w:rPr>
        <w:t>Анкета Участника (форма 5</w:t>
      </w:r>
      <w:r w:rsidR="007467E7" w:rsidRPr="007467E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467E7" w:rsidRPr="007467E7">
        <w:rPr>
          <w:color w:val="000000"/>
          <w:sz w:val="24"/>
          <w:szCs w:val="24"/>
        </w:rPr>
        <w:t>Справка о перечне и годовых объемах выполнения аналогичных договоров (форма 6</w:t>
      </w:r>
      <w:r w:rsidR="007467E7" w:rsidRPr="007467E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467E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467E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6E7FC2" w:rsidRPr="00E055B1" w:rsidRDefault="006E7FC2" w:rsidP="006E7FC2">
      <w:pPr>
        <w:suppressAutoHyphens/>
        <w:spacing w:line="276" w:lineRule="auto"/>
        <w:jc w:val="center"/>
        <w:rPr>
          <w:b/>
          <w:sz w:val="24"/>
          <w:szCs w:val="24"/>
        </w:rPr>
      </w:pPr>
      <w:r w:rsidRPr="00E055B1">
        <w:rPr>
          <w:b/>
          <w:sz w:val="24"/>
          <w:szCs w:val="24"/>
        </w:rPr>
        <w:t>Анкета Участника</w:t>
      </w:r>
    </w:p>
    <w:p w:rsidR="006E7FC2" w:rsidRPr="00E055B1" w:rsidRDefault="006E7FC2" w:rsidP="006E7FC2">
      <w:pPr>
        <w:spacing w:line="276" w:lineRule="auto"/>
        <w:rPr>
          <w:color w:val="000000"/>
          <w:sz w:val="24"/>
          <w:szCs w:val="24"/>
        </w:rPr>
      </w:pPr>
      <w:r w:rsidRPr="00E055B1">
        <w:rPr>
          <w:color w:val="000000"/>
          <w:sz w:val="24"/>
          <w:szCs w:val="24"/>
        </w:rPr>
        <w:t>Наименование и адрес Участника: _________________________________</w:t>
      </w:r>
    </w:p>
    <w:p w:rsidR="006E7FC2" w:rsidRPr="00E055B1" w:rsidRDefault="006E7FC2" w:rsidP="006E7FC2">
      <w:pPr>
        <w:spacing w:line="276" w:lineRule="auto"/>
        <w:rPr>
          <w:color w:val="000000"/>
          <w:sz w:val="24"/>
          <w:szCs w:val="24"/>
        </w:rPr>
      </w:pPr>
    </w:p>
    <w:p w:rsidR="006E7FC2" w:rsidRPr="00E055B1" w:rsidRDefault="006E7FC2" w:rsidP="006E7FC2">
      <w:pPr>
        <w:spacing w:line="276" w:lineRule="auto"/>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E7FC2" w:rsidRPr="00E055B1" w:rsidTr="00F15C91">
        <w:trPr>
          <w:cantSplit/>
          <w:trHeight w:val="240"/>
          <w:tblHeader/>
        </w:trPr>
        <w:tc>
          <w:tcPr>
            <w:tcW w:w="720" w:type="dxa"/>
          </w:tcPr>
          <w:p w:rsidR="006E7FC2" w:rsidRPr="00E055B1" w:rsidRDefault="006E7FC2" w:rsidP="00F15C91">
            <w:pPr>
              <w:pStyle w:val="af8"/>
              <w:spacing w:line="276" w:lineRule="auto"/>
              <w:jc w:val="center"/>
              <w:rPr>
                <w:sz w:val="24"/>
                <w:szCs w:val="24"/>
              </w:rPr>
            </w:pPr>
            <w:r w:rsidRPr="00E055B1">
              <w:rPr>
                <w:sz w:val="24"/>
                <w:szCs w:val="24"/>
              </w:rPr>
              <w:t xml:space="preserve">№ </w:t>
            </w:r>
            <w:proofErr w:type="gramStart"/>
            <w:r w:rsidRPr="00E055B1">
              <w:rPr>
                <w:sz w:val="24"/>
                <w:szCs w:val="24"/>
              </w:rPr>
              <w:t>п</w:t>
            </w:r>
            <w:proofErr w:type="gramEnd"/>
            <w:r w:rsidRPr="00E055B1">
              <w:rPr>
                <w:sz w:val="24"/>
                <w:szCs w:val="24"/>
              </w:rPr>
              <w:t>/п</w:t>
            </w:r>
          </w:p>
        </w:tc>
        <w:tc>
          <w:tcPr>
            <w:tcW w:w="5234" w:type="dxa"/>
          </w:tcPr>
          <w:p w:rsidR="006E7FC2" w:rsidRPr="00E055B1" w:rsidRDefault="006E7FC2" w:rsidP="00F15C91">
            <w:pPr>
              <w:pStyle w:val="af8"/>
              <w:spacing w:line="276" w:lineRule="auto"/>
              <w:ind w:left="0"/>
              <w:jc w:val="center"/>
              <w:rPr>
                <w:sz w:val="24"/>
                <w:szCs w:val="24"/>
              </w:rPr>
            </w:pPr>
            <w:r w:rsidRPr="00E055B1">
              <w:rPr>
                <w:sz w:val="24"/>
                <w:szCs w:val="24"/>
              </w:rPr>
              <w:t>Наименование</w:t>
            </w:r>
          </w:p>
        </w:tc>
        <w:tc>
          <w:tcPr>
            <w:tcW w:w="4252" w:type="dxa"/>
          </w:tcPr>
          <w:p w:rsidR="006E7FC2" w:rsidRPr="00E055B1" w:rsidRDefault="006E7FC2" w:rsidP="00F15C91">
            <w:pPr>
              <w:pStyle w:val="af8"/>
              <w:spacing w:line="276" w:lineRule="auto"/>
              <w:ind w:left="0"/>
              <w:jc w:val="center"/>
              <w:rPr>
                <w:sz w:val="24"/>
                <w:szCs w:val="24"/>
              </w:rPr>
            </w:pPr>
            <w:r w:rsidRPr="00E055B1">
              <w:rPr>
                <w:sz w:val="24"/>
                <w:szCs w:val="24"/>
              </w:rPr>
              <w:t>Сведения о поставщике</w:t>
            </w:r>
          </w:p>
        </w:tc>
      </w:tr>
      <w:tr w:rsidR="006E7FC2" w:rsidRPr="00E055B1" w:rsidTr="00F15C91">
        <w:trPr>
          <w:cantSplit/>
        </w:trPr>
        <w:tc>
          <w:tcPr>
            <w:tcW w:w="720" w:type="dxa"/>
            <w:vMerge w:val="restart"/>
          </w:tcPr>
          <w:p w:rsidR="006E7FC2" w:rsidRPr="00E055B1" w:rsidRDefault="006E7FC2" w:rsidP="00F15C91">
            <w:pPr>
              <w:numPr>
                <w:ilvl w:val="0"/>
                <w:numId w:val="4"/>
              </w:numPr>
              <w:spacing w:after="60" w:line="276" w:lineRule="auto"/>
              <w:rPr>
                <w:sz w:val="24"/>
                <w:szCs w:val="24"/>
              </w:rPr>
            </w:pPr>
          </w:p>
        </w:tc>
        <w:tc>
          <w:tcPr>
            <w:tcW w:w="5234" w:type="dxa"/>
            <w:vMerge w:val="restart"/>
          </w:tcPr>
          <w:p w:rsidR="006E7FC2" w:rsidRPr="00E055B1" w:rsidRDefault="006E7FC2" w:rsidP="00F15C91">
            <w:pPr>
              <w:pStyle w:val="afb"/>
              <w:spacing w:before="0" w:after="0"/>
              <w:ind w:left="0"/>
              <w:rPr>
                <w:szCs w:val="24"/>
              </w:rPr>
            </w:pPr>
            <w:r w:rsidRPr="00E055B1">
              <w:rPr>
                <w:szCs w:val="24"/>
              </w:rPr>
              <w:t xml:space="preserve">Полное и сокращенное наименование </w:t>
            </w:r>
          </w:p>
          <w:p w:rsidR="006E7FC2" w:rsidRPr="00E055B1" w:rsidRDefault="006E7FC2" w:rsidP="00F15C91">
            <w:pPr>
              <w:pStyle w:val="afb"/>
              <w:spacing w:before="0" w:after="0"/>
              <w:ind w:left="0"/>
              <w:rPr>
                <w:i/>
                <w:szCs w:val="24"/>
              </w:rPr>
            </w:pPr>
            <w:r w:rsidRPr="00E055B1">
              <w:rPr>
                <w:i/>
                <w:szCs w:val="24"/>
              </w:rPr>
              <w:t xml:space="preserve">(в </w:t>
            </w:r>
            <w:proofErr w:type="gramStart"/>
            <w:r w:rsidRPr="00E055B1">
              <w:rPr>
                <w:i/>
                <w:szCs w:val="24"/>
              </w:rPr>
              <w:t>соответствии</w:t>
            </w:r>
            <w:proofErr w:type="gramEnd"/>
            <w:r w:rsidRPr="00E055B1">
              <w:rPr>
                <w:i/>
                <w:szCs w:val="24"/>
              </w:rPr>
              <w:t xml:space="preserve"> с ЕГРЮЛ)</w:t>
            </w:r>
          </w:p>
        </w:tc>
        <w:tc>
          <w:tcPr>
            <w:tcW w:w="4252" w:type="dxa"/>
          </w:tcPr>
          <w:p w:rsidR="006E7FC2" w:rsidRPr="00E055B1" w:rsidRDefault="006E7FC2" w:rsidP="00F15C91">
            <w:pPr>
              <w:pStyle w:val="afb"/>
              <w:spacing w:line="276" w:lineRule="auto"/>
              <w:rPr>
                <w:i/>
                <w:szCs w:val="24"/>
              </w:rPr>
            </w:pPr>
            <w:r w:rsidRPr="00E055B1">
              <w:rPr>
                <w:i/>
                <w:szCs w:val="24"/>
              </w:rPr>
              <w:t>(Полное наименование)</w:t>
            </w:r>
          </w:p>
        </w:tc>
      </w:tr>
      <w:tr w:rsidR="006E7FC2" w:rsidRPr="00E055B1" w:rsidTr="00F15C91">
        <w:trPr>
          <w:cantSplit/>
        </w:trPr>
        <w:tc>
          <w:tcPr>
            <w:tcW w:w="720" w:type="dxa"/>
            <w:vMerge/>
          </w:tcPr>
          <w:p w:rsidR="006E7FC2" w:rsidRPr="00E055B1" w:rsidRDefault="006E7FC2" w:rsidP="00F15C91">
            <w:pPr>
              <w:numPr>
                <w:ilvl w:val="0"/>
                <w:numId w:val="4"/>
              </w:numPr>
              <w:spacing w:after="60" w:line="276" w:lineRule="auto"/>
              <w:jc w:val="center"/>
              <w:rPr>
                <w:sz w:val="24"/>
                <w:szCs w:val="24"/>
              </w:rPr>
            </w:pPr>
          </w:p>
        </w:tc>
        <w:tc>
          <w:tcPr>
            <w:tcW w:w="5234" w:type="dxa"/>
            <w:vMerge/>
          </w:tcPr>
          <w:p w:rsidR="006E7FC2" w:rsidRPr="00E055B1" w:rsidRDefault="006E7FC2" w:rsidP="00F15C91">
            <w:pPr>
              <w:pStyle w:val="afb"/>
              <w:spacing w:before="0" w:after="0" w:line="276" w:lineRule="auto"/>
              <w:ind w:left="0"/>
              <w:rPr>
                <w:szCs w:val="24"/>
              </w:rPr>
            </w:pPr>
          </w:p>
        </w:tc>
        <w:tc>
          <w:tcPr>
            <w:tcW w:w="4252" w:type="dxa"/>
          </w:tcPr>
          <w:p w:rsidR="006E7FC2" w:rsidRPr="00E055B1" w:rsidRDefault="006E7FC2" w:rsidP="00F15C91">
            <w:pPr>
              <w:pStyle w:val="afb"/>
              <w:spacing w:line="276" w:lineRule="auto"/>
              <w:rPr>
                <w:i/>
                <w:szCs w:val="24"/>
              </w:rPr>
            </w:pPr>
            <w:r w:rsidRPr="00E055B1">
              <w:rPr>
                <w:i/>
                <w:szCs w:val="24"/>
              </w:rPr>
              <w:t>(Сокращённое наименование)</w:t>
            </w: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 xml:space="preserve">Род деятельности </w:t>
            </w:r>
          </w:p>
          <w:p w:rsidR="006E7FC2" w:rsidRPr="00E055B1" w:rsidRDefault="006E7FC2" w:rsidP="00F15C91">
            <w:pPr>
              <w:pStyle w:val="afb"/>
              <w:spacing w:before="0" w:after="0"/>
              <w:ind w:left="0"/>
              <w:rPr>
                <w:szCs w:val="24"/>
              </w:rPr>
            </w:pPr>
            <w:r w:rsidRPr="00E055B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bCs/>
                <w:szCs w:val="24"/>
              </w:rPr>
            </w:pPr>
            <w:r w:rsidRPr="00E055B1">
              <w:rPr>
                <w:bCs/>
                <w:szCs w:val="24"/>
              </w:rPr>
              <w:t>Регион предоставления услуг:</w:t>
            </w:r>
          </w:p>
          <w:p w:rsidR="006E7FC2" w:rsidRPr="00E055B1" w:rsidRDefault="006E7FC2" w:rsidP="006E7FC2">
            <w:pPr>
              <w:pStyle w:val="afb"/>
              <w:numPr>
                <w:ilvl w:val="0"/>
                <w:numId w:val="43"/>
              </w:numPr>
              <w:spacing w:before="0" w:after="0"/>
              <w:ind w:left="193" w:hanging="141"/>
              <w:rPr>
                <w:szCs w:val="24"/>
              </w:rPr>
            </w:pPr>
            <w:r w:rsidRPr="00E055B1">
              <w:rPr>
                <w:szCs w:val="24"/>
              </w:rPr>
              <w:t>Все регионы</w:t>
            </w:r>
          </w:p>
          <w:p w:rsidR="006E7FC2" w:rsidRPr="00E055B1" w:rsidRDefault="006E7FC2" w:rsidP="006E7FC2">
            <w:pPr>
              <w:pStyle w:val="afb"/>
              <w:numPr>
                <w:ilvl w:val="0"/>
                <w:numId w:val="43"/>
              </w:numPr>
              <w:spacing w:before="0" w:after="0"/>
              <w:ind w:left="193" w:hanging="141"/>
              <w:rPr>
                <w:szCs w:val="24"/>
              </w:rPr>
            </w:pPr>
            <w:r w:rsidRPr="00E055B1">
              <w:rPr>
                <w:szCs w:val="24"/>
              </w:rPr>
              <w:t>Москва и Московская область</w:t>
            </w:r>
          </w:p>
          <w:p w:rsidR="006E7FC2" w:rsidRPr="00E055B1" w:rsidRDefault="006E7FC2" w:rsidP="006E7FC2">
            <w:pPr>
              <w:pStyle w:val="afb"/>
              <w:numPr>
                <w:ilvl w:val="0"/>
                <w:numId w:val="43"/>
              </w:numPr>
              <w:spacing w:before="0" w:after="0"/>
              <w:ind w:left="193" w:hanging="141"/>
              <w:rPr>
                <w:szCs w:val="24"/>
              </w:rPr>
            </w:pPr>
            <w:r w:rsidRPr="00E055B1">
              <w:rPr>
                <w:szCs w:val="24"/>
              </w:rPr>
              <w:t>Смоленская область</w:t>
            </w:r>
          </w:p>
          <w:p w:rsidR="006E7FC2" w:rsidRPr="00E055B1" w:rsidRDefault="006E7FC2" w:rsidP="006E7FC2">
            <w:pPr>
              <w:pStyle w:val="afb"/>
              <w:numPr>
                <w:ilvl w:val="0"/>
                <w:numId w:val="43"/>
              </w:numPr>
              <w:spacing w:before="0" w:after="0"/>
              <w:ind w:left="193" w:hanging="141"/>
              <w:rPr>
                <w:szCs w:val="24"/>
              </w:rPr>
            </w:pPr>
            <w:r w:rsidRPr="00E055B1">
              <w:rPr>
                <w:szCs w:val="24"/>
              </w:rPr>
              <w:t>Пермский край</w:t>
            </w:r>
          </w:p>
          <w:p w:rsidR="006E7FC2" w:rsidRPr="00E055B1" w:rsidRDefault="006E7FC2" w:rsidP="006E7FC2">
            <w:pPr>
              <w:pStyle w:val="afb"/>
              <w:numPr>
                <w:ilvl w:val="0"/>
                <w:numId w:val="43"/>
              </w:numPr>
              <w:spacing w:before="0" w:after="0"/>
              <w:ind w:left="193" w:hanging="193"/>
              <w:rPr>
                <w:szCs w:val="24"/>
              </w:rPr>
            </w:pPr>
            <w:r w:rsidRPr="00E055B1">
              <w:rPr>
                <w:szCs w:val="24"/>
              </w:rPr>
              <w:t>Красноярский край</w:t>
            </w:r>
          </w:p>
          <w:p w:rsidR="006E7FC2" w:rsidRPr="00E055B1" w:rsidRDefault="006E7FC2" w:rsidP="006E7FC2">
            <w:pPr>
              <w:pStyle w:val="afb"/>
              <w:numPr>
                <w:ilvl w:val="0"/>
                <w:numId w:val="43"/>
              </w:numPr>
              <w:spacing w:before="0" w:after="0"/>
              <w:ind w:left="193" w:hanging="193"/>
              <w:rPr>
                <w:szCs w:val="24"/>
              </w:rPr>
            </w:pPr>
            <w:r w:rsidRPr="00E055B1">
              <w:rPr>
                <w:szCs w:val="24"/>
              </w:rPr>
              <w:t>Тюменская область ХМАО-Югра.</w:t>
            </w:r>
          </w:p>
        </w:tc>
        <w:tc>
          <w:tcPr>
            <w:tcW w:w="4252" w:type="dxa"/>
          </w:tcPr>
          <w:p w:rsidR="006E7FC2" w:rsidRPr="00E055B1" w:rsidRDefault="006E7FC2" w:rsidP="00F15C91">
            <w:pPr>
              <w:pStyle w:val="afb"/>
              <w:spacing w:line="276" w:lineRule="auto"/>
              <w:rPr>
                <w:i/>
                <w:szCs w:val="24"/>
              </w:rPr>
            </w:pPr>
            <w:r w:rsidRPr="00E055B1">
              <w:rPr>
                <w:i/>
                <w:szCs w:val="24"/>
              </w:rPr>
              <w:t>(Перечислить)</w:t>
            </w: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line="276" w:lineRule="auto"/>
              <w:ind w:left="0"/>
              <w:rPr>
                <w:szCs w:val="24"/>
              </w:rPr>
            </w:pPr>
            <w:r w:rsidRPr="00E055B1">
              <w:rPr>
                <w:szCs w:val="24"/>
              </w:rPr>
              <w:t>Производимые/предлагаемые товары и услуги</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vMerge w:val="restart"/>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line="276" w:lineRule="auto"/>
              <w:ind w:left="23"/>
              <w:rPr>
                <w:szCs w:val="24"/>
              </w:rPr>
            </w:pPr>
            <w:r w:rsidRPr="00E055B1">
              <w:rPr>
                <w:szCs w:val="24"/>
              </w:rPr>
              <w:t>ОГРН</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vMerge/>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line="276" w:lineRule="auto"/>
              <w:ind w:left="23"/>
              <w:rPr>
                <w:szCs w:val="24"/>
              </w:rPr>
            </w:pPr>
            <w:r w:rsidRPr="00E055B1">
              <w:rPr>
                <w:szCs w:val="24"/>
              </w:rPr>
              <w:t>ИНН</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vMerge/>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line="276" w:lineRule="auto"/>
              <w:ind w:left="23"/>
              <w:rPr>
                <w:szCs w:val="24"/>
              </w:rPr>
            </w:pPr>
            <w:r w:rsidRPr="00E055B1">
              <w:rPr>
                <w:szCs w:val="24"/>
              </w:rPr>
              <w:t>КПП</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23"/>
              <w:rPr>
                <w:szCs w:val="24"/>
              </w:rPr>
            </w:pPr>
            <w:r w:rsidRPr="00E055B1">
              <w:rPr>
                <w:szCs w:val="24"/>
              </w:rPr>
              <w:t>Адрес согласно ЕГРЮЛ</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Фактический адрес</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Почтовый адрес</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 xml:space="preserve">Телефон/факс </w:t>
            </w:r>
            <w:r w:rsidRPr="00E055B1">
              <w:rPr>
                <w:i/>
                <w:szCs w:val="24"/>
              </w:rPr>
              <w:t>(с указанием кода города)</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Адрес электронной почты контактного лица</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bCs/>
                <w:szCs w:val="24"/>
              </w:rPr>
              <w:t xml:space="preserve">Филиалы </w:t>
            </w:r>
            <w:r w:rsidRPr="00E055B1">
              <w:rPr>
                <w:i/>
                <w:iCs/>
                <w:szCs w:val="24"/>
              </w:rPr>
              <w:t>(перечислить наименования, почтовые адреса, КПП)</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bCs/>
                <w:szCs w:val="24"/>
              </w:rPr>
            </w:pPr>
            <w:r w:rsidRPr="00E055B1">
              <w:rPr>
                <w:bCs/>
                <w:szCs w:val="24"/>
              </w:rPr>
              <w:t>Участники/ акционеры</w:t>
            </w:r>
          </w:p>
          <w:p w:rsidR="006E7FC2" w:rsidRPr="00E055B1" w:rsidRDefault="006E7FC2" w:rsidP="00F15C91">
            <w:pPr>
              <w:pStyle w:val="afb"/>
              <w:spacing w:before="0" w:after="0"/>
              <w:ind w:left="0"/>
              <w:rPr>
                <w:szCs w:val="24"/>
              </w:rPr>
            </w:pPr>
            <w:r w:rsidRPr="00E055B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before="0" w:after="0"/>
              <w:ind w:left="0"/>
              <w:rPr>
                <w:szCs w:val="24"/>
              </w:rPr>
            </w:pPr>
            <w:r w:rsidRPr="00E055B1">
              <w:rPr>
                <w:bCs/>
                <w:szCs w:val="24"/>
              </w:rPr>
              <w:t xml:space="preserve">Производственные мощности, находящиеся в активе предприятия </w:t>
            </w:r>
            <w:r w:rsidRPr="00E055B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line="276" w:lineRule="auto"/>
              <w:rPr>
                <w:color w:val="000000"/>
                <w:szCs w:val="24"/>
              </w:rPr>
            </w:pPr>
          </w:p>
        </w:tc>
      </w:tr>
      <w:tr w:rsidR="006E7FC2" w:rsidRPr="00E055B1" w:rsidTr="00F15C91">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before="0" w:after="0"/>
              <w:ind w:left="0"/>
              <w:rPr>
                <w:bCs/>
                <w:szCs w:val="24"/>
              </w:rPr>
            </w:pPr>
            <w:r w:rsidRPr="00E055B1">
              <w:rPr>
                <w:szCs w:val="24"/>
              </w:rPr>
              <w:t xml:space="preserve">Лицензии, разрешения, сертификаты, сведения о членстве в саморегулируемых организациях </w:t>
            </w:r>
            <w:r w:rsidRPr="00E055B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line="276" w:lineRule="auto"/>
              <w:rPr>
                <w:color w:val="000000"/>
                <w:szCs w:val="24"/>
              </w:rPr>
            </w:pPr>
          </w:p>
        </w:tc>
      </w:tr>
      <w:tr w:rsidR="006E7FC2" w:rsidRPr="00E055B1" w:rsidTr="00F15C91">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before="0" w:after="0"/>
              <w:ind w:left="0"/>
              <w:rPr>
                <w:color w:val="000000"/>
                <w:szCs w:val="24"/>
              </w:rPr>
            </w:pPr>
            <w:r w:rsidRPr="00E055B1">
              <w:rPr>
                <w:szCs w:val="24"/>
              </w:rPr>
              <w:t xml:space="preserve">Годовой оборот </w:t>
            </w:r>
            <w:r w:rsidRPr="00E055B1">
              <w:rPr>
                <w:i/>
                <w:szCs w:val="24"/>
              </w:rPr>
              <w:t xml:space="preserve">(в </w:t>
            </w:r>
            <w:proofErr w:type="gramStart"/>
            <w:r w:rsidRPr="00E055B1">
              <w:rPr>
                <w:i/>
                <w:szCs w:val="24"/>
              </w:rPr>
              <w:t>рублях</w:t>
            </w:r>
            <w:proofErr w:type="gramEnd"/>
            <w:r w:rsidRPr="00E055B1">
              <w:rPr>
                <w:i/>
                <w:szCs w:val="24"/>
              </w:rPr>
              <w:t>)</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F15C91">
            <w:pPr>
              <w:pStyle w:val="afb"/>
              <w:spacing w:line="276" w:lineRule="auto"/>
              <w:rPr>
                <w:color w:val="000000"/>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szCs w:val="24"/>
              </w:rPr>
              <w:t xml:space="preserve">Опыт работы, в </w:t>
            </w:r>
            <w:proofErr w:type="spellStart"/>
            <w:r w:rsidRPr="00E055B1">
              <w:rPr>
                <w:szCs w:val="24"/>
              </w:rPr>
              <w:t>т.ч</w:t>
            </w:r>
            <w:proofErr w:type="spellEnd"/>
            <w:r w:rsidRPr="00E055B1">
              <w:rPr>
                <w:szCs w:val="24"/>
              </w:rPr>
              <w:t>. опыт работы с предприятиями энергетики</w:t>
            </w:r>
          </w:p>
          <w:p w:rsidR="006E7FC2" w:rsidRPr="00E055B1" w:rsidRDefault="006E7FC2" w:rsidP="00F15C91">
            <w:pPr>
              <w:pStyle w:val="afb"/>
              <w:spacing w:before="0" w:after="0"/>
              <w:ind w:left="0"/>
              <w:rPr>
                <w:color w:val="000000"/>
                <w:szCs w:val="24"/>
              </w:rPr>
            </w:pPr>
            <w:r w:rsidRPr="00E055B1">
              <w:rPr>
                <w:i/>
                <w:szCs w:val="24"/>
              </w:rPr>
              <w:t>(указать кол-во лет)</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color w:val="000000"/>
                <w:szCs w:val="24"/>
              </w:rPr>
            </w:pPr>
            <w:r w:rsidRPr="00E055B1">
              <w:rPr>
                <w:szCs w:val="24"/>
              </w:rPr>
              <w:t xml:space="preserve">Кадровые ресурсы, количество человек в </w:t>
            </w:r>
            <w:proofErr w:type="gramStart"/>
            <w:r w:rsidRPr="00E055B1">
              <w:rPr>
                <w:szCs w:val="24"/>
              </w:rPr>
              <w:t>штате</w:t>
            </w:r>
            <w:proofErr w:type="gramEnd"/>
            <w:r w:rsidRPr="00E055B1">
              <w:rPr>
                <w:szCs w:val="24"/>
              </w:rPr>
              <w:t xml:space="preserve"> </w:t>
            </w:r>
            <w:r w:rsidRPr="00E055B1">
              <w:rPr>
                <w:i/>
                <w:szCs w:val="24"/>
              </w:rPr>
              <w:t>(Руководящий, инженерно-технический, прочий персонал) *</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color w:val="000000"/>
                <w:szCs w:val="24"/>
              </w:rPr>
              <w:t xml:space="preserve">Ф.И.О. руководителя и главного бухгалтера </w:t>
            </w:r>
          </w:p>
        </w:tc>
        <w:tc>
          <w:tcPr>
            <w:tcW w:w="4252" w:type="dxa"/>
          </w:tcPr>
          <w:p w:rsidR="006E7FC2" w:rsidRPr="00E055B1" w:rsidRDefault="006E7FC2" w:rsidP="00F15C91">
            <w:pPr>
              <w:pStyle w:val="afb"/>
              <w:spacing w:line="276" w:lineRule="auto"/>
              <w:rPr>
                <w:szCs w:val="24"/>
              </w:rPr>
            </w:pPr>
          </w:p>
        </w:tc>
      </w:tr>
      <w:tr w:rsidR="006E7FC2" w:rsidRPr="00E055B1" w:rsidTr="00F15C91">
        <w:trPr>
          <w:cantSplit/>
        </w:trPr>
        <w:tc>
          <w:tcPr>
            <w:tcW w:w="720" w:type="dxa"/>
          </w:tcPr>
          <w:p w:rsidR="006E7FC2" w:rsidRPr="00E055B1" w:rsidRDefault="006E7FC2" w:rsidP="00F15C91">
            <w:pPr>
              <w:numPr>
                <w:ilvl w:val="0"/>
                <w:numId w:val="4"/>
              </w:numPr>
              <w:spacing w:after="60" w:line="276" w:lineRule="auto"/>
              <w:jc w:val="center"/>
              <w:rPr>
                <w:sz w:val="24"/>
                <w:szCs w:val="24"/>
              </w:rPr>
            </w:pPr>
          </w:p>
        </w:tc>
        <w:tc>
          <w:tcPr>
            <w:tcW w:w="5234" w:type="dxa"/>
          </w:tcPr>
          <w:p w:rsidR="006E7FC2" w:rsidRPr="00E055B1" w:rsidRDefault="006E7FC2" w:rsidP="00F15C91">
            <w:pPr>
              <w:pStyle w:val="afb"/>
              <w:spacing w:before="0" w:after="0"/>
              <w:ind w:left="0"/>
              <w:rPr>
                <w:szCs w:val="24"/>
              </w:rPr>
            </w:pPr>
            <w:r w:rsidRPr="00E055B1">
              <w:rPr>
                <w:color w:val="000000"/>
                <w:szCs w:val="24"/>
              </w:rPr>
              <w:t xml:space="preserve">Ф.И.О., должность, контакты ответственного лица </w:t>
            </w:r>
            <w:r w:rsidRPr="00E055B1">
              <w:rPr>
                <w:i/>
                <w:color w:val="000000"/>
                <w:szCs w:val="24"/>
              </w:rPr>
              <w:t>(телефон, адрес электронной почты)</w:t>
            </w:r>
            <w:r w:rsidRPr="00E055B1">
              <w:rPr>
                <w:color w:val="000000"/>
                <w:szCs w:val="24"/>
              </w:rPr>
              <w:t xml:space="preserve">, </w:t>
            </w:r>
            <w:r w:rsidRPr="00E055B1">
              <w:rPr>
                <w:szCs w:val="24"/>
              </w:rPr>
              <w:t>уполномоченного вести переговоры по конкретной закупке</w:t>
            </w:r>
          </w:p>
        </w:tc>
        <w:tc>
          <w:tcPr>
            <w:tcW w:w="4252" w:type="dxa"/>
          </w:tcPr>
          <w:p w:rsidR="006E7FC2" w:rsidRPr="00E055B1" w:rsidRDefault="006E7FC2" w:rsidP="00F15C91">
            <w:pPr>
              <w:pStyle w:val="afb"/>
              <w:spacing w:line="276" w:lineRule="auto"/>
              <w:rPr>
                <w:szCs w:val="24"/>
              </w:rPr>
            </w:pPr>
          </w:p>
        </w:tc>
      </w:tr>
    </w:tbl>
    <w:p w:rsidR="006E7FC2" w:rsidRPr="00E055B1" w:rsidRDefault="006E7FC2" w:rsidP="006E7FC2">
      <w:pPr>
        <w:tabs>
          <w:tab w:val="left" w:pos="9214"/>
        </w:tabs>
        <w:spacing w:line="276" w:lineRule="auto"/>
        <w:ind w:left="142" w:right="374"/>
        <w:rPr>
          <w:i/>
          <w:sz w:val="24"/>
          <w:szCs w:val="24"/>
        </w:rPr>
      </w:pPr>
      <w:r w:rsidRPr="00E055B1">
        <w:rPr>
          <w:i/>
          <w:sz w:val="24"/>
          <w:szCs w:val="24"/>
        </w:rPr>
        <w:t>*</w:t>
      </w:r>
      <w:r w:rsidRPr="00E055B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055B1">
        <w:rPr>
          <w:i/>
          <w:sz w:val="24"/>
          <w:szCs w:val="24"/>
        </w:rPr>
        <w:t xml:space="preserve"> В любом случае документ должен быть заверен печатью и подписью руководителя.</w:t>
      </w:r>
    </w:p>
    <w:p w:rsidR="006E7FC2" w:rsidRPr="00E055B1" w:rsidRDefault="006E7FC2" w:rsidP="006E7FC2">
      <w:pPr>
        <w:spacing w:line="276" w:lineRule="auto"/>
        <w:rPr>
          <w:b/>
          <w:sz w:val="24"/>
          <w:szCs w:val="24"/>
        </w:rPr>
      </w:pPr>
    </w:p>
    <w:p w:rsidR="006E7FC2" w:rsidRPr="00E055B1" w:rsidRDefault="006E7FC2" w:rsidP="006E7FC2">
      <w:pPr>
        <w:spacing w:line="276" w:lineRule="auto"/>
        <w:rPr>
          <w:b/>
          <w:sz w:val="24"/>
          <w:szCs w:val="24"/>
        </w:rPr>
      </w:pPr>
      <w:r w:rsidRPr="00E055B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 xml:space="preserve">Участник указывает дату и номер Предложения в </w:t>
      </w:r>
      <w:proofErr w:type="gramStart"/>
      <w:r w:rsidR="00B620AF" w:rsidRPr="00CC6391">
        <w:rPr>
          <w:sz w:val="24"/>
          <w:szCs w:val="24"/>
        </w:rPr>
        <w:t>соответствии</w:t>
      </w:r>
      <w:proofErr w:type="gramEnd"/>
      <w:r w:rsidR="00B620AF" w:rsidRPr="00CC6391">
        <w:rPr>
          <w:sz w:val="24"/>
          <w:szCs w:val="24"/>
        </w:rPr>
        <w:t xml:space="preserve">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w:t>
      </w:r>
      <w:proofErr w:type="spellStart"/>
      <w:r w:rsidR="00F62CCE">
        <w:rPr>
          <w:sz w:val="24"/>
          <w:szCs w:val="24"/>
        </w:rPr>
        <w:t>Юнипро</w:t>
      </w:r>
      <w:proofErr w:type="spellEnd"/>
      <w:r w:rsidR="00F62CCE">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bookmarkStart w:id="70" w:name="_GoBack"/>
      <w:bookmarkEnd w:id="70"/>
    </w:p>
    <w:p w:rsidR="006E7FC2" w:rsidRPr="003D7A75" w:rsidRDefault="002C0927" w:rsidP="006E7FC2">
      <w:pPr>
        <w:pStyle w:val="affff4"/>
        <w:rPr>
          <w:bCs/>
        </w:rPr>
      </w:pPr>
      <w:r>
        <w:rPr>
          <w:b/>
        </w:rPr>
        <w:lastRenderedPageBreak/>
        <w:t>4.10</w:t>
      </w:r>
      <w:r w:rsidR="006E7FC2">
        <w:rPr>
          <w:b/>
        </w:rPr>
        <w:t xml:space="preserve"> </w:t>
      </w:r>
      <w:r w:rsidR="006E7FC2" w:rsidRPr="00463540">
        <w:rPr>
          <w:b/>
        </w:rPr>
        <w:t>Согласие на обработку персональных данных</w:t>
      </w:r>
      <w:r w:rsidR="006E7FC2">
        <w:rPr>
          <w:b/>
        </w:rPr>
        <w:t xml:space="preserve"> (Форма 14)</w:t>
      </w:r>
    </w:p>
    <w:p w:rsidR="006E7FC2" w:rsidRPr="00E055B1" w:rsidRDefault="006E7FC2" w:rsidP="006E7FC2">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6E7FC2" w:rsidRPr="00E055B1" w:rsidRDefault="006E7FC2" w:rsidP="006E7FC2">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6E7FC2" w:rsidRPr="00E055B1" w:rsidRDefault="006E7FC2" w:rsidP="006E7FC2">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6E7FC2" w:rsidRPr="00E055B1" w:rsidRDefault="006E7FC2" w:rsidP="006E7FC2">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6E7FC2" w:rsidRPr="00E055B1" w:rsidRDefault="006E7FC2" w:rsidP="006E7FC2">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6E7FC2" w:rsidRPr="00E055B1" w:rsidRDefault="006E7FC2" w:rsidP="006E7FC2">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6E7FC2" w:rsidRPr="00E055B1" w:rsidRDefault="006E7FC2" w:rsidP="006E7FC2">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6E7FC2" w:rsidRPr="00E055B1" w:rsidTr="00F15C91">
        <w:trPr>
          <w:tblCellSpacing w:w="15" w:type="dxa"/>
        </w:trPr>
        <w:tc>
          <w:tcPr>
            <w:tcW w:w="2500" w:type="pct"/>
            <w:vAlign w:val="center"/>
            <w:hideMark/>
          </w:tcPr>
          <w:p w:rsidR="006E7FC2" w:rsidRPr="00E055B1" w:rsidRDefault="006E7FC2" w:rsidP="00F15C91">
            <w:pPr>
              <w:rPr>
                <w:bCs/>
                <w:sz w:val="24"/>
                <w:szCs w:val="24"/>
              </w:rPr>
            </w:pPr>
            <w:r w:rsidRPr="00E055B1">
              <w:rPr>
                <w:bCs/>
                <w:sz w:val="24"/>
                <w:szCs w:val="24"/>
              </w:rPr>
              <w:t>С уважением,</w:t>
            </w:r>
          </w:p>
        </w:tc>
        <w:tc>
          <w:tcPr>
            <w:tcW w:w="500" w:type="pct"/>
            <w:vAlign w:val="center"/>
            <w:hideMark/>
          </w:tcPr>
          <w:p w:rsidR="006E7FC2" w:rsidRPr="00E055B1" w:rsidRDefault="006E7FC2" w:rsidP="00F15C91">
            <w:pPr>
              <w:rPr>
                <w:sz w:val="24"/>
                <w:szCs w:val="24"/>
              </w:rPr>
            </w:pPr>
            <w:r w:rsidRPr="00E055B1">
              <w:rPr>
                <w:sz w:val="24"/>
                <w:szCs w:val="24"/>
              </w:rPr>
              <w:t> </w:t>
            </w:r>
          </w:p>
        </w:tc>
        <w:tc>
          <w:tcPr>
            <w:tcW w:w="2000" w:type="pct"/>
            <w:vAlign w:val="center"/>
            <w:hideMark/>
          </w:tcPr>
          <w:p w:rsidR="006E7FC2" w:rsidRPr="00E055B1" w:rsidRDefault="006E7FC2" w:rsidP="00F15C91">
            <w:pPr>
              <w:rPr>
                <w:sz w:val="24"/>
                <w:szCs w:val="24"/>
              </w:rPr>
            </w:pPr>
            <w:r w:rsidRPr="00E055B1">
              <w:rPr>
                <w:sz w:val="24"/>
                <w:szCs w:val="24"/>
              </w:rPr>
              <w:t> </w:t>
            </w:r>
          </w:p>
        </w:tc>
      </w:tr>
      <w:tr w:rsidR="006E7FC2" w:rsidRPr="00E055B1" w:rsidTr="00F15C91">
        <w:trPr>
          <w:tblCellSpacing w:w="15" w:type="dxa"/>
        </w:trPr>
        <w:tc>
          <w:tcPr>
            <w:tcW w:w="0" w:type="auto"/>
            <w:vAlign w:val="center"/>
            <w:hideMark/>
          </w:tcPr>
          <w:p w:rsidR="006E7FC2" w:rsidRPr="00E055B1" w:rsidRDefault="006E7FC2" w:rsidP="00F15C91">
            <w:pPr>
              <w:rPr>
                <w:b/>
                <w:sz w:val="24"/>
                <w:szCs w:val="24"/>
              </w:rPr>
            </w:pPr>
            <w:r w:rsidRPr="00E055B1">
              <w:rPr>
                <w:b/>
                <w:sz w:val="24"/>
                <w:szCs w:val="24"/>
              </w:rPr>
              <w:t>ФИО</w:t>
            </w:r>
          </w:p>
        </w:tc>
        <w:tc>
          <w:tcPr>
            <w:tcW w:w="0" w:type="auto"/>
            <w:vAlign w:val="center"/>
            <w:hideMark/>
          </w:tcPr>
          <w:p w:rsidR="006E7FC2" w:rsidRPr="00E055B1" w:rsidRDefault="006E7FC2" w:rsidP="00F15C91">
            <w:pPr>
              <w:rPr>
                <w:sz w:val="24"/>
                <w:szCs w:val="24"/>
                <w:lang w:val="en-US"/>
              </w:rPr>
            </w:pPr>
            <w:r w:rsidRPr="00E055B1">
              <w:rPr>
                <w:sz w:val="24"/>
                <w:szCs w:val="24"/>
                <w:lang w:val="en-US"/>
              </w:rPr>
              <w:t> </w:t>
            </w:r>
          </w:p>
        </w:tc>
        <w:tc>
          <w:tcPr>
            <w:tcW w:w="0" w:type="auto"/>
            <w:vAlign w:val="center"/>
            <w:hideMark/>
          </w:tcPr>
          <w:p w:rsidR="006E7FC2" w:rsidRPr="00E055B1" w:rsidRDefault="006E7FC2" w:rsidP="00F15C91">
            <w:pPr>
              <w:rPr>
                <w:sz w:val="24"/>
                <w:szCs w:val="24"/>
                <w:lang w:val="en-US"/>
              </w:rPr>
            </w:pPr>
            <w:r w:rsidRPr="00E055B1">
              <w:rPr>
                <w:sz w:val="24"/>
                <w:szCs w:val="24"/>
                <w:lang w:val="en-US"/>
              </w:rPr>
              <w:t> </w:t>
            </w:r>
          </w:p>
        </w:tc>
      </w:tr>
      <w:tr w:rsidR="006E7FC2" w:rsidRPr="00E055B1" w:rsidTr="00F15C91">
        <w:trPr>
          <w:tblCellSpacing w:w="15" w:type="dxa"/>
        </w:trPr>
        <w:tc>
          <w:tcPr>
            <w:tcW w:w="0" w:type="auto"/>
            <w:vAlign w:val="center"/>
            <w:hideMark/>
          </w:tcPr>
          <w:p w:rsidR="006E7FC2" w:rsidRPr="00E055B1" w:rsidRDefault="006E7FC2" w:rsidP="00F15C91">
            <w:pPr>
              <w:rPr>
                <w:b/>
                <w:sz w:val="24"/>
                <w:szCs w:val="24"/>
              </w:rPr>
            </w:pPr>
            <w:proofErr w:type="spellStart"/>
            <w:r w:rsidRPr="00E055B1">
              <w:rPr>
                <w:b/>
                <w:sz w:val="24"/>
                <w:szCs w:val="24"/>
              </w:rPr>
              <w:t>Email</w:t>
            </w:r>
            <w:proofErr w:type="spellEnd"/>
          </w:p>
        </w:tc>
        <w:tc>
          <w:tcPr>
            <w:tcW w:w="0" w:type="auto"/>
            <w:vAlign w:val="center"/>
            <w:hideMark/>
          </w:tcPr>
          <w:p w:rsidR="006E7FC2" w:rsidRPr="00E055B1" w:rsidRDefault="006E7FC2" w:rsidP="00F15C91">
            <w:pPr>
              <w:rPr>
                <w:sz w:val="24"/>
                <w:szCs w:val="24"/>
              </w:rPr>
            </w:pPr>
            <w:r w:rsidRPr="00E055B1">
              <w:rPr>
                <w:sz w:val="24"/>
                <w:szCs w:val="24"/>
              </w:rPr>
              <w:t> </w:t>
            </w:r>
          </w:p>
        </w:tc>
        <w:tc>
          <w:tcPr>
            <w:tcW w:w="0" w:type="auto"/>
            <w:vAlign w:val="center"/>
            <w:hideMark/>
          </w:tcPr>
          <w:p w:rsidR="006E7FC2" w:rsidRPr="00E055B1" w:rsidRDefault="006E7FC2" w:rsidP="00F15C91">
            <w:pPr>
              <w:rPr>
                <w:sz w:val="24"/>
                <w:szCs w:val="24"/>
              </w:rPr>
            </w:pPr>
            <w:r w:rsidRPr="00E055B1">
              <w:rPr>
                <w:sz w:val="24"/>
                <w:szCs w:val="24"/>
              </w:rPr>
              <w:t> </w:t>
            </w:r>
          </w:p>
        </w:tc>
      </w:tr>
      <w:tr w:rsidR="006E7FC2" w:rsidRPr="00E055B1" w:rsidTr="00F15C91">
        <w:trPr>
          <w:tblCellSpacing w:w="15" w:type="dxa"/>
        </w:trPr>
        <w:tc>
          <w:tcPr>
            <w:tcW w:w="0" w:type="auto"/>
            <w:vAlign w:val="center"/>
            <w:hideMark/>
          </w:tcPr>
          <w:p w:rsidR="006E7FC2" w:rsidRPr="00E055B1" w:rsidRDefault="006E7FC2" w:rsidP="00F15C91">
            <w:pPr>
              <w:rPr>
                <w:b/>
                <w:sz w:val="24"/>
                <w:szCs w:val="24"/>
              </w:rPr>
            </w:pPr>
            <w:r w:rsidRPr="00E055B1">
              <w:rPr>
                <w:b/>
                <w:sz w:val="24"/>
                <w:szCs w:val="24"/>
              </w:rPr>
              <w:t>Номер телефона </w:t>
            </w:r>
          </w:p>
        </w:tc>
        <w:tc>
          <w:tcPr>
            <w:tcW w:w="0" w:type="auto"/>
            <w:vAlign w:val="center"/>
            <w:hideMark/>
          </w:tcPr>
          <w:p w:rsidR="006E7FC2" w:rsidRPr="00E055B1" w:rsidRDefault="006E7FC2" w:rsidP="00F15C91">
            <w:pPr>
              <w:rPr>
                <w:sz w:val="24"/>
                <w:szCs w:val="24"/>
              </w:rPr>
            </w:pPr>
            <w:r w:rsidRPr="00E055B1">
              <w:rPr>
                <w:sz w:val="24"/>
                <w:szCs w:val="24"/>
              </w:rPr>
              <w:t> </w:t>
            </w:r>
          </w:p>
        </w:tc>
        <w:tc>
          <w:tcPr>
            <w:tcW w:w="0" w:type="auto"/>
            <w:vAlign w:val="center"/>
            <w:hideMark/>
          </w:tcPr>
          <w:p w:rsidR="006E7FC2" w:rsidRPr="00E055B1" w:rsidRDefault="006E7FC2" w:rsidP="00F15C91">
            <w:pPr>
              <w:rPr>
                <w:sz w:val="24"/>
                <w:szCs w:val="24"/>
              </w:rPr>
            </w:pPr>
            <w:r w:rsidRPr="00E055B1">
              <w:rPr>
                <w:sz w:val="24"/>
                <w:szCs w:val="24"/>
              </w:rPr>
              <w:t> </w:t>
            </w:r>
          </w:p>
        </w:tc>
      </w:tr>
      <w:tr w:rsidR="006E7FC2" w:rsidRPr="00E055B1" w:rsidTr="00F15C91">
        <w:trPr>
          <w:tblCellSpacing w:w="15" w:type="dxa"/>
        </w:trPr>
        <w:tc>
          <w:tcPr>
            <w:tcW w:w="0" w:type="auto"/>
            <w:vAlign w:val="center"/>
            <w:hideMark/>
          </w:tcPr>
          <w:p w:rsidR="006E7FC2" w:rsidRPr="00E055B1" w:rsidRDefault="006E7FC2" w:rsidP="00F15C91">
            <w:pPr>
              <w:rPr>
                <w:sz w:val="24"/>
                <w:szCs w:val="24"/>
              </w:rPr>
            </w:pPr>
            <w:r w:rsidRPr="00E055B1">
              <w:rPr>
                <w:sz w:val="24"/>
                <w:szCs w:val="24"/>
              </w:rPr>
              <w:t> </w:t>
            </w:r>
          </w:p>
        </w:tc>
        <w:tc>
          <w:tcPr>
            <w:tcW w:w="0" w:type="auto"/>
            <w:vAlign w:val="center"/>
            <w:hideMark/>
          </w:tcPr>
          <w:p w:rsidR="006E7FC2" w:rsidRPr="00E055B1" w:rsidRDefault="006E7FC2" w:rsidP="00F15C91">
            <w:pPr>
              <w:rPr>
                <w:sz w:val="24"/>
                <w:szCs w:val="24"/>
              </w:rPr>
            </w:pPr>
            <w:r w:rsidRPr="00E055B1">
              <w:rPr>
                <w:sz w:val="24"/>
                <w:szCs w:val="24"/>
              </w:rPr>
              <w:t> </w:t>
            </w:r>
          </w:p>
        </w:tc>
        <w:tc>
          <w:tcPr>
            <w:tcW w:w="0" w:type="auto"/>
            <w:vAlign w:val="center"/>
            <w:hideMark/>
          </w:tcPr>
          <w:p w:rsidR="006E7FC2" w:rsidRPr="00E055B1" w:rsidRDefault="006E7FC2" w:rsidP="00F15C91">
            <w:pPr>
              <w:rPr>
                <w:sz w:val="24"/>
                <w:szCs w:val="24"/>
              </w:rPr>
            </w:pPr>
            <w:r w:rsidRPr="00E055B1">
              <w:rPr>
                <w:sz w:val="24"/>
                <w:szCs w:val="24"/>
              </w:rPr>
              <w:t> </w:t>
            </w:r>
          </w:p>
        </w:tc>
      </w:tr>
      <w:tr w:rsidR="006E7FC2" w:rsidRPr="00E055B1" w:rsidTr="00F15C91">
        <w:trPr>
          <w:tblCellSpacing w:w="15" w:type="dxa"/>
        </w:trPr>
        <w:tc>
          <w:tcPr>
            <w:tcW w:w="0" w:type="auto"/>
            <w:vAlign w:val="center"/>
            <w:hideMark/>
          </w:tcPr>
          <w:p w:rsidR="006E7FC2" w:rsidRPr="00E055B1" w:rsidRDefault="006E7FC2" w:rsidP="00F15C91">
            <w:pPr>
              <w:rPr>
                <w:b/>
                <w:sz w:val="24"/>
                <w:szCs w:val="24"/>
              </w:rPr>
            </w:pPr>
            <w:r w:rsidRPr="00E055B1">
              <w:rPr>
                <w:b/>
                <w:sz w:val="24"/>
                <w:szCs w:val="24"/>
              </w:rPr>
              <w:t>Дата</w:t>
            </w:r>
          </w:p>
        </w:tc>
        <w:tc>
          <w:tcPr>
            <w:tcW w:w="0" w:type="auto"/>
            <w:vAlign w:val="center"/>
            <w:hideMark/>
          </w:tcPr>
          <w:p w:rsidR="006E7FC2" w:rsidRPr="00E055B1" w:rsidRDefault="006E7FC2" w:rsidP="00F15C91">
            <w:pPr>
              <w:rPr>
                <w:sz w:val="24"/>
                <w:szCs w:val="24"/>
              </w:rPr>
            </w:pPr>
            <w:r w:rsidRPr="00E055B1">
              <w:rPr>
                <w:sz w:val="24"/>
                <w:szCs w:val="24"/>
              </w:rPr>
              <w:t> </w:t>
            </w:r>
          </w:p>
        </w:tc>
        <w:tc>
          <w:tcPr>
            <w:tcW w:w="0" w:type="auto"/>
            <w:tcBorders>
              <w:top w:val="single" w:sz="6" w:space="0" w:color="000000"/>
            </w:tcBorders>
            <w:vAlign w:val="center"/>
            <w:hideMark/>
          </w:tcPr>
          <w:p w:rsidR="006E7FC2" w:rsidRPr="00E055B1" w:rsidRDefault="006E7FC2" w:rsidP="00F15C91">
            <w:pPr>
              <w:ind w:firstLine="0"/>
              <w:rPr>
                <w:sz w:val="24"/>
                <w:szCs w:val="24"/>
              </w:rPr>
            </w:pPr>
            <w:r w:rsidRPr="00E055B1">
              <w:rPr>
                <w:sz w:val="24"/>
                <w:szCs w:val="24"/>
              </w:rPr>
              <w:t>(подпись)    (расшифровка подписи)</w:t>
            </w:r>
          </w:p>
        </w:tc>
      </w:tr>
    </w:tbl>
    <w:p w:rsidR="006E7FC2" w:rsidRPr="00E055B1" w:rsidRDefault="006E7FC2" w:rsidP="006E7FC2">
      <w:pPr>
        <w:rPr>
          <w:sz w:val="24"/>
          <w:szCs w:val="24"/>
        </w:rPr>
      </w:pPr>
    </w:p>
    <w:p w:rsidR="006E7FC2" w:rsidRPr="00E055B1" w:rsidRDefault="006E7FC2" w:rsidP="006E7FC2">
      <w:pPr>
        <w:spacing w:line="276" w:lineRule="auto"/>
        <w:ind w:right="3684"/>
        <w:rPr>
          <w:sz w:val="24"/>
          <w:szCs w:val="24"/>
          <w:vertAlign w:val="superscript"/>
        </w:rPr>
      </w:pPr>
    </w:p>
    <w:p w:rsidR="006E7FC2" w:rsidRPr="00E055B1" w:rsidRDefault="006E7FC2" w:rsidP="006E7FC2">
      <w:pPr>
        <w:spacing w:line="276" w:lineRule="auto"/>
        <w:ind w:right="3684"/>
        <w:rPr>
          <w:sz w:val="24"/>
          <w:szCs w:val="24"/>
          <w:vertAlign w:val="superscript"/>
        </w:rPr>
      </w:pPr>
    </w:p>
    <w:p w:rsidR="006E7FC2" w:rsidRPr="00E055B1" w:rsidRDefault="006E7FC2" w:rsidP="006E7FC2">
      <w:pPr>
        <w:spacing w:line="276" w:lineRule="auto"/>
        <w:ind w:right="3684"/>
        <w:rPr>
          <w:sz w:val="24"/>
          <w:szCs w:val="24"/>
          <w:vertAlign w:val="superscript"/>
        </w:rPr>
      </w:pPr>
    </w:p>
    <w:p w:rsidR="006E7FC2" w:rsidRDefault="006E7FC2">
      <w:pPr>
        <w:spacing w:line="240" w:lineRule="auto"/>
        <w:ind w:firstLine="0"/>
        <w:jc w:val="left"/>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w:t>
      </w:r>
      <w:proofErr w:type="gramStart"/>
      <w:r w:rsidRPr="00D35A17">
        <w:rPr>
          <w:color w:val="auto"/>
          <w:sz w:val="24"/>
          <w:szCs w:val="24"/>
        </w:rPr>
        <w:t>порядке</w:t>
      </w:r>
      <w:proofErr w:type="gramEnd"/>
      <w:r w:rsidRPr="00D35A17">
        <w:rPr>
          <w:color w:val="auto"/>
          <w:sz w:val="24"/>
          <w:szCs w:val="24"/>
        </w:rPr>
        <w:t xml:space="preserve">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w:t>
      </w:r>
      <w:proofErr w:type="gramStart"/>
      <w:r w:rsidRPr="00D35A17">
        <w:rPr>
          <w:color w:val="auto"/>
          <w:sz w:val="24"/>
          <w:szCs w:val="24"/>
        </w:rPr>
        <w:t>употреблении</w:t>
      </w:r>
      <w:proofErr w:type="gramEnd"/>
      <w:r w:rsidRPr="00D35A17">
        <w:rPr>
          <w:color w:val="auto"/>
          <w:sz w:val="24"/>
          <w:szCs w:val="24"/>
        </w:rPr>
        <w:t xml:space="preserve">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 xml:space="preserve">а) в </w:t>
      </w:r>
      <w:proofErr w:type="gramStart"/>
      <w:r w:rsidRPr="00D35A17">
        <w:rPr>
          <w:color w:val="auto"/>
          <w:sz w:val="24"/>
          <w:szCs w:val="24"/>
        </w:rPr>
        <w:t>месте</w:t>
      </w:r>
      <w:proofErr w:type="gramEnd"/>
      <w:r w:rsidRPr="00D35A17">
        <w:rPr>
          <w:color w:val="auto"/>
          <w:sz w:val="24"/>
          <w:szCs w:val="24"/>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 xml:space="preserve">б) в </w:t>
      </w:r>
      <w:proofErr w:type="gramStart"/>
      <w:r w:rsidRPr="00D35A17">
        <w:rPr>
          <w:color w:val="auto"/>
          <w:sz w:val="24"/>
          <w:szCs w:val="24"/>
        </w:rPr>
        <w:t>месте</w:t>
      </w:r>
      <w:proofErr w:type="gramEnd"/>
      <w:r w:rsidRPr="00D35A17">
        <w:rPr>
          <w:color w:val="auto"/>
          <w:sz w:val="24"/>
          <w:szCs w:val="24"/>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w:t>
      </w:r>
      <w:proofErr w:type="gramStart"/>
      <w:r w:rsidRPr="00D35A17">
        <w:rPr>
          <w:color w:val="auto"/>
          <w:sz w:val="24"/>
          <w:szCs w:val="24"/>
        </w:rPr>
        <w:t>порядке</w:t>
      </w:r>
      <w:proofErr w:type="gramEnd"/>
      <w:r w:rsidRPr="00D35A17">
        <w:rPr>
          <w:color w:val="auto"/>
          <w:sz w:val="24"/>
          <w:szCs w:val="24"/>
        </w:rPr>
        <w:t xml:space="preserve">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 xml:space="preserve">3.9. Акты приемки, упомянутые в </w:t>
      </w:r>
      <w:proofErr w:type="gramStart"/>
      <w:r w:rsidRPr="00D35A17">
        <w:rPr>
          <w:color w:val="auto"/>
          <w:sz w:val="24"/>
          <w:szCs w:val="24"/>
        </w:rPr>
        <w:t>пунктах</w:t>
      </w:r>
      <w:proofErr w:type="gramEnd"/>
      <w:r w:rsidRPr="00D35A17">
        <w:rPr>
          <w:color w:val="auto"/>
          <w:sz w:val="24"/>
          <w:szCs w:val="24"/>
        </w:rPr>
        <w:t xml:space="preserve"> 3.5.-3.8.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D35A17">
        <w:rPr>
          <w:color w:val="auto"/>
          <w:sz w:val="24"/>
          <w:szCs w:val="24"/>
        </w:rPr>
        <w:t>соответствии</w:t>
      </w:r>
      <w:proofErr w:type="gramEnd"/>
      <w:r w:rsidRPr="00D35A17">
        <w:rPr>
          <w:color w:val="auto"/>
          <w:sz w:val="24"/>
          <w:szCs w:val="24"/>
        </w:rPr>
        <w:t xml:space="preserve">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 xml:space="preserve">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w:t>
      </w:r>
      <w:proofErr w:type="gramStart"/>
      <w:r w:rsidRPr="00D35A17">
        <w:rPr>
          <w:color w:val="auto"/>
          <w:sz w:val="24"/>
          <w:szCs w:val="24"/>
        </w:rPr>
        <w:t>в</w:t>
      </w:r>
      <w:proofErr w:type="gramEnd"/>
      <w:r w:rsidRPr="00D35A17">
        <w:rPr>
          <w:color w:val="auto"/>
          <w:sz w:val="24"/>
          <w:szCs w:val="24"/>
        </w:rPr>
        <w:t xml:space="preserve">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 xml:space="preserve">3.11. За актами, составленными Покупателем в одностороннем </w:t>
      </w:r>
      <w:proofErr w:type="gramStart"/>
      <w:r w:rsidRPr="00D35A17">
        <w:rPr>
          <w:color w:val="auto"/>
          <w:sz w:val="24"/>
          <w:szCs w:val="24"/>
        </w:rPr>
        <w:t>порядке</w:t>
      </w:r>
      <w:proofErr w:type="gramEnd"/>
      <w:r w:rsidRPr="00D35A17">
        <w:rPr>
          <w:color w:val="auto"/>
          <w:sz w:val="24"/>
          <w:szCs w:val="24"/>
        </w:rPr>
        <w:t xml:space="preserve">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w:t>
      </w:r>
      <w:proofErr w:type="gramStart"/>
      <w:r w:rsidRPr="00D35A17">
        <w:rPr>
          <w:color w:val="auto"/>
          <w:sz w:val="24"/>
          <w:szCs w:val="24"/>
        </w:rPr>
        <w:t>случаях</w:t>
      </w:r>
      <w:proofErr w:type="gramEnd"/>
      <w:r w:rsidRPr="00D35A17">
        <w:rPr>
          <w:color w:val="auto"/>
          <w:sz w:val="24"/>
          <w:szCs w:val="24"/>
        </w:rPr>
        <w:t xml:space="preserve">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 xml:space="preserve">4.2. Поставщик обязуется представить Покупателю оригиналы счетов–фактур, оформленных в </w:t>
      </w:r>
      <w:proofErr w:type="gramStart"/>
      <w:r w:rsidRPr="00D35A17">
        <w:t>соответствии</w:t>
      </w:r>
      <w:proofErr w:type="gramEnd"/>
      <w:r w:rsidRPr="00D35A17">
        <w:t xml:space="preserve">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 xml:space="preserve">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w:t>
      </w:r>
      <w:proofErr w:type="gramStart"/>
      <w:r w:rsidRPr="00D35A17">
        <w:t>соответствии</w:t>
      </w:r>
      <w:proofErr w:type="gramEnd"/>
      <w:r w:rsidRPr="00D35A17">
        <w:t xml:space="preserve">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w:t>
      </w:r>
      <w:proofErr w:type="spellStart"/>
      <w:r w:rsidR="00F62CCE">
        <w:rPr>
          <w:i/>
          <w:sz w:val="24"/>
          <w:szCs w:val="24"/>
        </w:rPr>
        <w:t>Юнипро</w:t>
      </w:r>
      <w:proofErr w:type="spellEnd"/>
      <w:r w:rsidR="00F62CCE">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lastRenderedPageBreak/>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 xml:space="preserve">Если Поставщик в </w:t>
      </w:r>
      <w:proofErr w:type="gramStart"/>
      <w:r w:rsidRPr="00D35A17">
        <w:rPr>
          <w:b/>
          <w:i/>
        </w:rPr>
        <w:t>случаях</w:t>
      </w:r>
      <w:proofErr w:type="gramEnd"/>
      <w:r w:rsidRPr="00D35A17">
        <w:rPr>
          <w:b/>
          <w:i/>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proofErr w:type="gramStart"/>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roofErr w:type="gramEnd"/>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 xml:space="preserve">Если Поставщик в предусмотренных Договором </w:t>
      </w:r>
      <w:proofErr w:type="gramStart"/>
      <w:r w:rsidRPr="00D35A17">
        <w:rPr>
          <w:b/>
          <w:i/>
        </w:rPr>
        <w:t>случаях</w:t>
      </w:r>
      <w:proofErr w:type="gramEnd"/>
      <w:r w:rsidRPr="00D35A17">
        <w:rPr>
          <w:b/>
          <w:i/>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 xml:space="preserve">5.4. Гарантийный срок в </w:t>
      </w:r>
      <w:proofErr w:type="gramStart"/>
      <w:r w:rsidRPr="00D35A17">
        <w:rPr>
          <w:color w:val="auto"/>
          <w:sz w:val="24"/>
          <w:szCs w:val="24"/>
        </w:rPr>
        <w:t>этом</w:t>
      </w:r>
      <w:proofErr w:type="gramEnd"/>
      <w:r w:rsidRPr="00D35A17">
        <w:rPr>
          <w:color w:val="auto"/>
          <w:sz w:val="24"/>
          <w:szCs w:val="24"/>
        </w:rPr>
        <w:t xml:space="preserve">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w:t>
      </w:r>
      <w:proofErr w:type="gramStart"/>
      <w:r w:rsidRPr="00D35A17">
        <w:rPr>
          <w:color w:val="auto"/>
          <w:sz w:val="24"/>
          <w:szCs w:val="24"/>
        </w:rPr>
        <w:t>случае</w:t>
      </w:r>
      <w:proofErr w:type="gramEnd"/>
      <w:r w:rsidRPr="00D35A17">
        <w:rPr>
          <w:color w:val="auto"/>
          <w:sz w:val="24"/>
          <w:szCs w:val="24"/>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 xml:space="preserve">6.3. Указанная в </w:t>
      </w:r>
      <w:proofErr w:type="gramStart"/>
      <w:r w:rsidRPr="00D35A17">
        <w:rPr>
          <w:color w:val="auto"/>
          <w:sz w:val="24"/>
          <w:szCs w:val="24"/>
        </w:rPr>
        <w:t>пункте</w:t>
      </w:r>
      <w:proofErr w:type="gramEnd"/>
      <w:r w:rsidRPr="00D35A17">
        <w:rPr>
          <w:color w:val="auto"/>
          <w:sz w:val="24"/>
          <w:szCs w:val="24"/>
        </w:rPr>
        <w:t xml:space="preserve">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w:t>
      </w:r>
      <w:proofErr w:type="gramStart"/>
      <w:r w:rsidRPr="00D35A17">
        <w:rPr>
          <w:color w:val="auto"/>
          <w:sz w:val="24"/>
          <w:szCs w:val="24"/>
        </w:rPr>
        <w:t>размере</w:t>
      </w:r>
      <w:proofErr w:type="gramEnd"/>
      <w:r w:rsidRPr="00D35A17">
        <w:rPr>
          <w:color w:val="auto"/>
          <w:sz w:val="24"/>
          <w:szCs w:val="24"/>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w:t>
      </w:r>
      <w:proofErr w:type="gramStart"/>
      <w:r w:rsidRPr="00D35A17">
        <w:rPr>
          <w:b/>
          <w:i/>
          <w:color w:val="auto"/>
          <w:sz w:val="24"/>
          <w:szCs w:val="24"/>
        </w:rPr>
        <w:t>случае</w:t>
      </w:r>
      <w:proofErr w:type="gramEnd"/>
      <w:r w:rsidRPr="00D35A17">
        <w:rPr>
          <w:b/>
          <w:i/>
          <w:color w:val="auto"/>
          <w:sz w:val="24"/>
          <w:szCs w:val="24"/>
        </w:rPr>
        <w:t xml:space="preserve">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w:t>
      </w:r>
      <w:proofErr w:type="gramStart"/>
      <w:r w:rsidRPr="00D35A17">
        <w:rPr>
          <w:b/>
          <w:i/>
          <w:color w:val="auto"/>
          <w:sz w:val="24"/>
          <w:szCs w:val="24"/>
        </w:rPr>
        <w:t>случаях</w:t>
      </w:r>
      <w:proofErr w:type="gramEnd"/>
      <w:r w:rsidRPr="00D35A17">
        <w:rPr>
          <w:b/>
          <w:i/>
          <w:color w:val="auto"/>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D35A17">
        <w:rPr>
          <w:color w:val="auto"/>
          <w:sz w:val="24"/>
          <w:szCs w:val="24"/>
        </w:rPr>
        <w:t>объеме</w:t>
      </w:r>
      <w:proofErr w:type="gramEnd"/>
      <w:r w:rsidRPr="00D35A17">
        <w:rPr>
          <w:color w:val="auto"/>
          <w:sz w:val="24"/>
          <w:szCs w:val="24"/>
        </w:rPr>
        <w:t>,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w:t>
      </w:r>
      <w:proofErr w:type="gramStart"/>
      <w:r w:rsidRPr="00D35A17">
        <w:rPr>
          <w:color w:val="auto"/>
          <w:sz w:val="24"/>
          <w:szCs w:val="24"/>
        </w:rPr>
        <w:t>пунктах</w:t>
      </w:r>
      <w:proofErr w:type="gramEnd"/>
      <w:r w:rsidRPr="00D35A17">
        <w:rPr>
          <w:color w:val="auto"/>
          <w:sz w:val="24"/>
          <w:szCs w:val="24"/>
        </w:rPr>
        <w:t xml:space="preserve"> 8.1. и 8.2. Договора, третьим лицам и не использовать ее в каких-либо </w:t>
      </w:r>
      <w:proofErr w:type="gramStart"/>
      <w:r w:rsidRPr="00D35A17">
        <w:rPr>
          <w:color w:val="auto"/>
          <w:sz w:val="24"/>
          <w:szCs w:val="24"/>
        </w:rPr>
        <w:t>целях</w:t>
      </w:r>
      <w:proofErr w:type="gramEnd"/>
      <w:r w:rsidRPr="00D35A17">
        <w:rPr>
          <w:color w:val="auto"/>
          <w:sz w:val="24"/>
          <w:szCs w:val="24"/>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lastRenderedPageBreak/>
        <w:t>8.5.</w:t>
      </w:r>
      <w:r w:rsidRPr="00D35A17">
        <w:rPr>
          <w:color w:val="auto"/>
          <w:sz w:val="24"/>
          <w:szCs w:val="24"/>
        </w:rPr>
        <w:tab/>
        <w:t xml:space="preserve">Разглашение или раскрытие информации, указанной в пунктах 8.1. и 8.2. Договора, допускается только в </w:t>
      </w:r>
      <w:proofErr w:type="gramStart"/>
      <w:r w:rsidRPr="00D35A17">
        <w:rPr>
          <w:color w:val="auto"/>
          <w:sz w:val="24"/>
          <w:szCs w:val="24"/>
        </w:rPr>
        <w:t>случаях</w:t>
      </w:r>
      <w:proofErr w:type="gramEnd"/>
      <w:r w:rsidRPr="00D35A17">
        <w:rPr>
          <w:color w:val="auto"/>
          <w:sz w:val="24"/>
          <w:szCs w:val="24"/>
        </w:rPr>
        <w:t>,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 xml:space="preserve">Поставщик обязуется сохранять полную конфиденциальность в </w:t>
      </w:r>
      <w:proofErr w:type="gramStart"/>
      <w:r w:rsidRPr="00D35A17">
        <w:rPr>
          <w:color w:val="auto"/>
          <w:sz w:val="24"/>
          <w:szCs w:val="24"/>
        </w:rPr>
        <w:t>отношении</w:t>
      </w:r>
      <w:proofErr w:type="gramEnd"/>
      <w:r w:rsidRPr="00D35A17">
        <w:rPr>
          <w:color w:val="auto"/>
          <w:sz w:val="24"/>
          <w:szCs w:val="24"/>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r>
      <w:proofErr w:type="gramStart"/>
      <w:r w:rsidRPr="00D35A17">
        <w:rPr>
          <w:color w:val="auto"/>
          <w:sz w:val="24"/>
          <w:szCs w:val="24"/>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1" w:name="OCRUncertain200"/>
      <w:r w:rsidRPr="00D35A17">
        <w:rPr>
          <w:color w:val="auto"/>
          <w:sz w:val="24"/>
          <w:szCs w:val="24"/>
        </w:rPr>
        <w:t>доказывания</w:t>
      </w:r>
      <w:bookmarkEnd w:id="71"/>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w:t>
      </w:r>
      <w:proofErr w:type="gramStart"/>
      <w:r w:rsidRPr="00D35A17">
        <w:rPr>
          <w:color w:val="auto"/>
          <w:sz w:val="24"/>
          <w:szCs w:val="24"/>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 xml:space="preserve">10.7. Все споры и разногласия, возникающие между Сторонами в </w:t>
      </w:r>
      <w:proofErr w:type="gramStart"/>
      <w:r w:rsidRPr="00D35A17">
        <w:rPr>
          <w:color w:val="auto"/>
          <w:sz w:val="24"/>
          <w:szCs w:val="24"/>
        </w:rPr>
        <w:t>процессе</w:t>
      </w:r>
      <w:proofErr w:type="gramEnd"/>
      <w:r w:rsidRPr="00D35A17">
        <w:rPr>
          <w:color w:val="auto"/>
          <w:sz w:val="24"/>
          <w:szCs w:val="24"/>
        </w:rPr>
        <w:t xml:space="preserve">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опубликовано на сайте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А</w:t>
            </w:r>
            <w:r w:rsidR="0078252E">
              <w:rPr>
                <w:snapToGrid/>
                <w:sz w:val="24"/>
                <w:szCs w:val="24"/>
              </w:rPr>
              <w:t xml:space="preserve">дрес для направления почтовой </w:t>
            </w:r>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r w:rsidR="00EC0376" w:rsidRPr="00D35A17" w:rsidTr="00D35A17">
        <w:tc>
          <w:tcPr>
            <w:tcW w:w="4784" w:type="dxa"/>
          </w:tcPr>
          <w:p w:rsidR="00EC0376" w:rsidRPr="00D35A17" w:rsidRDefault="00EC0376" w:rsidP="00AF6F58">
            <w:pPr>
              <w:tabs>
                <w:tab w:val="left" w:pos="9720"/>
              </w:tabs>
              <w:spacing w:line="240" w:lineRule="auto"/>
              <w:ind w:firstLine="0"/>
              <w:rPr>
                <w:snapToGrid/>
                <w:sz w:val="24"/>
                <w:szCs w:val="24"/>
              </w:rPr>
            </w:pPr>
          </w:p>
        </w:tc>
        <w:tc>
          <w:tcPr>
            <w:tcW w:w="4538" w:type="dxa"/>
          </w:tcPr>
          <w:p w:rsidR="00EC0376" w:rsidRPr="00D35A17" w:rsidRDefault="00EC0376" w:rsidP="00AF6F58">
            <w:pPr>
              <w:tabs>
                <w:tab w:val="left" w:pos="9720"/>
              </w:tabs>
              <w:spacing w:line="240" w:lineRule="auto"/>
              <w:ind w:firstLine="0"/>
              <w:rPr>
                <w:snapToGrid/>
                <w:sz w:val="24"/>
                <w:szCs w:val="24"/>
              </w:rPr>
            </w:pPr>
          </w:p>
        </w:tc>
      </w:tr>
    </w:tbl>
    <w:p w:rsidR="00EC0376" w:rsidRPr="00306EA8" w:rsidRDefault="00EC0376" w:rsidP="008E266F">
      <w:pPr>
        <w:pStyle w:val="1"/>
        <w:numPr>
          <w:ilvl w:val="0"/>
          <w:numId w:val="0"/>
        </w:numPr>
        <w:ind w:left="1134"/>
      </w:pPr>
    </w:p>
    <w:sectPr w:rsidR="00EC0376" w:rsidRPr="00306EA8"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36" w:rsidRDefault="00F30436">
      <w:r>
        <w:separator/>
      </w:r>
    </w:p>
  </w:endnote>
  <w:endnote w:type="continuationSeparator" w:id="0">
    <w:p w:rsidR="00F30436" w:rsidRDefault="00F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81096"/>
      <w:docPartObj>
        <w:docPartGallery w:val="Page Numbers (Bottom of Page)"/>
        <w:docPartUnique/>
      </w:docPartObj>
    </w:sdtPr>
    <w:sdtEndPr/>
    <w:sdtContent>
      <w:p w:rsidR="003D167F" w:rsidRDefault="003D167F">
        <w:pPr>
          <w:pStyle w:val="af0"/>
          <w:jc w:val="right"/>
        </w:pPr>
        <w:r>
          <w:fldChar w:fldCharType="begin"/>
        </w:r>
        <w:r>
          <w:instrText xml:space="preserve"> PAGE   \* MERGEFORMAT </w:instrText>
        </w:r>
        <w:r>
          <w:fldChar w:fldCharType="separate"/>
        </w:r>
        <w:r w:rsidR="002C0927">
          <w:rPr>
            <w:noProof/>
          </w:rPr>
          <w:t>42</w:t>
        </w:r>
        <w:r>
          <w:rPr>
            <w:noProof/>
          </w:rPr>
          <w:fldChar w:fldCharType="end"/>
        </w:r>
      </w:p>
    </w:sdtContent>
  </w:sdt>
  <w:p w:rsidR="003D167F" w:rsidRDefault="003D167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36" w:rsidRDefault="00F30436">
      <w:r>
        <w:separator/>
      </w:r>
    </w:p>
  </w:footnote>
  <w:footnote w:type="continuationSeparator" w:id="0">
    <w:p w:rsidR="00F30436" w:rsidRDefault="00F3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Pr="00F01080" w:rsidRDefault="003D167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430072D"/>
    <w:multiLevelType w:val="hybridMultilevel"/>
    <w:tmpl w:val="BB483AD2"/>
    <w:lvl w:ilvl="0" w:tplc="7592D9F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5"/>
  </w:num>
  <w:num w:numId="4">
    <w:abstractNumId w:val="40"/>
  </w:num>
  <w:num w:numId="5">
    <w:abstractNumId w:val="23"/>
  </w:num>
  <w:num w:numId="6">
    <w:abstractNumId w:val="11"/>
  </w:num>
  <w:num w:numId="7">
    <w:abstractNumId w:val="24"/>
  </w:num>
  <w:num w:numId="8">
    <w:abstractNumId w:val="29"/>
  </w:num>
  <w:num w:numId="9">
    <w:abstractNumId w:val="21"/>
  </w:num>
  <w:num w:numId="10">
    <w:abstractNumId w:val="13"/>
  </w:num>
  <w:num w:numId="11">
    <w:abstractNumId w:val="16"/>
  </w:num>
  <w:num w:numId="12">
    <w:abstractNumId w:val="27"/>
  </w:num>
  <w:num w:numId="13">
    <w:abstractNumId w:val="3"/>
  </w:num>
  <w:num w:numId="14">
    <w:abstractNumId w:val="8"/>
  </w:num>
  <w:num w:numId="15">
    <w:abstractNumId w:val="26"/>
  </w:num>
  <w:num w:numId="16">
    <w:abstractNumId w:val="33"/>
  </w:num>
  <w:num w:numId="17">
    <w:abstractNumId w:val="47"/>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4"/>
  </w:num>
  <w:num w:numId="26">
    <w:abstractNumId w:val="9"/>
  </w:num>
  <w:num w:numId="27">
    <w:abstractNumId w:val="35"/>
  </w:num>
  <w:num w:numId="28">
    <w:abstractNumId w:val="41"/>
  </w:num>
  <w:num w:numId="29">
    <w:abstractNumId w:val="19"/>
  </w:num>
  <w:num w:numId="30">
    <w:abstractNumId w:val="20"/>
  </w:num>
  <w:num w:numId="31">
    <w:abstractNumId w:val="22"/>
  </w:num>
  <w:num w:numId="32">
    <w:abstractNumId w:val="31"/>
  </w:num>
  <w:num w:numId="33">
    <w:abstractNumId w:val="12"/>
  </w:num>
  <w:num w:numId="34">
    <w:abstractNumId w:val="39"/>
  </w:num>
  <w:num w:numId="35">
    <w:abstractNumId w:val="34"/>
  </w:num>
  <w:num w:numId="36">
    <w:abstractNumId w:val="42"/>
  </w:num>
  <w:num w:numId="37">
    <w:abstractNumId w:val="18"/>
  </w:num>
  <w:num w:numId="38">
    <w:abstractNumId w:val="32"/>
  </w:num>
  <w:num w:numId="39">
    <w:abstractNumId w:val="43"/>
  </w:num>
  <w:num w:numId="40">
    <w:abstractNumId w:val="46"/>
  </w:num>
  <w:num w:numId="41">
    <w:abstractNumId w:val="14"/>
  </w:num>
  <w:num w:numId="42">
    <w:abstractNumId w:val="36"/>
  </w:num>
  <w:num w:numId="43">
    <w:abstractNumId w:val="15"/>
  </w:num>
  <w:num w:numId="44">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945"/>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2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6EA8"/>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67F"/>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E7FC2"/>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7EB"/>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584B"/>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6F"/>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7BE"/>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76"/>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43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uiPriority w:val="99"/>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6E7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uiPriority w:val="99"/>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6E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54815129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55414678">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elinskaya_I@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20Zelinskaya_I@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5D98D-24FD-428D-8113-4AC8C7F2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12215</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81678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30</cp:revision>
  <cp:lastPrinted>2017-12-06T06:54:00Z</cp:lastPrinted>
  <dcterms:created xsi:type="dcterms:W3CDTF">2016-04-11T01:35:00Z</dcterms:created>
  <dcterms:modified xsi:type="dcterms:W3CDTF">2017-12-06T07:59:00Z</dcterms:modified>
</cp:coreProperties>
</file>