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31" w:rsidRPr="001D7833" w:rsidRDefault="00BC1F83" w:rsidP="001F7FA1">
      <w:pPr>
        <w:spacing w:before="120" w:after="120"/>
        <w:ind w:left="5670"/>
        <w:rPr>
          <w:b/>
          <w:sz w:val="22"/>
          <w:szCs w:val="22"/>
          <w:lang w:eastAsia="en-US"/>
        </w:rPr>
      </w:pPr>
      <w:r w:rsidRPr="001D7833">
        <w:rPr>
          <w:b/>
          <w:sz w:val="22"/>
          <w:szCs w:val="22"/>
          <w:lang w:eastAsia="en-US"/>
        </w:rPr>
        <w:t>Утверждаю:</w:t>
      </w:r>
      <w:r w:rsidR="001B3DE3">
        <w:rPr>
          <w:b/>
          <w:sz w:val="22"/>
          <w:szCs w:val="22"/>
          <w:lang w:eastAsia="en-US"/>
        </w:rPr>
        <w:t xml:space="preserve">                       </w:t>
      </w:r>
      <w:r>
        <w:rPr>
          <w:b/>
          <w:sz w:val="22"/>
          <w:szCs w:val="22"/>
          <w:lang w:eastAsia="en-US"/>
        </w:rPr>
        <w:t xml:space="preserve">                          </w:t>
      </w:r>
    </w:p>
    <w:p w:rsidR="00840831" w:rsidRPr="00E72450" w:rsidRDefault="001B3DE3" w:rsidP="001F7FA1">
      <w:pPr>
        <w:spacing w:before="120" w:after="120"/>
        <w:ind w:left="567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="00840831" w:rsidRPr="00E72450">
        <w:rPr>
          <w:sz w:val="22"/>
          <w:szCs w:val="22"/>
          <w:lang w:eastAsia="en-US"/>
        </w:rPr>
        <w:t>Директор филиала «Березовский»</w:t>
      </w:r>
    </w:p>
    <w:p w:rsidR="00840831" w:rsidRPr="00E72450" w:rsidRDefault="007169E5" w:rsidP="001F7FA1">
      <w:pPr>
        <w:spacing w:before="120" w:after="120"/>
        <w:ind w:left="567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ООО </w:t>
      </w:r>
      <w:r w:rsidR="00840831" w:rsidRPr="00E72450">
        <w:rPr>
          <w:sz w:val="22"/>
          <w:szCs w:val="22"/>
          <w:lang w:eastAsia="en-US"/>
        </w:rPr>
        <w:t xml:space="preserve"> «</w:t>
      </w:r>
      <w:r w:rsidR="001F7FA1">
        <w:rPr>
          <w:sz w:val="22"/>
          <w:szCs w:val="22"/>
          <w:lang w:eastAsia="en-US"/>
        </w:rPr>
        <w:t>Юнипро</w:t>
      </w:r>
      <w:r w:rsidR="00840831" w:rsidRPr="00E72450">
        <w:rPr>
          <w:sz w:val="22"/>
          <w:szCs w:val="22"/>
          <w:lang w:eastAsia="en-US"/>
        </w:rPr>
        <w:t xml:space="preserve"> Инжиниринг»</w:t>
      </w:r>
    </w:p>
    <w:p w:rsidR="00840831" w:rsidRPr="001D7833" w:rsidRDefault="001A2640" w:rsidP="001F7FA1">
      <w:pPr>
        <w:spacing w:before="120" w:after="120"/>
        <w:ind w:left="567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 И.Г. Сокоушин</w:t>
      </w:r>
    </w:p>
    <w:p w:rsidR="00F567FB" w:rsidRPr="00B31C31" w:rsidRDefault="0013697F" w:rsidP="001F7FA1">
      <w:pPr>
        <w:ind w:left="5670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</w:t>
      </w:r>
      <w:r w:rsidR="00F36CBC">
        <w:rPr>
          <w:sz w:val="22"/>
          <w:szCs w:val="22"/>
          <w:lang w:eastAsia="en-US"/>
        </w:rPr>
        <w:t xml:space="preserve">     “       ”                   </w:t>
      </w:r>
      <w:r w:rsidR="00973945" w:rsidRPr="00B31C31">
        <w:rPr>
          <w:sz w:val="22"/>
          <w:szCs w:val="22"/>
          <w:lang w:eastAsia="en-US"/>
        </w:rPr>
        <w:t xml:space="preserve"> </w:t>
      </w:r>
      <w:r w:rsidR="00840831" w:rsidRPr="00B31C31">
        <w:rPr>
          <w:sz w:val="22"/>
          <w:szCs w:val="22"/>
          <w:lang w:eastAsia="en-US"/>
        </w:rPr>
        <w:t xml:space="preserve"> 201</w:t>
      </w:r>
      <w:r w:rsidR="00E441EF">
        <w:rPr>
          <w:sz w:val="22"/>
          <w:szCs w:val="22"/>
          <w:lang w:eastAsia="en-US"/>
        </w:rPr>
        <w:t>8</w:t>
      </w:r>
      <w:r w:rsidR="00840831" w:rsidRPr="00B31C31">
        <w:rPr>
          <w:sz w:val="22"/>
          <w:szCs w:val="22"/>
          <w:lang w:eastAsia="en-US"/>
        </w:rPr>
        <w:t xml:space="preserve"> г.</w:t>
      </w:r>
    </w:p>
    <w:p w:rsidR="00F567FB" w:rsidRDefault="00F567FB" w:rsidP="00F567FB">
      <w:pPr>
        <w:jc w:val="right"/>
        <w:outlineLvl w:val="0"/>
        <w:rPr>
          <w:b/>
          <w:caps/>
          <w:kern w:val="28"/>
          <w:sz w:val="18"/>
          <w:szCs w:val="18"/>
          <w:lang w:eastAsia="en-US"/>
        </w:rPr>
      </w:pPr>
    </w:p>
    <w:p w:rsidR="00A5135E" w:rsidRDefault="00A5135E" w:rsidP="00873062">
      <w:pPr>
        <w:jc w:val="center"/>
        <w:outlineLvl w:val="0"/>
        <w:rPr>
          <w:b/>
          <w:caps/>
          <w:kern w:val="28"/>
          <w:sz w:val="22"/>
          <w:szCs w:val="22"/>
          <w:lang w:eastAsia="en-US"/>
        </w:rPr>
      </w:pPr>
    </w:p>
    <w:p w:rsidR="00873062" w:rsidRPr="00730D3D" w:rsidRDefault="00873062" w:rsidP="00873062">
      <w:pPr>
        <w:jc w:val="center"/>
        <w:outlineLvl w:val="0"/>
        <w:rPr>
          <w:b/>
          <w:caps/>
          <w:kern w:val="28"/>
          <w:sz w:val="22"/>
          <w:szCs w:val="22"/>
          <w:lang w:eastAsia="en-US"/>
        </w:rPr>
      </w:pPr>
      <w:r w:rsidRPr="00730D3D">
        <w:rPr>
          <w:b/>
          <w:caps/>
          <w:kern w:val="28"/>
          <w:sz w:val="22"/>
          <w:szCs w:val="22"/>
          <w:lang w:eastAsia="en-US"/>
        </w:rPr>
        <w:t xml:space="preserve">техническое задание </w:t>
      </w:r>
      <w:r w:rsidRPr="005672DC">
        <w:rPr>
          <w:b/>
          <w:caps/>
          <w:kern w:val="28"/>
          <w:sz w:val="22"/>
          <w:szCs w:val="22"/>
          <w:lang w:eastAsia="en-US"/>
        </w:rPr>
        <w:t>№</w:t>
      </w:r>
      <w:r w:rsidR="001E79B4">
        <w:rPr>
          <w:b/>
          <w:caps/>
          <w:kern w:val="28"/>
          <w:sz w:val="22"/>
          <w:szCs w:val="22"/>
          <w:lang w:eastAsia="en-US"/>
        </w:rPr>
        <w:t xml:space="preserve"> </w:t>
      </w:r>
      <w:r w:rsidR="0092511D">
        <w:rPr>
          <w:b/>
          <w:caps/>
          <w:kern w:val="28"/>
          <w:sz w:val="22"/>
          <w:szCs w:val="22"/>
          <w:lang w:eastAsia="en-US"/>
        </w:rPr>
        <w:t>306</w:t>
      </w:r>
    </w:p>
    <w:p w:rsidR="00DA301B" w:rsidRPr="00DA301B" w:rsidRDefault="00621F3C" w:rsidP="00DA301B">
      <w:pPr>
        <w:jc w:val="center"/>
        <w:rPr>
          <w:b/>
          <w:sz w:val="22"/>
          <w:szCs w:val="22"/>
        </w:rPr>
      </w:pPr>
      <w:bookmarkStart w:id="0" w:name="ТекстовоеПоле5"/>
      <w:r w:rsidRPr="00C40342">
        <w:rPr>
          <w:b/>
          <w:sz w:val="22"/>
          <w:szCs w:val="22"/>
        </w:rPr>
        <w:t>Н</w:t>
      </w:r>
      <w:r w:rsidR="001F7FA1" w:rsidRPr="00C40342">
        <w:rPr>
          <w:b/>
          <w:sz w:val="22"/>
          <w:szCs w:val="22"/>
        </w:rPr>
        <w:t xml:space="preserve">а выполнение </w:t>
      </w:r>
      <w:r w:rsidR="00011F38" w:rsidRPr="00C40342">
        <w:rPr>
          <w:b/>
          <w:sz w:val="22"/>
          <w:szCs w:val="22"/>
        </w:rPr>
        <w:t xml:space="preserve">дополнительных </w:t>
      </w:r>
      <w:r w:rsidR="001F7FA1" w:rsidRPr="00C40342">
        <w:rPr>
          <w:b/>
          <w:sz w:val="22"/>
          <w:szCs w:val="22"/>
        </w:rPr>
        <w:t>работ</w:t>
      </w:r>
      <w:r w:rsidR="001A2640" w:rsidRPr="00C40342">
        <w:rPr>
          <w:b/>
          <w:sz w:val="22"/>
          <w:szCs w:val="22"/>
        </w:rPr>
        <w:t xml:space="preserve"> по </w:t>
      </w:r>
      <w:r w:rsidR="00011F38" w:rsidRPr="00C40342">
        <w:rPr>
          <w:b/>
          <w:sz w:val="22"/>
          <w:szCs w:val="22"/>
        </w:rPr>
        <w:t xml:space="preserve">изготовлению и монтажу </w:t>
      </w:r>
      <w:r w:rsidR="00C40342">
        <w:rPr>
          <w:b/>
          <w:sz w:val="22"/>
          <w:szCs w:val="22"/>
        </w:rPr>
        <w:t xml:space="preserve">систем </w:t>
      </w:r>
      <w:r w:rsidR="001A2640" w:rsidRPr="00C40342">
        <w:rPr>
          <w:b/>
          <w:sz w:val="22"/>
          <w:szCs w:val="22"/>
        </w:rPr>
        <w:t>аспирации</w:t>
      </w:r>
      <w:r w:rsidR="00011F38" w:rsidRPr="00C40342">
        <w:rPr>
          <w:b/>
          <w:sz w:val="22"/>
          <w:szCs w:val="22"/>
        </w:rPr>
        <w:t xml:space="preserve"> в </w:t>
      </w:r>
      <w:r w:rsidR="00DA301B" w:rsidRPr="00C40342">
        <w:rPr>
          <w:b/>
          <w:sz w:val="22"/>
          <w:szCs w:val="22"/>
        </w:rPr>
        <w:t xml:space="preserve">здании </w:t>
      </w:r>
      <w:r w:rsidR="00DA301B" w:rsidRPr="00DA301B">
        <w:rPr>
          <w:b/>
          <w:sz w:val="22"/>
          <w:szCs w:val="22"/>
        </w:rPr>
        <w:t>«Узла приёма топлива»</w:t>
      </w:r>
    </w:p>
    <w:p w:rsidR="00011F38" w:rsidRDefault="00DA301B" w:rsidP="00DA301B">
      <w:pPr>
        <w:jc w:val="center"/>
        <w:rPr>
          <w:b/>
          <w:sz w:val="22"/>
          <w:szCs w:val="22"/>
        </w:rPr>
      </w:pPr>
      <w:r w:rsidRPr="00DA301B">
        <w:rPr>
          <w:b/>
          <w:sz w:val="22"/>
          <w:szCs w:val="22"/>
        </w:rPr>
        <w:t>филиала «Березовская ГРЭС» ПАО «Юнипро»</w:t>
      </w:r>
      <w:r w:rsidR="00011F38">
        <w:rPr>
          <w:b/>
          <w:sz w:val="22"/>
          <w:szCs w:val="22"/>
        </w:rPr>
        <w:t xml:space="preserve">, </w:t>
      </w:r>
    </w:p>
    <w:p w:rsidR="00EF7BAA" w:rsidRPr="00011F38" w:rsidRDefault="00011F38" w:rsidP="00DA301B">
      <w:pPr>
        <w:jc w:val="center"/>
        <w:rPr>
          <w:b/>
          <w:color w:val="FF0000"/>
          <w:sz w:val="22"/>
          <w:szCs w:val="22"/>
        </w:rPr>
      </w:pPr>
      <w:r w:rsidRPr="00C40342">
        <w:rPr>
          <w:b/>
          <w:sz w:val="22"/>
          <w:szCs w:val="22"/>
        </w:rPr>
        <w:t xml:space="preserve">не учтенных рабочей документацией </w:t>
      </w:r>
      <w:r w:rsidRPr="00C40342">
        <w:t>BG3-01UEC-SАC-HV-14_Изм.4</w:t>
      </w:r>
    </w:p>
    <w:p w:rsidR="00873062" w:rsidRPr="00C43971" w:rsidRDefault="00873062" w:rsidP="00C43971">
      <w:pPr>
        <w:jc w:val="both"/>
        <w:rPr>
          <w:sz w:val="18"/>
          <w:szCs w:val="18"/>
          <w:lang w:eastAsia="en-US"/>
        </w:rPr>
      </w:pPr>
    </w:p>
    <w:bookmarkEnd w:id="0"/>
    <w:p w:rsidR="00873062" w:rsidRDefault="00873062" w:rsidP="00C43971">
      <w:pPr>
        <w:numPr>
          <w:ilvl w:val="0"/>
          <w:numId w:val="1"/>
        </w:numPr>
        <w:tabs>
          <w:tab w:val="left" w:pos="284"/>
        </w:tabs>
        <w:ind w:left="0" w:firstLine="0"/>
        <w:jc w:val="both"/>
        <w:outlineLvl w:val="0"/>
        <w:rPr>
          <w:sz w:val="18"/>
          <w:szCs w:val="18"/>
        </w:rPr>
      </w:pPr>
      <w:r w:rsidRPr="00A87EC0">
        <w:rPr>
          <w:b/>
          <w:sz w:val="22"/>
          <w:szCs w:val="22"/>
        </w:rPr>
        <w:t>Наименование</w:t>
      </w:r>
      <w:bookmarkStart w:id="1" w:name="ТекстовоеПоле6"/>
      <w:r w:rsidRPr="00A87EC0">
        <w:rPr>
          <w:b/>
          <w:sz w:val="22"/>
          <w:szCs w:val="22"/>
        </w:rPr>
        <w:t xml:space="preserve"> филиала:</w:t>
      </w:r>
      <w:r w:rsidRPr="00C43971">
        <w:rPr>
          <w:b/>
          <w:sz w:val="18"/>
          <w:szCs w:val="18"/>
        </w:rPr>
        <w:t xml:space="preserve"> </w:t>
      </w:r>
      <w:bookmarkEnd w:id="1"/>
      <w:r w:rsidR="001B3DE3" w:rsidRPr="00AE7987">
        <w:rPr>
          <w:sz w:val="22"/>
          <w:szCs w:val="22"/>
        </w:rPr>
        <w:t>П</w:t>
      </w:r>
      <w:r w:rsidR="001C2C48">
        <w:rPr>
          <w:sz w:val="22"/>
          <w:szCs w:val="22"/>
        </w:rPr>
        <w:t>А</w:t>
      </w:r>
      <w:r w:rsidR="001B3DE3">
        <w:rPr>
          <w:sz w:val="22"/>
          <w:szCs w:val="22"/>
        </w:rPr>
        <w:t>О «Юнипро</w:t>
      </w:r>
      <w:r w:rsidRPr="00B57F04">
        <w:rPr>
          <w:sz w:val="22"/>
          <w:szCs w:val="22"/>
        </w:rPr>
        <w:t>»</w:t>
      </w:r>
      <w:r w:rsidR="007C454E">
        <w:rPr>
          <w:sz w:val="22"/>
          <w:szCs w:val="22"/>
        </w:rPr>
        <w:t>.</w:t>
      </w:r>
    </w:p>
    <w:p w:rsidR="00D915BF" w:rsidRPr="00EF7BAA" w:rsidRDefault="00873062" w:rsidP="00F56F09">
      <w:pPr>
        <w:numPr>
          <w:ilvl w:val="0"/>
          <w:numId w:val="1"/>
        </w:numPr>
        <w:tabs>
          <w:tab w:val="left" w:pos="284"/>
        </w:tabs>
        <w:jc w:val="both"/>
        <w:outlineLvl w:val="0"/>
        <w:rPr>
          <w:b/>
          <w:sz w:val="18"/>
          <w:szCs w:val="18"/>
        </w:rPr>
      </w:pPr>
      <w:r w:rsidRPr="00A87EC0">
        <w:rPr>
          <w:b/>
          <w:sz w:val="22"/>
          <w:szCs w:val="22"/>
        </w:rPr>
        <w:t>Полное наименование оборудования, место производства работ:</w:t>
      </w:r>
      <w:r w:rsidRPr="00C43971">
        <w:rPr>
          <w:b/>
          <w:sz w:val="18"/>
          <w:szCs w:val="18"/>
        </w:rPr>
        <w:t xml:space="preserve"> </w:t>
      </w:r>
      <w:r w:rsidR="00621F3C">
        <w:rPr>
          <w:sz w:val="22"/>
          <w:szCs w:val="22"/>
        </w:rPr>
        <w:t xml:space="preserve">Система </w:t>
      </w:r>
      <w:r w:rsidR="001A2640">
        <w:rPr>
          <w:sz w:val="22"/>
          <w:szCs w:val="22"/>
        </w:rPr>
        <w:t>аспирации</w:t>
      </w:r>
      <w:r w:rsidR="00F52242" w:rsidRPr="00F52242">
        <w:rPr>
          <w:sz w:val="22"/>
          <w:szCs w:val="22"/>
        </w:rPr>
        <w:t xml:space="preserve"> в здании «Узла приёма топлива» Филиала «Березовская ГРЭС» ПАО «Юнипро»</w:t>
      </w:r>
      <w:r w:rsidR="00F56F09" w:rsidRPr="00EF7BAA">
        <w:rPr>
          <w:b/>
          <w:sz w:val="18"/>
          <w:szCs w:val="18"/>
        </w:rPr>
        <w:t xml:space="preserve"> </w:t>
      </w:r>
    </w:p>
    <w:p w:rsidR="00835A43" w:rsidRPr="00835A43" w:rsidRDefault="00873062" w:rsidP="006372E9">
      <w:pPr>
        <w:numPr>
          <w:ilvl w:val="0"/>
          <w:numId w:val="1"/>
        </w:numPr>
        <w:tabs>
          <w:tab w:val="left" w:pos="284"/>
        </w:tabs>
        <w:jc w:val="both"/>
        <w:outlineLvl w:val="0"/>
        <w:rPr>
          <w:b/>
          <w:sz w:val="18"/>
          <w:szCs w:val="18"/>
        </w:rPr>
      </w:pPr>
      <w:r w:rsidRPr="00A87EC0">
        <w:rPr>
          <w:b/>
          <w:sz w:val="22"/>
          <w:szCs w:val="22"/>
        </w:rPr>
        <w:t>Основание для производства работ:</w:t>
      </w:r>
    </w:p>
    <w:p w:rsidR="00C12218" w:rsidRDefault="00C12218" w:rsidP="00420BB2">
      <w:pPr>
        <w:pStyle w:val="a3"/>
        <w:numPr>
          <w:ilvl w:val="0"/>
          <w:numId w:val="15"/>
        </w:numPr>
        <w:ind w:left="567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РД </w:t>
      </w:r>
      <w:r w:rsidR="001A2640">
        <w:rPr>
          <w:rFonts w:ascii="Times New Roman" w:eastAsia="Times New Roman" w:hAnsi="Times New Roman"/>
          <w:lang w:eastAsia="ru-RU"/>
        </w:rPr>
        <w:t>BG3-01UEC-SАC-HV-14_Изм</w:t>
      </w:r>
      <w:r w:rsidR="00011F38">
        <w:rPr>
          <w:rFonts w:ascii="Times New Roman" w:eastAsia="Times New Roman" w:hAnsi="Times New Roman"/>
          <w:lang w:eastAsia="ru-RU"/>
        </w:rPr>
        <w:t>.</w:t>
      </w:r>
      <w:r w:rsidR="00011F38" w:rsidRPr="00B2109A">
        <w:rPr>
          <w:rFonts w:ascii="Times New Roman" w:eastAsia="Times New Roman" w:hAnsi="Times New Roman"/>
          <w:lang w:eastAsia="ru-RU"/>
        </w:rPr>
        <w:t xml:space="preserve"> 5 </w:t>
      </w:r>
      <w:r w:rsidR="001A2640">
        <w:rPr>
          <w:rFonts w:ascii="Times New Roman" w:eastAsia="Times New Roman" w:hAnsi="Times New Roman"/>
          <w:lang w:eastAsia="ru-RU"/>
        </w:rPr>
        <w:t>/ Лот №15</w:t>
      </w:r>
      <w:r w:rsidR="00480EF9">
        <w:rPr>
          <w:rFonts w:ascii="Times New Roman" w:eastAsia="Times New Roman" w:hAnsi="Times New Roman"/>
          <w:lang w:eastAsia="ru-RU"/>
        </w:rPr>
        <w:t>;</w:t>
      </w:r>
    </w:p>
    <w:p w:rsidR="00011F38" w:rsidRPr="00C40342" w:rsidRDefault="00011F38" w:rsidP="00420BB2">
      <w:pPr>
        <w:pStyle w:val="a3"/>
        <w:numPr>
          <w:ilvl w:val="0"/>
          <w:numId w:val="15"/>
        </w:numPr>
        <w:ind w:left="567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C40342">
        <w:rPr>
          <w:rFonts w:ascii="Times New Roman" w:eastAsia="Times New Roman" w:hAnsi="Times New Roman"/>
          <w:lang w:eastAsia="ru-RU"/>
        </w:rPr>
        <w:t>Тех</w:t>
      </w:r>
      <w:r w:rsidR="00C40342" w:rsidRPr="00C40342">
        <w:rPr>
          <w:rFonts w:ascii="Times New Roman" w:eastAsia="Times New Roman" w:hAnsi="Times New Roman"/>
          <w:lang w:eastAsia="ru-RU"/>
        </w:rPr>
        <w:t>.</w:t>
      </w:r>
      <w:r w:rsidR="00C40342">
        <w:rPr>
          <w:rFonts w:ascii="Times New Roman" w:eastAsia="Times New Roman" w:hAnsi="Times New Roman"/>
          <w:lang w:eastAsia="ru-RU"/>
        </w:rPr>
        <w:t xml:space="preserve"> </w:t>
      </w:r>
      <w:r w:rsidR="00C40342" w:rsidRPr="00C40342">
        <w:rPr>
          <w:rFonts w:ascii="Times New Roman" w:eastAsia="Times New Roman" w:hAnsi="Times New Roman"/>
          <w:lang w:eastAsia="ru-RU"/>
        </w:rPr>
        <w:t>решения:</w:t>
      </w:r>
      <w:r w:rsidR="00C40342">
        <w:rPr>
          <w:rFonts w:ascii="Times New Roman" w:eastAsia="Times New Roman" w:hAnsi="Times New Roman"/>
          <w:lang w:eastAsia="ru-RU"/>
        </w:rPr>
        <w:t xml:space="preserve"> 1. BG3-01UEC-SАC-HV-14-72-005; 2. ТР 11-08/53-2017г; 3. Исполнительные схемы систем 01</w:t>
      </w:r>
      <w:r w:rsidR="00C40342">
        <w:rPr>
          <w:rFonts w:ascii="Times New Roman" w:eastAsia="Times New Roman" w:hAnsi="Times New Roman"/>
          <w:lang w:val="en-US" w:eastAsia="ru-RU"/>
        </w:rPr>
        <w:t>SAD</w:t>
      </w:r>
      <w:r w:rsidR="00C40342" w:rsidRPr="00C40342">
        <w:rPr>
          <w:rFonts w:ascii="Times New Roman" w:eastAsia="Times New Roman" w:hAnsi="Times New Roman"/>
          <w:lang w:eastAsia="ru-RU"/>
        </w:rPr>
        <w:t>17-01</w:t>
      </w:r>
      <w:r w:rsidR="00C40342">
        <w:rPr>
          <w:rFonts w:ascii="Times New Roman" w:eastAsia="Times New Roman" w:hAnsi="Times New Roman"/>
          <w:lang w:val="en-US" w:eastAsia="ru-RU"/>
        </w:rPr>
        <w:t>SAD</w:t>
      </w:r>
      <w:r w:rsidR="00C40342" w:rsidRPr="00C40342">
        <w:rPr>
          <w:rFonts w:ascii="Times New Roman" w:eastAsia="Times New Roman" w:hAnsi="Times New Roman"/>
          <w:lang w:eastAsia="ru-RU"/>
        </w:rPr>
        <w:t>24</w:t>
      </w:r>
      <w:r w:rsidR="00C40342">
        <w:rPr>
          <w:rFonts w:ascii="Times New Roman" w:eastAsia="Times New Roman" w:hAnsi="Times New Roman"/>
          <w:lang w:eastAsia="ru-RU"/>
        </w:rPr>
        <w:t>; 4. Расчет увеличения фактических масс над проектными.</w:t>
      </w:r>
    </w:p>
    <w:p w:rsidR="00683239" w:rsidRPr="00EF7BAA" w:rsidRDefault="00873062" w:rsidP="00683239">
      <w:pPr>
        <w:numPr>
          <w:ilvl w:val="0"/>
          <w:numId w:val="1"/>
        </w:numPr>
        <w:tabs>
          <w:tab w:val="left" w:pos="284"/>
        </w:tabs>
        <w:jc w:val="both"/>
        <w:outlineLvl w:val="0"/>
        <w:rPr>
          <w:b/>
          <w:sz w:val="18"/>
          <w:szCs w:val="18"/>
        </w:rPr>
      </w:pPr>
      <w:r w:rsidRPr="00B57F04">
        <w:rPr>
          <w:b/>
          <w:sz w:val="22"/>
          <w:szCs w:val="22"/>
        </w:rPr>
        <w:t>Цель проведения работ:</w:t>
      </w:r>
      <w:r w:rsidRPr="00952DA8">
        <w:rPr>
          <w:sz w:val="18"/>
          <w:szCs w:val="18"/>
        </w:rPr>
        <w:t xml:space="preserve"> </w:t>
      </w:r>
      <w:r w:rsidR="00683239" w:rsidRPr="004C3050">
        <w:rPr>
          <w:sz w:val="22"/>
          <w:szCs w:val="22"/>
        </w:rPr>
        <w:t xml:space="preserve">Обеспечение </w:t>
      </w:r>
      <w:r w:rsidR="001A2640">
        <w:rPr>
          <w:sz w:val="22"/>
          <w:szCs w:val="22"/>
        </w:rPr>
        <w:t xml:space="preserve">системами аспирации </w:t>
      </w:r>
      <w:r w:rsidR="00683239">
        <w:rPr>
          <w:sz w:val="22"/>
          <w:szCs w:val="22"/>
        </w:rPr>
        <w:t>помещений у</w:t>
      </w:r>
      <w:r w:rsidR="00683239" w:rsidRPr="004C3050">
        <w:rPr>
          <w:sz w:val="22"/>
          <w:szCs w:val="22"/>
        </w:rPr>
        <w:t>зла приема топлива Березовской ГРЭС</w:t>
      </w:r>
      <w:r w:rsidR="00683239">
        <w:rPr>
          <w:sz w:val="22"/>
          <w:szCs w:val="22"/>
        </w:rPr>
        <w:t>.</w:t>
      </w:r>
    </w:p>
    <w:p w:rsidR="00683239" w:rsidRPr="00E2688C" w:rsidRDefault="00683239" w:rsidP="00683239">
      <w:pPr>
        <w:numPr>
          <w:ilvl w:val="0"/>
          <w:numId w:val="1"/>
        </w:numPr>
        <w:tabs>
          <w:tab w:val="left" w:pos="284"/>
        </w:tabs>
        <w:ind w:left="0" w:firstLine="0"/>
        <w:jc w:val="both"/>
        <w:outlineLvl w:val="0"/>
        <w:rPr>
          <w:b/>
          <w:sz w:val="22"/>
          <w:szCs w:val="22"/>
        </w:rPr>
      </w:pPr>
      <w:r w:rsidRPr="00B57F04">
        <w:rPr>
          <w:b/>
          <w:sz w:val="22"/>
          <w:szCs w:val="22"/>
        </w:rPr>
        <w:t>Содержание работ.</w:t>
      </w:r>
    </w:p>
    <w:p w:rsidR="00683239" w:rsidRDefault="00683239" w:rsidP="00683239">
      <w:pPr>
        <w:jc w:val="both"/>
        <w:outlineLvl w:val="0"/>
        <w:rPr>
          <w:b/>
          <w:sz w:val="22"/>
          <w:szCs w:val="22"/>
        </w:rPr>
      </w:pPr>
      <w:r w:rsidRPr="00B57F04">
        <w:rPr>
          <w:b/>
          <w:sz w:val="22"/>
          <w:szCs w:val="22"/>
        </w:rPr>
        <w:t xml:space="preserve">5.1.  Объемы работ:        </w:t>
      </w:r>
    </w:p>
    <w:p w:rsidR="00683239" w:rsidRPr="00E34B2C" w:rsidRDefault="00683239" w:rsidP="00683239">
      <w:pPr>
        <w:jc w:val="both"/>
        <w:outlineLvl w:val="0"/>
        <w:rPr>
          <w:sz w:val="22"/>
          <w:szCs w:val="22"/>
        </w:rPr>
      </w:pPr>
      <w:r w:rsidRPr="00B2465B">
        <w:rPr>
          <w:sz w:val="22"/>
          <w:szCs w:val="22"/>
        </w:rPr>
        <w:t xml:space="preserve">5.1.1. Ведомость объемов работ приведена </w:t>
      </w:r>
      <w:r>
        <w:rPr>
          <w:sz w:val="22"/>
          <w:szCs w:val="22"/>
        </w:rPr>
        <w:t>в Приложении №1 к настоящему ТЗ;</w:t>
      </w:r>
    </w:p>
    <w:p w:rsidR="00683239" w:rsidRPr="008B2C25" w:rsidRDefault="00683239" w:rsidP="00683239">
      <w:pPr>
        <w:jc w:val="both"/>
        <w:outlineLvl w:val="0"/>
        <w:rPr>
          <w:sz w:val="22"/>
          <w:szCs w:val="22"/>
        </w:rPr>
      </w:pPr>
      <w:r w:rsidRPr="008B2C25">
        <w:rPr>
          <w:sz w:val="22"/>
          <w:szCs w:val="22"/>
        </w:rPr>
        <w:t>Заказчик вправе дополнять или исключать объёмы работ, определённые техническим заданием, исходя из фактического состояния объекта при заключении договора.</w:t>
      </w:r>
    </w:p>
    <w:p w:rsidR="00683239" w:rsidRPr="00B40F58" w:rsidRDefault="00683239" w:rsidP="00683239">
      <w:pPr>
        <w:jc w:val="both"/>
        <w:outlineLvl w:val="0"/>
        <w:rPr>
          <w:b/>
          <w:sz w:val="22"/>
          <w:szCs w:val="22"/>
        </w:rPr>
      </w:pPr>
      <w:r w:rsidRPr="008B2C25">
        <w:rPr>
          <w:b/>
          <w:sz w:val="22"/>
          <w:szCs w:val="22"/>
        </w:rPr>
        <w:t>5.2</w:t>
      </w:r>
      <w:r w:rsidRPr="00B40F58">
        <w:rPr>
          <w:b/>
          <w:sz w:val="22"/>
          <w:szCs w:val="22"/>
        </w:rPr>
        <w:t xml:space="preserve">. </w:t>
      </w:r>
      <w:r w:rsidRPr="00B40F58">
        <w:rPr>
          <w:sz w:val="22"/>
          <w:szCs w:val="22"/>
        </w:rPr>
        <w:t>Работы в объеме Технического задания выполняются с при</w:t>
      </w:r>
      <w:r w:rsidR="001A2640">
        <w:rPr>
          <w:sz w:val="22"/>
          <w:szCs w:val="22"/>
        </w:rPr>
        <w:t>менением материалов Подрядчика</w:t>
      </w:r>
      <w:r w:rsidRPr="00B40F58">
        <w:rPr>
          <w:sz w:val="22"/>
          <w:szCs w:val="22"/>
        </w:rPr>
        <w:t xml:space="preserve"> </w:t>
      </w:r>
      <w:r w:rsidR="00484BB4" w:rsidRPr="00B40F58">
        <w:rPr>
          <w:sz w:val="22"/>
          <w:szCs w:val="22"/>
        </w:rPr>
        <w:t>(приложение 2 к настоящему ТЗ)</w:t>
      </w:r>
      <w:r w:rsidR="00484BB4">
        <w:rPr>
          <w:sz w:val="22"/>
          <w:szCs w:val="22"/>
        </w:rPr>
        <w:t xml:space="preserve"> </w:t>
      </w:r>
      <w:r w:rsidR="004E0732">
        <w:rPr>
          <w:sz w:val="22"/>
          <w:szCs w:val="22"/>
        </w:rPr>
        <w:t xml:space="preserve">и оборудования Заказчика </w:t>
      </w:r>
      <w:r w:rsidR="00484BB4">
        <w:rPr>
          <w:sz w:val="22"/>
          <w:szCs w:val="22"/>
        </w:rPr>
        <w:t>(приложение 3</w:t>
      </w:r>
      <w:r w:rsidRPr="00B40F58">
        <w:rPr>
          <w:sz w:val="22"/>
          <w:szCs w:val="22"/>
        </w:rPr>
        <w:t xml:space="preserve"> к настоящему ТЗ)</w:t>
      </w:r>
      <w:r w:rsidRPr="00B40F58">
        <w:rPr>
          <w:b/>
          <w:sz w:val="22"/>
          <w:szCs w:val="22"/>
        </w:rPr>
        <w:t>;</w:t>
      </w:r>
    </w:p>
    <w:p w:rsidR="00A74054" w:rsidRPr="00B40F58" w:rsidRDefault="00683239" w:rsidP="00A740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B40F58">
        <w:rPr>
          <w:rFonts w:ascii="Times New Roman" w:hAnsi="Times New Roman"/>
          <w:b/>
        </w:rPr>
        <w:t xml:space="preserve">5.3. </w:t>
      </w:r>
      <w:r w:rsidR="00A74054" w:rsidRPr="00B40F58">
        <w:rPr>
          <w:rFonts w:ascii="Times New Roman" w:hAnsi="Times New Roman"/>
        </w:rPr>
        <w:t xml:space="preserve">Подрядчик (Исполнитель) в составе конкурсной документации представляет комплект сметной документации на стоимость оферты, выполненный в одной из действующих на момент формирования конкурсного предложения сметно-нормативных баз (далее СНБ):  </w:t>
      </w:r>
    </w:p>
    <w:p w:rsidR="00A74054" w:rsidRPr="00B40F58" w:rsidRDefault="00A74054" w:rsidP="00A74054">
      <w:pPr>
        <w:pStyle w:val="a3"/>
        <w:ind w:left="0"/>
        <w:rPr>
          <w:rFonts w:ascii="Times New Roman" w:hAnsi="Times New Roman"/>
        </w:rPr>
      </w:pPr>
      <w:r w:rsidRPr="00B40F58">
        <w:rPr>
          <w:rFonts w:ascii="Times New Roman" w:hAnsi="Times New Roman"/>
        </w:rPr>
        <w:t xml:space="preserve">- «Базовые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r w:rsidR="007169E5" w:rsidRPr="00B40F58">
        <w:rPr>
          <w:rFonts w:ascii="Times New Roman" w:hAnsi="Times New Roman"/>
        </w:rPr>
        <w:t>тех перевооружению</w:t>
      </w:r>
      <w:r w:rsidRPr="00B40F58">
        <w:rPr>
          <w:rFonts w:ascii="Times New Roman" w:hAnsi="Times New Roman"/>
        </w:rPr>
        <w:t>», 2003г. ЗАО «ЦКБ Энергоремонт», с учетом последних дополнений;</w:t>
      </w:r>
    </w:p>
    <w:p w:rsidR="00A74054" w:rsidRPr="00B40F58" w:rsidRDefault="00A74054" w:rsidP="00A74054">
      <w:pPr>
        <w:pStyle w:val="a3"/>
        <w:ind w:left="0"/>
        <w:rPr>
          <w:rFonts w:ascii="Times New Roman" w:hAnsi="Times New Roman"/>
        </w:rPr>
      </w:pPr>
      <w:r w:rsidRPr="00B40F58">
        <w:rPr>
          <w:rFonts w:ascii="Times New Roman" w:hAnsi="Times New Roman"/>
        </w:rPr>
        <w:t>-  ФСНБ-2001 (ФЕР, ФЕРр, ФЕРм, ФЕРп), внесенные в федеральный реестр сметных нормативов;</w:t>
      </w:r>
    </w:p>
    <w:p w:rsidR="00A74054" w:rsidRPr="00B40F58" w:rsidRDefault="00A74054" w:rsidP="00A74054">
      <w:pPr>
        <w:pStyle w:val="a3"/>
        <w:ind w:left="0"/>
        <w:rPr>
          <w:rFonts w:ascii="Times New Roman" w:hAnsi="Times New Roman"/>
        </w:rPr>
      </w:pPr>
      <w:r w:rsidRPr="00B40F58">
        <w:rPr>
          <w:rFonts w:ascii="Times New Roman" w:hAnsi="Times New Roman"/>
        </w:rPr>
        <w:t>- «Прейскурант на экспериментально-наладочные работы и работы по совершенствованию технологии и эксплуатаци</w:t>
      </w:r>
      <w:r w:rsidR="007169E5">
        <w:rPr>
          <w:rFonts w:ascii="Times New Roman" w:hAnsi="Times New Roman"/>
        </w:rPr>
        <w:t xml:space="preserve">и электростанций и сетей», СПО </w:t>
      </w:r>
      <w:r w:rsidRPr="00B40F58">
        <w:rPr>
          <w:rFonts w:ascii="Times New Roman" w:hAnsi="Times New Roman"/>
        </w:rPr>
        <w:t>ОРГРЭС (утв. Протоколом Минстроя России №23 от 8 декабря 1992г.);</w:t>
      </w:r>
    </w:p>
    <w:p w:rsidR="00A74054" w:rsidRPr="00B40F58" w:rsidRDefault="00A74054" w:rsidP="00A74054">
      <w:pPr>
        <w:pStyle w:val="a3"/>
        <w:ind w:left="0"/>
        <w:rPr>
          <w:rFonts w:ascii="Times New Roman" w:hAnsi="Times New Roman"/>
        </w:rPr>
      </w:pPr>
      <w:r w:rsidRPr="00B40F58">
        <w:rPr>
          <w:rFonts w:ascii="Times New Roman" w:hAnsi="Times New Roman"/>
        </w:rPr>
        <w:t xml:space="preserve">-СБЦ на проектные работы и обследовательские работы, внесенные </w:t>
      </w:r>
      <w:r w:rsidR="007169E5">
        <w:rPr>
          <w:rFonts w:ascii="Times New Roman" w:hAnsi="Times New Roman"/>
        </w:rPr>
        <w:t>в федеральный реестр сметных нор</w:t>
      </w:r>
      <w:r w:rsidRPr="00B40F58">
        <w:rPr>
          <w:rFonts w:ascii="Times New Roman" w:hAnsi="Times New Roman"/>
        </w:rPr>
        <w:t>мативов</w:t>
      </w:r>
    </w:p>
    <w:p w:rsidR="00A74054" w:rsidRPr="00B40F58" w:rsidRDefault="00A74054" w:rsidP="00A74054">
      <w:pPr>
        <w:pStyle w:val="a3"/>
        <w:ind w:left="0"/>
        <w:rPr>
          <w:rFonts w:ascii="Times New Roman" w:hAnsi="Times New Roman"/>
        </w:rPr>
      </w:pPr>
      <w:r w:rsidRPr="00B40F58">
        <w:rPr>
          <w:rFonts w:ascii="Times New Roman" w:hAnsi="Times New Roman"/>
        </w:rPr>
        <w:t>с указанием нижеперечисленной информации:</w:t>
      </w:r>
    </w:p>
    <w:p w:rsidR="00A74054" w:rsidRPr="00B40F58" w:rsidRDefault="007169E5" w:rsidP="00A74054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поправочные индексы </w:t>
      </w:r>
      <w:r w:rsidR="00A74054" w:rsidRPr="00B40F58">
        <w:rPr>
          <w:rFonts w:ascii="Times New Roman" w:hAnsi="Times New Roman"/>
        </w:rPr>
        <w:t xml:space="preserve">к базовым ценам на работы по ремонту энергетического оборудования, адекватные условиям функционирования конкурентного рынка услуг по ремонту и </w:t>
      </w:r>
      <w:r w:rsidRPr="00B40F58">
        <w:rPr>
          <w:rFonts w:ascii="Times New Roman" w:hAnsi="Times New Roman"/>
        </w:rPr>
        <w:t>тех перевооружению</w:t>
      </w:r>
      <w:r w:rsidR="00A74054" w:rsidRPr="00B40F58">
        <w:rPr>
          <w:rFonts w:ascii="Times New Roman" w:hAnsi="Times New Roman"/>
        </w:rPr>
        <w:t>»;</w:t>
      </w:r>
    </w:p>
    <w:p w:rsidR="00A74054" w:rsidRPr="00B40F58" w:rsidRDefault="007169E5" w:rsidP="00A74054">
      <w:pPr>
        <w:rPr>
          <w:sz w:val="22"/>
          <w:szCs w:val="22"/>
        </w:rPr>
      </w:pPr>
      <w:r>
        <w:rPr>
          <w:sz w:val="22"/>
          <w:szCs w:val="22"/>
        </w:rPr>
        <w:t xml:space="preserve">- индексы цен </w:t>
      </w:r>
      <w:r w:rsidR="00A74054" w:rsidRPr="00B40F58">
        <w:rPr>
          <w:sz w:val="22"/>
          <w:szCs w:val="22"/>
        </w:rPr>
        <w:t>при использовании справочников ФЕР, ФЕРр, ФЕРм, ФЕРп</w:t>
      </w:r>
    </w:p>
    <w:p w:rsidR="00A74054" w:rsidRPr="00B40F58" w:rsidRDefault="00A74054" w:rsidP="00A74054">
      <w:pPr>
        <w:pStyle w:val="40"/>
        <w:shd w:val="clear" w:color="auto" w:fill="auto"/>
        <w:tabs>
          <w:tab w:val="left" w:pos="6588"/>
        </w:tabs>
        <w:spacing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pacing w:val="0"/>
          <w:sz w:val="22"/>
          <w:szCs w:val="22"/>
          <w:lang w:eastAsia="ru-RU"/>
        </w:rPr>
      </w:pPr>
      <w:r w:rsidRPr="00B40F58">
        <w:rPr>
          <w:rFonts w:ascii="Times New Roman" w:eastAsia="Times New Roman" w:hAnsi="Times New Roman" w:cs="Times New Roman"/>
          <w:i w:val="0"/>
          <w:iCs w:val="0"/>
          <w:spacing w:val="0"/>
          <w:sz w:val="22"/>
          <w:szCs w:val="22"/>
          <w:lang w:eastAsia="ru-RU"/>
        </w:rPr>
        <w:t>Сметная документация должна содержать все планируемые Подрядчиком (Исполнителем) расходы, включая материалы, механизмы, транспортно-заготовительные командировочные расходы.</w:t>
      </w:r>
    </w:p>
    <w:p w:rsidR="00A74054" w:rsidRPr="00B40F58" w:rsidRDefault="00A74054" w:rsidP="00A74054">
      <w:pPr>
        <w:pStyle w:val="40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pacing w:val="0"/>
          <w:sz w:val="22"/>
          <w:szCs w:val="22"/>
          <w:lang w:eastAsia="ru-RU"/>
        </w:rPr>
      </w:pPr>
      <w:r w:rsidRPr="00B40F58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0"/>
          <w:sz w:val="22"/>
          <w:szCs w:val="22"/>
          <w:lang w:eastAsia="ru-RU"/>
        </w:rPr>
        <w:t xml:space="preserve">Сметная документация </w:t>
      </w:r>
      <w:r w:rsidRPr="00B40F58">
        <w:rPr>
          <w:rFonts w:ascii="Times New Roman" w:eastAsia="Times New Roman" w:hAnsi="Times New Roman" w:cs="Times New Roman"/>
          <w:i w:val="0"/>
          <w:iCs w:val="0"/>
          <w:spacing w:val="0"/>
          <w:sz w:val="22"/>
          <w:szCs w:val="22"/>
          <w:lang w:eastAsia="ru-RU"/>
        </w:rPr>
        <w:t>должна быть представлена в электронном виде в двух форматах: .xls и gsf или .xml, с целью проведения экспертизы на правильность применения сметных норм и расценок, выявления их несоответствия норматив</w:t>
      </w:r>
      <w:r w:rsidR="007169E5">
        <w:rPr>
          <w:rFonts w:ascii="Times New Roman" w:eastAsia="Times New Roman" w:hAnsi="Times New Roman" w:cs="Times New Roman"/>
          <w:i w:val="0"/>
          <w:iCs w:val="0"/>
          <w:spacing w:val="0"/>
          <w:sz w:val="22"/>
          <w:szCs w:val="22"/>
          <w:lang w:eastAsia="ru-RU"/>
        </w:rPr>
        <w:t>ным значениям вышеуказанным СНБ</w:t>
      </w:r>
      <w:r w:rsidRPr="00B40F58">
        <w:rPr>
          <w:rFonts w:ascii="Times New Roman" w:eastAsia="Times New Roman" w:hAnsi="Times New Roman" w:cs="Times New Roman"/>
          <w:i w:val="0"/>
          <w:iCs w:val="0"/>
          <w:spacing w:val="0"/>
          <w:sz w:val="22"/>
          <w:szCs w:val="22"/>
          <w:lang w:eastAsia="ru-RU"/>
        </w:rPr>
        <w:t xml:space="preserve"> с учетом </w:t>
      </w:r>
      <w:r w:rsidRPr="00B40F58">
        <w:rPr>
          <w:rFonts w:ascii="Times New Roman" w:eastAsia="Times New Roman" w:hAnsi="Times New Roman" w:cs="Times New Roman"/>
          <w:i w:val="0"/>
          <w:iCs w:val="0"/>
          <w:spacing w:val="0"/>
          <w:sz w:val="22"/>
          <w:szCs w:val="22"/>
          <w:lang w:eastAsia="ru-RU"/>
        </w:rPr>
        <w:lastRenderedPageBreak/>
        <w:t>положений действующих методик по их применению, а также экспертизы цен на материалы.</w:t>
      </w:r>
    </w:p>
    <w:p w:rsidR="00683239" w:rsidRPr="009C599B" w:rsidRDefault="00683239" w:rsidP="00A74054">
      <w:pPr>
        <w:jc w:val="both"/>
        <w:rPr>
          <w:sz w:val="22"/>
          <w:szCs w:val="22"/>
          <w:lang w:eastAsia="en-US"/>
        </w:rPr>
      </w:pPr>
      <w:r w:rsidRPr="008B2C25">
        <w:rPr>
          <w:b/>
          <w:sz w:val="22"/>
          <w:szCs w:val="22"/>
          <w:lang w:eastAsia="en-US"/>
        </w:rPr>
        <w:t>5.4.</w:t>
      </w:r>
      <w:r w:rsidRPr="008B2C25">
        <w:rPr>
          <w:sz w:val="22"/>
          <w:szCs w:val="22"/>
          <w:lang w:eastAsia="en-US"/>
        </w:rPr>
        <w:t xml:space="preserve"> Расчетный объем возвратных материалов в составе сметной документации показывается справочно (в тоннах, штуках) за итогом сметного расчета, без уменьшения сметной стоимости. Фактический объем возвратных материалов и стоимость выполненных с ним работ отражается в Актах выполненных работ формы КС-2 на основании справок сданных на склад возвратных материалов.</w:t>
      </w:r>
    </w:p>
    <w:p w:rsidR="00A5481E" w:rsidRDefault="00873062" w:rsidP="00BB1B07">
      <w:pPr>
        <w:jc w:val="both"/>
        <w:rPr>
          <w:sz w:val="22"/>
          <w:szCs w:val="22"/>
          <w:lang w:eastAsia="en-US"/>
        </w:rPr>
      </w:pPr>
      <w:r w:rsidRPr="00115CEA">
        <w:rPr>
          <w:b/>
          <w:sz w:val="22"/>
          <w:szCs w:val="22"/>
          <w:lang w:eastAsia="en-US"/>
        </w:rPr>
        <w:t>5.</w:t>
      </w:r>
      <w:r w:rsidR="00683239">
        <w:rPr>
          <w:b/>
          <w:sz w:val="22"/>
          <w:szCs w:val="22"/>
          <w:lang w:eastAsia="en-US"/>
        </w:rPr>
        <w:t>5</w:t>
      </w:r>
      <w:r w:rsidRPr="00115CEA">
        <w:rPr>
          <w:b/>
          <w:sz w:val="22"/>
          <w:szCs w:val="22"/>
          <w:lang w:eastAsia="en-US"/>
        </w:rPr>
        <w:t xml:space="preserve">. </w:t>
      </w:r>
      <w:r w:rsidR="00A5481E" w:rsidRPr="00115CEA">
        <w:rPr>
          <w:sz w:val="22"/>
          <w:szCs w:val="22"/>
          <w:lang w:eastAsia="en-US"/>
        </w:rPr>
        <w:t>В случаях, когда согласованный Заказчиком ППР предусматривает выполнение Подрядчиком</w:t>
      </w:r>
      <w:r w:rsidR="00A5481E" w:rsidRPr="00A5481E">
        <w:rPr>
          <w:sz w:val="22"/>
          <w:szCs w:val="22"/>
          <w:lang w:eastAsia="en-US"/>
        </w:rPr>
        <w:t xml:space="preserve"> Работ с использованием строительных лесов и/или ЗУС, Заказчик при наличии технической возможности без дополнительной оплаты обеспечивает Подрядчику монтаж и демонтаж строительных лесов и/или ЗУС в необходимом объеме на основании заявок Подрядчика.</w:t>
      </w:r>
    </w:p>
    <w:p w:rsidR="00D04349" w:rsidRDefault="00D04349" w:rsidP="00BB1B07">
      <w:pPr>
        <w:jc w:val="both"/>
        <w:rPr>
          <w:sz w:val="22"/>
          <w:szCs w:val="22"/>
          <w:lang w:eastAsia="en-US"/>
        </w:rPr>
      </w:pPr>
    </w:p>
    <w:p w:rsidR="00180F6C" w:rsidRDefault="00180F6C" w:rsidP="00BB1B07">
      <w:pPr>
        <w:jc w:val="both"/>
        <w:rPr>
          <w:sz w:val="22"/>
          <w:szCs w:val="22"/>
          <w:lang w:eastAsia="en-US"/>
        </w:rPr>
      </w:pPr>
    </w:p>
    <w:p w:rsidR="00E2688C" w:rsidRDefault="00E2688C" w:rsidP="00BB1B07">
      <w:pPr>
        <w:jc w:val="both"/>
        <w:rPr>
          <w:sz w:val="22"/>
          <w:szCs w:val="22"/>
          <w:lang w:eastAsia="en-US"/>
        </w:rPr>
      </w:pPr>
    </w:p>
    <w:p w:rsidR="00E2688C" w:rsidRDefault="00E2688C" w:rsidP="00BB1B07">
      <w:pPr>
        <w:jc w:val="both"/>
        <w:rPr>
          <w:sz w:val="22"/>
          <w:szCs w:val="22"/>
          <w:lang w:eastAsia="en-US"/>
        </w:rPr>
      </w:pPr>
    </w:p>
    <w:p w:rsidR="00E2688C" w:rsidRPr="0035681A" w:rsidRDefault="00E2688C" w:rsidP="00BB1B07">
      <w:pPr>
        <w:jc w:val="both"/>
        <w:rPr>
          <w:sz w:val="22"/>
          <w:szCs w:val="22"/>
          <w:lang w:eastAsia="en-US"/>
        </w:rPr>
      </w:pPr>
    </w:p>
    <w:p w:rsidR="00873062" w:rsidRPr="008B2C25" w:rsidRDefault="00873062" w:rsidP="008B2C25">
      <w:pPr>
        <w:numPr>
          <w:ilvl w:val="0"/>
          <w:numId w:val="3"/>
        </w:numPr>
        <w:ind w:left="0" w:firstLine="0"/>
        <w:jc w:val="both"/>
        <w:outlineLvl w:val="0"/>
        <w:rPr>
          <w:b/>
          <w:sz w:val="22"/>
          <w:szCs w:val="22"/>
        </w:rPr>
      </w:pPr>
      <w:r w:rsidRPr="008B2C25">
        <w:rPr>
          <w:b/>
          <w:sz w:val="22"/>
          <w:szCs w:val="22"/>
        </w:rPr>
        <w:t>Требования к Подрядчику:</w:t>
      </w:r>
    </w:p>
    <w:p w:rsidR="009158B2" w:rsidRPr="003A5EC0" w:rsidRDefault="009158B2" w:rsidP="009158B2">
      <w:pPr>
        <w:tabs>
          <w:tab w:val="left" w:pos="567"/>
        </w:tabs>
        <w:jc w:val="both"/>
        <w:rPr>
          <w:sz w:val="22"/>
          <w:szCs w:val="22"/>
        </w:rPr>
      </w:pPr>
      <w:r w:rsidRPr="008B2C25">
        <w:rPr>
          <w:b/>
          <w:sz w:val="22"/>
          <w:szCs w:val="22"/>
        </w:rPr>
        <w:t>6.1</w:t>
      </w:r>
      <w:r w:rsidRPr="008B2C25">
        <w:rPr>
          <w:sz w:val="22"/>
          <w:szCs w:val="22"/>
        </w:rPr>
        <w:t>. Наличие допуска</w:t>
      </w:r>
      <w:r>
        <w:rPr>
          <w:sz w:val="22"/>
          <w:szCs w:val="22"/>
        </w:rPr>
        <w:t xml:space="preserve"> саморегулируемой организации (</w:t>
      </w:r>
      <w:r w:rsidRPr="008B2C25">
        <w:rPr>
          <w:sz w:val="22"/>
          <w:szCs w:val="22"/>
        </w:rPr>
        <w:t xml:space="preserve">СРО) на выполняемые работы, на особо опасных </w:t>
      </w:r>
      <w:r>
        <w:rPr>
          <w:sz w:val="22"/>
          <w:szCs w:val="22"/>
        </w:rPr>
        <w:t>и технически сложных объектах (</w:t>
      </w:r>
      <w:r w:rsidRPr="008B2C25">
        <w:rPr>
          <w:sz w:val="22"/>
          <w:szCs w:val="22"/>
        </w:rPr>
        <w:t>в соответствии с Приказом Министерства регионального развития Российской Федерации от 30.12.2009г. № 624 «об утверждении Перечня видов работ по инженерным изысканиям, по строительству, реконструкции, капитального строительства, которые оказывают влияние на безопасность объект</w:t>
      </w:r>
      <w:r>
        <w:rPr>
          <w:sz w:val="22"/>
          <w:szCs w:val="22"/>
        </w:rPr>
        <w:t>ов капитального строительства»):</w:t>
      </w:r>
      <w:r>
        <w:rPr>
          <w:sz w:val="22"/>
          <w:szCs w:val="22"/>
        </w:rPr>
        <w:br/>
      </w:r>
      <w:r w:rsidRPr="003A5EC0">
        <w:rPr>
          <w:sz w:val="22"/>
          <w:szCs w:val="22"/>
        </w:rPr>
        <w:t>15. Устройство внутренних инженерных систем и оборудования зданий и сооружений;</w:t>
      </w:r>
      <w:r w:rsidRPr="003A5EC0">
        <w:rPr>
          <w:sz w:val="22"/>
          <w:szCs w:val="22"/>
        </w:rPr>
        <w:br/>
        <w:t>15.4. Устройство и демонтаж системы вентиляции и кондиционирования воздуха;</w:t>
      </w:r>
    </w:p>
    <w:p w:rsidR="009158B2" w:rsidRPr="008B2C25" w:rsidRDefault="009158B2" w:rsidP="009158B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8B2C25">
        <w:rPr>
          <w:sz w:val="22"/>
          <w:szCs w:val="22"/>
        </w:rPr>
        <w:t xml:space="preserve">Желательно наличие у Подрядчика сертификата соответствия стандарту </w:t>
      </w:r>
      <w:r w:rsidRPr="008B2C25">
        <w:rPr>
          <w:sz w:val="22"/>
          <w:szCs w:val="22"/>
          <w:lang w:val="en-US"/>
        </w:rPr>
        <w:t>ISO</w:t>
      </w:r>
      <w:r w:rsidRPr="008B2C25">
        <w:rPr>
          <w:sz w:val="22"/>
          <w:szCs w:val="22"/>
        </w:rPr>
        <w:t xml:space="preserve"> 9001:2011.</w:t>
      </w:r>
    </w:p>
    <w:p w:rsidR="009158B2" w:rsidRPr="008B2C25" w:rsidRDefault="009158B2" w:rsidP="009158B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8B2C25">
        <w:rPr>
          <w:sz w:val="22"/>
          <w:szCs w:val="22"/>
        </w:rPr>
        <w:t>Опыт выполнения аналогичных по характеру и объемам работ на объектах электроэнергетики не менее 3-х лет.</w:t>
      </w:r>
    </w:p>
    <w:p w:rsidR="009158B2" w:rsidRPr="008B2C25" w:rsidRDefault="009158B2" w:rsidP="009158B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8B2C25">
        <w:rPr>
          <w:snapToGrid w:val="0"/>
          <w:sz w:val="22"/>
          <w:szCs w:val="22"/>
        </w:rPr>
        <w:t>Наличие достаточного количества квалифицированного аттестованного персонала для выполнения всего комплекса работ.</w:t>
      </w:r>
    </w:p>
    <w:p w:rsidR="009158B2" w:rsidRPr="008B2C25" w:rsidRDefault="009158B2" w:rsidP="009158B2">
      <w:pPr>
        <w:numPr>
          <w:ilvl w:val="1"/>
          <w:numId w:val="3"/>
        </w:numPr>
        <w:ind w:left="0" w:firstLine="0"/>
        <w:contextualSpacing/>
        <w:jc w:val="both"/>
        <w:rPr>
          <w:sz w:val="22"/>
          <w:szCs w:val="22"/>
          <w:lang w:eastAsia="en-US"/>
        </w:rPr>
      </w:pPr>
      <w:r w:rsidRPr="008B2C25">
        <w:rPr>
          <w:sz w:val="22"/>
          <w:szCs w:val="22"/>
          <w:lang w:eastAsia="en-US"/>
        </w:rPr>
        <w:t>Подрядчик   обязан обеспечить соблюдение своим персоналом (персоналом субподрядных организаций) правил внутреннего распорядка энерго</w:t>
      </w:r>
      <w:r w:rsidR="00E2688C">
        <w:rPr>
          <w:sz w:val="22"/>
          <w:szCs w:val="22"/>
          <w:lang w:eastAsia="en-US"/>
        </w:rPr>
        <w:t xml:space="preserve">предприятия, ПТЭ, ПТБ, ППБ, </w:t>
      </w:r>
      <w:r w:rsidRPr="008B2C25">
        <w:rPr>
          <w:sz w:val="22"/>
          <w:szCs w:val="22"/>
          <w:lang w:eastAsia="en-US"/>
        </w:rPr>
        <w:t xml:space="preserve">правил </w:t>
      </w:r>
      <w:r w:rsidR="007169E5" w:rsidRPr="008B2C25">
        <w:rPr>
          <w:sz w:val="22"/>
          <w:szCs w:val="22"/>
          <w:lang w:eastAsia="en-US"/>
        </w:rPr>
        <w:t>Рос технадзора</w:t>
      </w:r>
      <w:r w:rsidRPr="008B2C25">
        <w:rPr>
          <w:sz w:val="22"/>
          <w:szCs w:val="22"/>
          <w:lang w:eastAsia="en-US"/>
        </w:rPr>
        <w:t xml:space="preserve">, в том числе для того, чтобы </w:t>
      </w:r>
      <w:r w:rsidR="00DF5047">
        <w:rPr>
          <w:sz w:val="22"/>
          <w:szCs w:val="22"/>
          <w:lang w:eastAsia="en-US"/>
        </w:rPr>
        <w:t xml:space="preserve">не допустить своими действиями </w:t>
      </w:r>
      <w:r w:rsidRPr="008B2C25">
        <w:rPr>
          <w:sz w:val="22"/>
          <w:szCs w:val="22"/>
          <w:lang w:eastAsia="en-US"/>
        </w:rPr>
        <w:t>нарушений требований по охране труда и техники безопасности, а также нормальной эксплуатации действующего оборудования энергопредприятия при производстве работ.</w:t>
      </w:r>
    </w:p>
    <w:p w:rsidR="009158B2" w:rsidRPr="008B2C25" w:rsidRDefault="009158B2" w:rsidP="009158B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8B2C25">
        <w:rPr>
          <w:snapToGrid w:val="0"/>
          <w:sz w:val="22"/>
          <w:szCs w:val="22"/>
        </w:rPr>
        <w:t>Наличие у лиц, допущенных к производству работ, профессиональной подготовки, подтвержденной удостоверениями на право выполнения работ.</w:t>
      </w:r>
    </w:p>
    <w:p w:rsidR="009158B2" w:rsidRPr="008B2C25" w:rsidRDefault="009158B2" w:rsidP="009158B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8B2C25">
        <w:rPr>
          <w:snapToGrid w:val="0"/>
          <w:sz w:val="22"/>
          <w:szCs w:val="22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r w:rsidR="007169E5" w:rsidRPr="008B2C25">
        <w:rPr>
          <w:snapToGrid w:val="0"/>
          <w:sz w:val="22"/>
          <w:szCs w:val="22"/>
        </w:rPr>
        <w:t>Рос технадзор</w:t>
      </w:r>
      <w:r w:rsidRPr="008B2C25">
        <w:rPr>
          <w:snapToGrid w:val="0"/>
          <w:sz w:val="22"/>
          <w:szCs w:val="22"/>
        </w:rPr>
        <w:t>) Российской Федерации.</w:t>
      </w:r>
    </w:p>
    <w:p w:rsidR="009158B2" w:rsidRPr="008B2C25" w:rsidRDefault="009158B2" w:rsidP="009158B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8B2C25">
        <w:rPr>
          <w:snapToGrid w:val="0"/>
          <w:sz w:val="22"/>
          <w:szCs w:val="22"/>
        </w:rPr>
        <w:t>Подрядчик обязан предоставить списки лиц, ответственных за безопасное проведение работ, лиц из числа ИТР ответственных за электрохозяйство (с группой допуска не ниже IV)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электробезопасности. Подрядчик обязан назначить производителей работ и руководителей по общим н</w:t>
      </w:r>
      <w:r w:rsidR="00E2688C">
        <w:rPr>
          <w:snapToGrid w:val="0"/>
          <w:sz w:val="22"/>
          <w:szCs w:val="22"/>
        </w:rPr>
        <w:t xml:space="preserve">арядам (из числа ответственных </w:t>
      </w:r>
      <w:r w:rsidRPr="008B2C25">
        <w:rPr>
          <w:snapToGrid w:val="0"/>
          <w:sz w:val="22"/>
          <w:szCs w:val="22"/>
        </w:rPr>
        <w:t>по списку).</w:t>
      </w:r>
    </w:p>
    <w:p w:rsidR="009158B2" w:rsidRPr="008B2C25" w:rsidRDefault="009158B2" w:rsidP="009158B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8B2C25">
        <w:rPr>
          <w:snapToGrid w:val="0"/>
          <w:sz w:val="22"/>
          <w:szCs w:val="22"/>
        </w:rPr>
        <w:t>Желательно наличие у Подрядчика материально-технической базы в районе выполнения работ.</w:t>
      </w:r>
    </w:p>
    <w:p w:rsidR="009158B2" w:rsidRPr="008B2C25" w:rsidRDefault="009158B2" w:rsidP="009158B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8B2C25">
        <w:rPr>
          <w:snapToGrid w:val="0"/>
          <w:sz w:val="22"/>
          <w:szCs w:val="22"/>
        </w:rPr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9158B2" w:rsidRPr="008B2C25" w:rsidRDefault="009158B2" w:rsidP="009158B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8B2C25">
        <w:rPr>
          <w:snapToGrid w:val="0"/>
          <w:sz w:val="22"/>
          <w:szCs w:val="22"/>
        </w:rPr>
        <w:t xml:space="preserve">Наличие необходимой оснастки, средств малой механизации, электро-пневмоинструмента, </w:t>
      </w:r>
      <w:r w:rsidR="007169E5" w:rsidRPr="008B2C25">
        <w:rPr>
          <w:snapToGrid w:val="0"/>
          <w:sz w:val="22"/>
          <w:szCs w:val="22"/>
        </w:rPr>
        <w:t>спец инструмента</w:t>
      </w:r>
      <w:r w:rsidRPr="008B2C25">
        <w:rPr>
          <w:snapToGrid w:val="0"/>
          <w:sz w:val="22"/>
          <w:szCs w:val="22"/>
        </w:rPr>
        <w:t>, приспособлений и т.п., за исключением предоставляемых Заказчиком стационарных грузоподъемных машин, установленных</w:t>
      </w:r>
      <w:r w:rsidR="00E2688C">
        <w:rPr>
          <w:snapToGrid w:val="0"/>
          <w:sz w:val="22"/>
          <w:szCs w:val="22"/>
        </w:rPr>
        <w:t xml:space="preserve"> на объектах. (</w:t>
      </w:r>
      <w:r w:rsidRPr="008B2C25">
        <w:rPr>
          <w:snapToGrid w:val="0"/>
          <w:sz w:val="22"/>
          <w:szCs w:val="22"/>
        </w:rPr>
        <w:t>козловые краны, кран-балки, мостовые краны в цехах)</w:t>
      </w:r>
    </w:p>
    <w:p w:rsidR="009158B2" w:rsidRPr="008B2C25" w:rsidRDefault="009158B2" w:rsidP="009158B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8B2C25">
        <w:rPr>
          <w:snapToGrid w:val="0"/>
          <w:sz w:val="22"/>
          <w:szCs w:val="22"/>
        </w:rPr>
        <w:t>Наличие у Подрядчика временных передвижных пунктов электроснабжения с устройствами защитного отключения (УЗО).</w:t>
      </w:r>
    </w:p>
    <w:p w:rsidR="009158B2" w:rsidRPr="008B2C25" w:rsidRDefault="009158B2" w:rsidP="009158B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8B2C25">
        <w:rPr>
          <w:snapToGrid w:val="0"/>
          <w:sz w:val="22"/>
          <w:szCs w:val="22"/>
        </w:rPr>
        <w:t>Подрядчик обязан обеспечить свой персонал необходимыми средствами индивидуальной защ</w:t>
      </w:r>
      <w:r w:rsidR="00E2688C">
        <w:rPr>
          <w:snapToGrid w:val="0"/>
          <w:sz w:val="22"/>
          <w:szCs w:val="22"/>
        </w:rPr>
        <w:t xml:space="preserve">иты, спецодеждой и </w:t>
      </w:r>
      <w:r w:rsidR="007169E5">
        <w:rPr>
          <w:snapToGrid w:val="0"/>
          <w:sz w:val="22"/>
          <w:szCs w:val="22"/>
        </w:rPr>
        <w:t>спец обувью</w:t>
      </w:r>
      <w:r w:rsidR="00E2688C">
        <w:rPr>
          <w:snapToGrid w:val="0"/>
          <w:sz w:val="22"/>
          <w:szCs w:val="22"/>
        </w:rPr>
        <w:t xml:space="preserve">, </w:t>
      </w:r>
      <w:r w:rsidRPr="008B2C25">
        <w:rPr>
          <w:snapToGrid w:val="0"/>
          <w:sz w:val="22"/>
          <w:szCs w:val="22"/>
        </w:rPr>
        <w:t>в соответствии с типовыми отраслевыми нормами, а также всеми необходимыми инструментами и приспособлениями.</w:t>
      </w:r>
    </w:p>
    <w:p w:rsidR="009158B2" w:rsidRPr="008B2C25" w:rsidRDefault="009158B2" w:rsidP="009158B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8B2C25">
        <w:rPr>
          <w:snapToGrid w:val="0"/>
          <w:sz w:val="22"/>
          <w:szCs w:val="22"/>
        </w:rPr>
        <w:lastRenderedPageBreak/>
        <w:t>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Работ.</w:t>
      </w:r>
    </w:p>
    <w:p w:rsidR="009158B2" w:rsidRPr="008B2C25" w:rsidRDefault="009158B2" w:rsidP="009158B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8B2C25">
        <w:rPr>
          <w:snapToGrid w:val="0"/>
          <w:sz w:val="22"/>
          <w:szCs w:val="22"/>
        </w:rPr>
        <w:t>Подрядчик может привлечь для выполнения работ Субподрядную организацию при условии письменного согласия кандидатуры Субподрядчика Заказчиком при этом Подрядчик обязан предоставить на рассмотрение копии необходимых разрешений, свидетельство о допуске к определенному виду работ, сертификатов, аттестатов, связанных с деятельностью Субподрядчика. Все условия производства работ на строительной площадке, относящиеся к Подрядчику аналогично распространяются на привлеченного Субподрядчика.</w:t>
      </w:r>
    </w:p>
    <w:p w:rsidR="009158B2" w:rsidRPr="008B2C25" w:rsidRDefault="009158B2" w:rsidP="009158B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8B2C25">
        <w:rPr>
          <w:snapToGrid w:val="0"/>
          <w:sz w:val="22"/>
          <w:szCs w:val="22"/>
        </w:rPr>
        <w:t>Ответственность за действия субподрядных организаций в целом перед Заказчиком несёт Подрядчик.</w:t>
      </w:r>
    </w:p>
    <w:p w:rsidR="009158B2" w:rsidRPr="008B2C25" w:rsidRDefault="009158B2" w:rsidP="009158B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8B2C25">
        <w:rPr>
          <w:snapToGrid w:val="0"/>
          <w:sz w:val="22"/>
          <w:szCs w:val="22"/>
        </w:rPr>
        <w:t xml:space="preserve"> Наличие у Подрядчика положительных референций на выполнение аналогичных работ.</w:t>
      </w:r>
    </w:p>
    <w:p w:rsidR="009158B2" w:rsidRPr="008B2C25" w:rsidRDefault="009158B2" w:rsidP="009158B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8B2C25">
        <w:rPr>
          <w:snapToGrid w:val="0"/>
          <w:sz w:val="22"/>
          <w:szCs w:val="22"/>
        </w:rPr>
        <w:t xml:space="preserve">Подрядчик обязан предоставить в отдел охраны </w:t>
      </w:r>
      <w:r w:rsidRPr="009158B2">
        <w:rPr>
          <w:snapToGrid w:val="0"/>
          <w:sz w:val="22"/>
          <w:szCs w:val="22"/>
        </w:rPr>
        <w:t xml:space="preserve">труда СОТиТБ </w:t>
      </w:r>
      <w:r w:rsidRPr="009158B2">
        <w:rPr>
          <w:sz w:val="22"/>
          <w:szCs w:val="22"/>
        </w:rPr>
        <w:t>Березовской ГРЭС – Филиала ПАО «Юнипро» ООО «Юнипро Инжиниринг</w:t>
      </w:r>
      <w:r w:rsidRPr="009158B2">
        <w:rPr>
          <w:snapToGrid w:val="0"/>
          <w:sz w:val="22"/>
          <w:szCs w:val="22"/>
        </w:rPr>
        <w:t>» все необходимые документы</w:t>
      </w:r>
      <w:r w:rsidRPr="008B2C25">
        <w:rPr>
          <w:snapToGrid w:val="0"/>
          <w:sz w:val="22"/>
          <w:szCs w:val="22"/>
        </w:rPr>
        <w:t xml:space="preserve">, указанные в приложении </w:t>
      </w:r>
      <w:r>
        <w:rPr>
          <w:snapToGrid w:val="0"/>
          <w:sz w:val="22"/>
          <w:szCs w:val="22"/>
        </w:rPr>
        <w:t>к т</w:t>
      </w:r>
      <w:r w:rsidRPr="008B2C25">
        <w:rPr>
          <w:snapToGrid w:val="0"/>
          <w:sz w:val="22"/>
          <w:szCs w:val="22"/>
        </w:rPr>
        <w:t>ех</w:t>
      </w:r>
      <w:r>
        <w:rPr>
          <w:snapToGrid w:val="0"/>
          <w:sz w:val="22"/>
          <w:szCs w:val="22"/>
        </w:rPr>
        <w:t xml:space="preserve">ническому </w:t>
      </w:r>
      <w:r w:rsidRPr="008B2C25">
        <w:rPr>
          <w:snapToGrid w:val="0"/>
          <w:sz w:val="22"/>
          <w:szCs w:val="22"/>
        </w:rPr>
        <w:t>заданию. Подрядчик обязан обеспечить выполнение регламента организации системы менеджмента охраны здоровья и безопасности труда</w:t>
      </w:r>
      <w:r>
        <w:rPr>
          <w:snapToGrid w:val="0"/>
          <w:sz w:val="22"/>
          <w:szCs w:val="22"/>
        </w:rPr>
        <w:t xml:space="preserve"> </w:t>
      </w:r>
      <w:r w:rsidRPr="008B2C25">
        <w:rPr>
          <w:snapToGrid w:val="0"/>
          <w:sz w:val="22"/>
          <w:szCs w:val="22"/>
        </w:rPr>
        <w:t>- «Правила техники безопасности для подрядных организаций РО-БРиИ-01»</w:t>
      </w:r>
      <w:r>
        <w:rPr>
          <w:snapToGrid w:val="0"/>
          <w:sz w:val="22"/>
          <w:szCs w:val="22"/>
        </w:rPr>
        <w:t>.</w:t>
      </w:r>
    </w:p>
    <w:p w:rsidR="009158B2" w:rsidRPr="008B2C25" w:rsidRDefault="009158B2" w:rsidP="009158B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8B2C25">
        <w:rPr>
          <w:snapToGrid w:val="0"/>
          <w:sz w:val="22"/>
          <w:szCs w:val="22"/>
        </w:rPr>
        <w:t xml:space="preserve">  Подрядчик несет ответственность за соблюдением требований «Регламента согласования проектов производства работ (ППР), технологических карт (ТК), проектов производства работ грузоподъемными кранами (ППРк), технологических карт погрузочно-разгрузочных работ (ТК п/р работ), дополнений к ППР, ТК ППРк, ТК п/р работ», независимо от подтверждения (согласования) Заказчика, за исключением случаев, когда ошибки вызваны неправильными исходными данными Заказчика.</w:t>
      </w:r>
    </w:p>
    <w:p w:rsidR="009158B2" w:rsidRPr="008B2C25" w:rsidRDefault="009158B2" w:rsidP="009158B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8B2C25">
        <w:rPr>
          <w:snapToGrid w:val="0"/>
          <w:sz w:val="22"/>
          <w:szCs w:val="22"/>
        </w:rPr>
        <w:t>Подрядчик несет ответственность за соблюдением требований «Регламента документирования и учета возвратных материалов и оборудования, образующихся в процессе строительства.</w:t>
      </w:r>
    </w:p>
    <w:p w:rsidR="009158B2" w:rsidRPr="008B2C25" w:rsidRDefault="009158B2" w:rsidP="009158B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napToGrid w:val="0"/>
          <w:sz w:val="22"/>
          <w:szCs w:val="22"/>
        </w:rPr>
      </w:pPr>
      <w:r w:rsidRPr="008B2C25">
        <w:rPr>
          <w:snapToGrid w:val="0"/>
          <w:sz w:val="22"/>
          <w:szCs w:val="22"/>
        </w:rPr>
        <w:t>Подрядчик обязан обеспечить сохранность материалов, оборудования и другого имуществ</w:t>
      </w:r>
      <w:r>
        <w:rPr>
          <w:snapToGrid w:val="0"/>
          <w:sz w:val="22"/>
          <w:szCs w:val="22"/>
        </w:rPr>
        <w:t xml:space="preserve">а на территории рабочей зоны с </w:t>
      </w:r>
      <w:r w:rsidRPr="008B2C25">
        <w:rPr>
          <w:snapToGrid w:val="0"/>
          <w:sz w:val="22"/>
          <w:szCs w:val="22"/>
        </w:rPr>
        <w:t>начала работ до их завершения и приемки Заказчиком выполненных работ.</w:t>
      </w:r>
    </w:p>
    <w:p w:rsidR="00892AC1" w:rsidRDefault="00892AC1" w:rsidP="008B2C25">
      <w:pPr>
        <w:tabs>
          <w:tab w:val="left" w:pos="567"/>
        </w:tabs>
        <w:jc w:val="both"/>
        <w:rPr>
          <w:sz w:val="22"/>
          <w:szCs w:val="22"/>
        </w:rPr>
      </w:pPr>
    </w:p>
    <w:p w:rsidR="00180F6C" w:rsidRPr="00180F6C" w:rsidRDefault="00180F6C" w:rsidP="008B2C25">
      <w:pPr>
        <w:tabs>
          <w:tab w:val="left" w:pos="567"/>
        </w:tabs>
        <w:jc w:val="both"/>
        <w:rPr>
          <w:sz w:val="22"/>
          <w:szCs w:val="22"/>
        </w:rPr>
      </w:pPr>
    </w:p>
    <w:p w:rsidR="00873062" w:rsidRPr="008B2C25" w:rsidRDefault="00873062" w:rsidP="008B2C25">
      <w:pPr>
        <w:numPr>
          <w:ilvl w:val="0"/>
          <w:numId w:val="4"/>
        </w:numPr>
        <w:tabs>
          <w:tab w:val="left" w:pos="426"/>
        </w:tabs>
        <w:ind w:left="0" w:firstLine="0"/>
        <w:jc w:val="both"/>
        <w:outlineLvl w:val="0"/>
        <w:rPr>
          <w:b/>
          <w:sz w:val="22"/>
          <w:szCs w:val="22"/>
        </w:rPr>
      </w:pPr>
      <w:r w:rsidRPr="008B2C25">
        <w:rPr>
          <w:b/>
          <w:sz w:val="22"/>
          <w:szCs w:val="22"/>
        </w:rPr>
        <w:t>Требования к выполнению работ:</w:t>
      </w:r>
    </w:p>
    <w:p w:rsidR="00873062" w:rsidRPr="008B2C25" w:rsidRDefault="00873062" w:rsidP="008B2C25">
      <w:pPr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8B2C25">
        <w:rPr>
          <w:sz w:val="22"/>
          <w:szCs w:val="22"/>
        </w:rPr>
        <w:t xml:space="preserve">Работы должны быть выполнены в соответствии с действующими правилами безопасности </w:t>
      </w:r>
      <w:r w:rsidR="007169E5">
        <w:rPr>
          <w:sz w:val="22"/>
          <w:szCs w:val="22"/>
        </w:rPr>
        <w:t xml:space="preserve">(ПБ), руководящими документами </w:t>
      </w:r>
      <w:r w:rsidRPr="008B2C25">
        <w:rPr>
          <w:sz w:val="22"/>
          <w:szCs w:val="22"/>
        </w:rPr>
        <w:t>(РД), Правилами проектирования, изготовления, приемки и другими действующими нормативными актами и нормативно-техническими документами в рамках настоящего Те</w:t>
      </w:r>
      <w:r w:rsidR="006372E9">
        <w:rPr>
          <w:sz w:val="22"/>
          <w:szCs w:val="22"/>
        </w:rPr>
        <w:t>хнического задания</w:t>
      </w:r>
      <w:r w:rsidR="00940F6C">
        <w:rPr>
          <w:sz w:val="22"/>
          <w:szCs w:val="22"/>
        </w:rPr>
        <w:t>, в том числе:</w:t>
      </w:r>
    </w:p>
    <w:p w:rsidR="005442D4" w:rsidRPr="008B2C25" w:rsidRDefault="005442D4" w:rsidP="0094302E">
      <w:pPr>
        <w:tabs>
          <w:tab w:val="left" w:pos="567"/>
        </w:tabs>
        <w:jc w:val="both"/>
        <w:rPr>
          <w:sz w:val="22"/>
          <w:szCs w:val="22"/>
        </w:rPr>
      </w:pPr>
      <w:r w:rsidRPr="008B2C25">
        <w:rPr>
          <w:sz w:val="22"/>
          <w:szCs w:val="22"/>
        </w:rPr>
        <w:t>– СП</w:t>
      </w:r>
      <w:r w:rsidR="00A60656">
        <w:rPr>
          <w:sz w:val="22"/>
          <w:szCs w:val="22"/>
        </w:rPr>
        <w:t xml:space="preserve"> </w:t>
      </w:r>
      <w:r w:rsidRPr="008B2C25">
        <w:rPr>
          <w:sz w:val="22"/>
          <w:szCs w:val="22"/>
        </w:rPr>
        <w:t>60.13330.201</w:t>
      </w:r>
      <w:r w:rsidR="00A60656">
        <w:rPr>
          <w:sz w:val="22"/>
          <w:szCs w:val="22"/>
        </w:rPr>
        <w:t>2</w:t>
      </w:r>
      <w:r w:rsidR="007169E5">
        <w:rPr>
          <w:sz w:val="22"/>
          <w:szCs w:val="22"/>
        </w:rPr>
        <w:t xml:space="preserve"> (СНиП 41-01-2003) «</w:t>
      </w:r>
      <w:r w:rsidRPr="008B2C25">
        <w:rPr>
          <w:sz w:val="22"/>
          <w:szCs w:val="22"/>
        </w:rPr>
        <w:t>Отопление, вентиляция, кондиционирование»</w:t>
      </w:r>
    </w:p>
    <w:p w:rsidR="005442D4" w:rsidRPr="008B2C25" w:rsidRDefault="005442D4" w:rsidP="008B2C25">
      <w:pPr>
        <w:tabs>
          <w:tab w:val="left" w:pos="567"/>
        </w:tabs>
        <w:jc w:val="both"/>
        <w:rPr>
          <w:sz w:val="22"/>
          <w:szCs w:val="22"/>
        </w:rPr>
      </w:pPr>
      <w:r w:rsidRPr="008B2C25">
        <w:rPr>
          <w:sz w:val="22"/>
          <w:szCs w:val="22"/>
        </w:rPr>
        <w:t>- СП 7.13130.20</w:t>
      </w:r>
      <w:r w:rsidR="00A60656">
        <w:rPr>
          <w:sz w:val="22"/>
          <w:szCs w:val="22"/>
        </w:rPr>
        <w:t>13</w:t>
      </w:r>
      <w:r w:rsidRPr="008B2C25">
        <w:rPr>
          <w:sz w:val="22"/>
          <w:szCs w:val="22"/>
        </w:rPr>
        <w:t xml:space="preserve"> «Отопление, вентиляция, кондиционирование». Противопожарные требования».</w:t>
      </w:r>
    </w:p>
    <w:p w:rsidR="00873062" w:rsidRPr="008B2C25" w:rsidRDefault="007169E5" w:rsidP="008B2C25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СНиП 12-03-2001 «</w:t>
      </w:r>
      <w:r w:rsidR="00873062" w:rsidRPr="008B2C25">
        <w:rPr>
          <w:sz w:val="22"/>
          <w:szCs w:val="22"/>
        </w:rPr>
        <w:t>Безопасность труда в строительстве. Часть 1»</w:t>
      </w:r>
    </w:p>
    <w:p w:rsidR="00873062" w:rsidRPr="008B2C25" w:rsidRDefault="007169E5" w:rsidP="008B2C25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СНиП 12-04-2001 «</w:t>
      </w:r>
      <w:r w:rsidR="00873062" w:rsidRPr="008B2C25">
        <w:rPr>
          <w:sz w:val="22"/>
          <w:szCs w:val="22"/>
        </w:rPr>
        <w:t>Безопасность труда в строительстве. Часть 2»</w:t>
      </w:r>
    </w:p>
    <w:p w:rsidR="00873062" w:rsidRPr="008B2C25" w:rsidRDefault="00873062" w:rsidP="008B2C25">
      <w:pPr>
        <w:tabs>
          <w:tab w:val="left" w:pos="709"/>
        </w:tabs>
        <w:jc w:val="both"/>
        <w:rPr>
          <w:sz w:val="22"/>
          <w:szCs w:val="22"/>
        </w:rPr>
      </w:pPr>
      <w:r w:rsidRPr="008B2C25">
        <w:rPr>
          <w:sz w:val="22"/>
          <w:szCs w:val="22"/>
        </w:rPr>
        <w:t xml:space="preserve">- </w:t>
      </w:r>
      <w:r w:rsidR="00567ADD" w:rsidRPr="00567ADD">
        <w:rPr>
          <w:sz w:val="22"/>
          <w:szCs w:val="22"/>
        </w:rPr>
        <w:t>СП 48.13330.2011 «Организация строительства»</w:t>
      </w:r>
    </w:p>
    <w:p w:rsidR="00873062" w:rsidRPr="008B2C25" w:rsidRDefault="00873062" w:rsidP="008B2C25">
      <w:pPr>
        <w:tabs>
          <w:tab w:val="left" w:pos="709"/>
        </w:tabs>
        <w:jc w:val="both"/>
        <w:rPr>
          <w:sz w:val="22"/>
          <w:szCs w:val="22"/>
        </w:rPr>
      </w:pPr>
      <w:r w:rsidRPr="008B2C25">
        <w:rPr>
          <w:sz w:val="22"/>
          <w:szCs w:val="22"/>
        </w:rPr>
        <w:t xml:space="preserve">- РД 11-02-2006 </w:t>
      </w:r>
      <w:r w:rsidR="00A60656">
        <w:rPr>
          <w:sz w:val="22"/>
          <w:szCs w:val="22"/>
        </w:rPr>
        <w:t>«</w:t>
      </w:r>
      <w:r w:rsidR="00A60656" w:rsidRPr="00334DE3">
        <w:rPr>
          <w:sz w:val="22"/>
          <w:szCs w:val="22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</w:r>
      <w:r w:rsidR="00A60656">
        <w:rPr>
          <w:sz w:val="22"/>
          <w:szCs w:val="22"/>
        </w:rPr>
        <w:t>»</w:t>
      </w:r>
      <w:r w:rsidRPr="008B2C25">
        <w:rPr>
          <w:sz w:val="22"/>
          <w:szCs w:val="22"/>
        </w:rPr>
        <w:t>»</w:t>
      </w:r>
    </w:p>
    <w:p w:rsidR="00873062" w:rsidRPr="008B2C25" w:rsidRDefault="00940F6C" w:rsidP="0094302E">
      <w:pPr>
        <w:tabs>
          <w:tab w:val="left" w:pos="404"/>
          <w:tab w:val="left" w:pos="709"/>
          <w:tab w:val="left" w:pos="1134"/>
        </w:tabs>
        <w:ind w:right="60"/>
        <w:jc w:val="both"/>
        <w:rPr>
          <w:rFonts w:eastAsia="Verdana"/>
          <w:sz w:val="22"/>
          <w:szCs w:val="22"/>
          <w:lang w:eastAsia="en-US"/>
        </w:rPr>
      </w:pPr>
      <w:r>
        <w:rPr>
          <w:rFonts w:eastAsia="Verdana"/>
          <w:sz w:val="22"/>
          <w:szCs w:val="22"/>
          <w:lang w:eastAsia="en-US"/>
        </w:rPr>
        <w:t xml:space="preserve">- </w:t>
      </w:r>
      <w:r w:rsidR="00873062" w:rsidRPr="008B2C25">
        <w:rPr>
          <w:rFonts w:eastAsia="Verdana"/>
          <w:sz w:val="22"/>
          <w:szCs w:val="22"/>
          <w:lang w:eastAsia="en-US"/>
        </w:rPr>
        <w:t>Приказ № 533 Ростехнадзора от 12.11.2013г. «Об утверждении Федеральных норм и правил в обла</w:t>
      </w:r>
      <w:r w:rsidR="007169E5">
        <w:rPr>
          <w:rFonts w:eastAsia="Verdana"/>
          <w:sz w:val="22"/>
          <w:szCs w:val="22"/>
          <w:lang w:eastAsia="en-US"/>
        </w:rPr>
        <w:t>сти промышленной безопасности «</w:t>
      </w:r>
      <w:r w:rsidR="00873062" w:rsidRPr="008B2C25">
        <w:rPr>
          <w:rFonts w:eastAsia="Verdana"/>
          <w:sz w:val="22"/>
          <w:szCs w:val="22"/>
          <w:lang w:eastAsia="en-US"/>
        </w:rPr>
        <w:t>Правила безопасности опасных производственных объектов, на которых используются подъемные сооружения».</w:t>
      </w:r>
    </w:p>
    <w:p w:rsidR="00873062" w:rsidRDefault="00940F6C" w:rsidP="0094302E">
      <w:pPr>
        <w:tabs>
          <w:tab w:val="left" w:pos="404"/>
          <w:tab w:val="left" w:pos="709"/>
        </w:tabs>
        <w:ind w:right="62"/>
        <w:jc w:val="both"/>
        <w:rPr>
          <w:rFonts w:eastAsia="Verdana"/>
          <w:sz w:val="22"/>
          <w:szCs w:val="22"/>
          <w:lang w:eastAsia="en-US"/>
        </w:rPr>
      </w:pPr>
      <w:r>
        <w:rPr>
          <w:rFonts w:eastAsia="Verdana"/>
          <w:sz w:val="22"/>
          <w:szCs w:val="22"/>
          <w:lang w:eastAsia="en-US"/>
        </w:rPr>
        <w:t xml:space="preserve">- </w:t>
      </w:r>
      <w:r w:rsidR="00873062" w:rsidRPr="008B2C25">
        <w:rPr>
          <w:rFonts w:eastAsia="Verdana"/>
          <w:sz w:val="22"/>
          <w:szCs w:val="22"/>
          <w:lang w:eastAsia="en-US"/>
        </w:rPr>
        <w:t>«Правила противопожарного режима в Российской Федерации» (Постановление Правительства РФ от 25.04.2012 № 390 «О противопожарном режиме»);</w:t>
      </w:r>
    </w:p>
    <w:p w:rsidR="00567ADD" w:rsidRDefault="00567ADD" w:rsidP="00567ADD">
      <w:pPr>
        <w:pStyle w:val="22"/>
        <w:shd w:val="clear" w:color="auto" w:fill="auto"/>
        <w:spacing w:after="0" w:line="281" w:lineRule="exact"/>
        <w:ind w:firstLine="0"/>
        <w:jc w:val="both"/>
        <w:rPr>
          <w:sz w:val="24"/>
          <w:szCs w:val="24"/>
          <w:lang w:eastAsia="ru-RU"/>
        </w:rPr>
      </w:pPr>
      <w:r w:rsidRPr="00567ADD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Правила по охране труда в строительстве, утвержденные приказом Министерством труда и социальной защиты № 336н от 01.06.2015</w:t>
      </w:r>
    </w:p>
    <w:p w:rsidR="00567ADD" w:rsidRDefault="00567ADD" w:rsidP="00567ADD">
      <w:pPr>
        <w:pStyle w:val="22"/>
        <w:shd w:val="clear" w:color="auto" w:fill="auto"/>
        <w:spacing w:after="0" w:line="281" w:lineRule="exact"/>
        <w:ind w:firstLine="0"/>
        <w:jc w:val="both"/>
        <w:rPr>
          <w:sz w:val="24"/>
          <w:szCs w:val="24"/>
          <w:lang w:eastAsia="ru-RU"/>
        </w:rPr>
      </w:pPr>
      <w:r w:rsidRPr="00567ADD">
        <w:rPr>
          <w:sz w:val="24"/>
          <w:szCs w:val="24"/>
          <w:lang w:eastAsia="ru-RU"/>
        </w:rPr>
        <w:t>-</w:t>
      </w:r>
      <w:r w:rsidR="007169E5">
        <w:rPr>
          <w:sz w:val="24"/>
          <w:szCs w:val="24"/>
          <w:lang w:eastAsia="ru-RU"/>
        </w:rPr>
        <w:t>Правила по охране труда </w:t>
      </w:r>
      <w:r>
        <w:rPr>
          <w:sz w:val="24"/>
          <w:szCs w:val="24"/>
          <w:lang w:eastAsia="ru-RU"/>
        </w:rPr>
        <w:t>при работе с инструментом и приспособлениями, утвержденные приказом Минтруда и социальной защиты РФ от 17.08.2015г. №552н;</w:t>
      </w:r>
    </w:p>
    <w:p w:rsidR="00567ADD" w:rsidRDefault="00567ADD" w:rsidP="0094302E">
      <w:pPr>
        <w:tabs>
          <w:tab w:val="left" w:pos="404"/>
          <w:tab w:val="left" w:pos="709"/>
        </w:tabs>
        <w:ind w:right="62"/>
        <w:jc w:val="both"/>
        <w:rPr>
          <w:sz w:val="24"/>
          <w:szCs w:val="24"/>
        </w:rPr>
      </w:pPr>
      <w:r>
        <w:rPr>
          <w:rFonts w:eastAsia="Verdana"/>
          <w:sz w:val="22"/>
          <w:szCs w:val="22"/>
          <w:lang w:eastAsia="en-US"/>
        </w:rPr>
        <w:t>-</w:t>
      </w:r>
      <w:r>
        <w:rPr>
          <w:sz w:val="24"/>
          <w:szCs w:val="24"/>
        </w:rPr>
        <w:t xml:space="preserve">Приказ №328н "Об утверждении правил по охране труда при </w:t>
      </w:r>
      <w:r w:rsidR="007169E5">
        <w:rPr>
          <w:sz w:val="24"/>
          <w:szCs w:val="24"/>
        </w:rPr>
        <w:t>эксплуатации электроустановок" </w:t>
      </w:r>
      <w:r>
        <w:rPr>
          <w:sz w:val="24"/>
          <w:szCs w:val="24"/>
        </w:rPr>
        <w:t>Министерства труда и социальной защиты Российской Федерации от 24 июля 2013 г.;</w:t>
      </w:r>
    </w:p>
    <w:p w:rsidR="00567ADD" w:rsidRPr="008B2C25" w:rsidRDefault="00567ADD" w:rsidP="0094302E">
      <w:pPr>
        <w:tabs>
          <w:tab w:val="left" w:pos="404"/>
          <w:tab w:val="left" w:pos="709"/>
        </w:tabs>
        <w:ind w:right="62"/>
        <w:jc w:val="both"/>
        <w:rPr>
          <w:rFonts w:eastAsia="Verdana"/>
          <w:sz w:val="22"/>
          <w:szCs w:val="22"/>
          <w:lang w:eastAsia="en-US"/>
        </w:rPr>
      </w:pPr>
      <w:r>
        <w:rPr>
          <w:sz w:val="24"/>
          <w:szCs w:val="24"/>
        </w:rPr>
        <w:t>-Правила по охране труда при работе на высоте. утв. Приказом Минтруда и социальной защиты РФ от 28.03.2014г. №155н.</w:t>
      </w:r>
    </w:p>
    <w:p w:rsidR="00873062" w:rsidRPr="008B2C25" w:rsidRDefault="00873062" w:rsidP="008B2C25">
      <w:pPr>
        <w:tabs>
          <w:tab w:val="left" w:pos="404"/>
          <w:tab w:val="left" w:pos="709"/>
        </w:tabs>
        <w:ind w:right="62"/>
        <w:jc w:val="both"/>
        <w:rPr>
          <w:rFonts w:eastAsia="Verdana"/>
          <w:sz w:val="22"/>
          <w:szCs w:val="22"/>
          <w:lang w:eastAsia="en-US"/>
        </w:rPr>
      </w:pPr>
      <w:r w:rsidRPr="008B2C25">
        <w:rPr>
          <w:rFonts w:eastAsia="Verdana"/>
          <w:sz w:val="22"/>
          <w:szCs w:val="22"/>
          <w:lang w:eastAsia="en-US"/>
        </w:rPr>
        <w:t>Другие действующие директивные материалы, обязательные для энергетики.</w:t>
      </w:r>
    </w:p>
    <w:p w:rsidR="00873062" w:rsidRDefault="00873062" w:rsidP="008B2C25">
      <w:pPr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8B2C25">
        <w:rPr>
          <w:sz w:val="22"/>
          <w:szCs w:val="22"/>
        </w:rPr>
        <w:lastRenderedPageBreak/>
        <w:t>Подрядчик обязан выполнить работы в соответствии с техническими условиями, технологическими картами, технолог</w:t>
      </w:r>
      <w:r w:rsidR="007169E5">
        <w:rPr>
          <w:sz w:val="22"/>
          <w:szCs w:val="22"/>
        </w:rPr>
        <w:t>ическими процессами, заводскими</w:t>
      </w:r>
      <w:r w:rsidR="007169E5" w:rsidRPr="008B2C25">
        <w:rPr>
          <w:sz w:val="22"/>
          <w:szCs w:val="22"/>
        </w:rPr>
        <w:t xml:space="preserve"> инструкциями</w:t>
      </w:r>
      <w:r w:rsidR="007169E5">
        <w:rPr>
          <w:sz w:val="22"/>
          <w:szCs w:val="22"/>
        </w:rPr>
        <w:t xml:space="preserve">, </w:t>
      </w:r>
      <w:r w:rsidRPr="008B2C25">
        <w:rPr>
          <w:sz w:val="22"/>
          <w:szCs w:val="22"/>
        </w:rPr>
        <w:t>чертежами и  проектом производства работ (ППР)</w:t>
      </w:r>
      <w:r w:rsidR="007169E5">
        <w:rPr>
          <w:sz w:val="22"/>
          <w:szCs w:val="22"/>
        </w:rPr>
        <w:t xml:space="preserve">. Подрядчик обязан разработать </w:t>
      </w:r>
      <w:r w:rsidRPr="008B2C25">
        <w:rPr>
          <w:sz w:val="22"/>
          <w:szCs w:val="22"/>
        </w:rPr>
        <w:t>и утвердить ППР, согл</w:t>
      </w:r>
      <w:r w:rsidR="001F7FA1">
        <w:rPr>
          <w:sz w:val="22"/>
          <w:szCs w:val="22"/>
        </w:rPr>
        <w:t xml:space="preserve">асовать с </w:t>
      </w:r>
      <w:r w:rsidR="00CB7A09">
        <w:rPr>
          <w:sz w:val="22"/>
          <w:szCs w:val="22"/>
        </w:rPr>
        <w:t>Заказчиком.</w:t>
      </w:r>
    </w:p>
    <w:p w:rsidR="00756631" w:rsidRPr="008B2C25" w:rsidRDefault="00756631" w:rsidP="00756631">
      <w:pPr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8B2C25">
        <w:rPr>
          <w:sz w:val="22"/>
          <w:szCs w:val="22"/>
        </w:rPr>
        <w:t>Подрядчик за свой счет обеспечивает сбор, хранение, вывоз и утилизацию отходов,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среды</w:t>
      </w:r>
      <w:r>
        <w:rPr>
          <w:sz w:val="22"/>
          <w:szCs w:val="22"/>
        </w:rPr>
        <w:t xml:space="preserve"> (</w:t>
      </w:r>
      <w:r w:rsidRPr="008B2C25">
        <w:rPr>
          <w:sz w:val="22"/>
          <w:szCs w:val="22"/>
        </w:rPr>
        <w:t xml:space="preserve">экологического законодательства). Ответственность за несоблюдение правил действующего законодательства РФ об охране окружающей среды несет Подрядчик. </w:t>
      </w:r>
    </w:p>
    <w:p w:rsidR="00756631" w:rsidRPr="008B2C25" w:rsidRDefault="00756631" w:rsidP="00756631">
      <w:pPr>
        <w:ind w:right="75"/>
        <w:contextualSpacing/>
        <w:jc w:val="both"/>
        <w:rPr>
          <w:sz w:val="22"/>
          <w:szCs w:val="22"/>
          <w:lang w:eastAsia="en-US"/>
        </w:rPr>
      </w:pPr>
      <w:r w:rsidRPr="008B2C25">
        <w:rPr>
          <w:sz w:val="22"/>
          <w:szCs w:val="22"/>
          <w:lang w:eastAsia="en-US"/>
        </w:rPr>
        <w:t>Близлежащие лицензируемые объекты размещения и утилизации отходов расположены по адресу:</w:t>
      </w:r>
    </w:p>
    <w:p w:rsidR="00756631" w:rsidRPr="008B2C25" w:rsidRDefault="00756631" w:rsidP="00756631">
      <w:pPr>
        <w:ind w:right="75"/>
        <w:contextualSpacing/>
        <w:jc w:val="both"/>
        <w:rPr>
          <w:sz w:val="22"/>
          <w:szCs w:val="22"/>
          <w:lang w:eastAsia="en-US"/>
        </w:rPr>
      </w:pPr>
      <w:r w:rsidRPr="008B2C25">
        <w:rPr>
          <w:sz w:val="22"/>
          <w:szCs w:val="22"/>
          <w:lang w:eastAsia="en-US"/>
        </w:rPr>
        <w:t>а) МУП «КБО», Красноярский кр. г. Назарово, ул. Школьная 5А (расстояние 120 км);</w:t>
      </w:r>
    </w:p>
    <w:p w:rsidR="00756631" w:rsidRPr="008B2C25" w:rsidRDefault="007169E5" w:rsidP="00756631">
      <w:pPr>
        <w:ind w:right="75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б) ООО «</w:t>
      </w:r>
      <w:r w:rsidR="00756631" w:rsidRPr="008B2C25">
        <w:rPr>
          <w:sz w:val="22"/>
          <w:szCs w:val="22"/>
          <w:lang w:eastAsia="en-US"/>
        </w:rPr>
        <w:t>Ужурский сервис</w:t>
      </w:r>
      <w:r>
        <w:rPr>
          <w:sz w:val="22"/>
          <w:szCs w:val="22"/>
          <w:lang w:eastAsia="en-US"/>
        </w:rPr>
        <w:t>-центр», Красноярский кр.</w:t>
      </w:r>
      <w:r w:rsidR="00756631" w:rsidRPr="008B2C25">
        <w:rPr>
          <w:sz w:val="22"/>
          <w:szCs w:val="22"/>
          <w:lang w:eastAsia="en-US"/>
        </w:rPr>
        <w:t xml:space="preserve"> г. Ужур, ул. Победы социализма д.116 (расстояние 88 км)</w:t>
      </w:r>
    </w:p>
    <w:p w:rsidR="00756631" w:rsidRPr="008B2C25" w:rsidRDefault="00756631" w:rsidP="00756631">
      <w:pPr>
        <w:ind w:right="75"/>
        <w:contextualSpacing/>
        <w:jc w:val="both"/>
        <w:rPr>
          <w:sz w:val="22"/>
          <w:szCs w:val="22"/>
          <w:lang w:eastAsia="en-US"/>
        </w:rPr>
      </w:pPr>
      <w:r w:rsidRPr="008B2C25">
        <w:rPr>
          <w:sz w:val="22"/>
          <w:szCs w:val="22"/>
          <w:lang w:eastAsia="en-US"/>
        </w:rPr>
        <w:t>Либо утилизация отходов осуществляется по договору на любой другой лицензированный полигон ТБО.</w:t>
      </w:r>
    </w:p>
    <w:p w:rsidR="00756631" w:rsidRPr="008B2C25" w:rsidRDefault="00756631" w:rsidP="00756631">
      <w:pPr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8B2C25">
        <w:rPr>
          <w:sz w:val="22"/>
          <w:szCs w:val="22"/>
        </w:rPr>
        <w:t>Подрядчик обязан осуществить передачу демонтированных материалов и металлолома, подлежащих возврату Заказчику, с составлением Акта на возврат материала, фиксирующего дату, количество переданного материала (металлолома) за подписью уполномоченных представителей Заказчика и Подрядчика. Образовавшийся в хо</w:t>
      </w:r>
      <w:bookmarkStart w:id="2" w:name="_GoBack"/>
      <w:bookmarkEnd w:id="2"/>
      <w:r w:rsidRPr="008B2C25">
        <w:rPr>
          <w:sz w:val="22"/>
          <w:szCs w:val="22"/>
        </w:rPr>
        <w:t>де выполнения Работ по Договору металло</w:t>
      </w:r>
      <w:r>
        <w:rPr>
          <w:sz w:val="22"/>
          <w:szCs w:val="22"/>
        </w:rPr>
        <w:t>ло</w:t>
      </w:r>
      <w:r w:rsidRPr="008B2C25">
        <w:rPr>
          <w:sz w:val="22"/>
          <w:szCs w:val="22"/>
        </w:rPr>
        <w:t xml:space="preserve">м является собственностью Заказчика. </w:t>
      </w:r>
    </w:p>
    <w:p w:rsidR="00756631" w:rsidRPr="008B2C25" w:rsidRDefault="00756631" w:rsidP="00756631">
      <w:pPr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8B2C25">
        <w:rPr>
          <w:sz w:val="22"/>
          <w:szCs w:val="22"/>
        </w:rPr>
        <w:t xml:space="preserve">Подрядчик обязан обеспечить вывоз за счет собственных средств и сдачу на территорию складского хозяйства Заказчика демонтированных материалов и металлолома, подлежащих возврату Заказчику (возвратных отходов). </w:t>
      </w:r>
    </w:p>
    <w:p w:rsidR="00756631" w:rsidRDefault="00756631" w:rsidP="00756631">
      <w:pPr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EB711F">
        <w:rPr>
          <w:sz w:val="22"/>
          <w:szCs w:val="22"/>
        </w:rPr>
        <w:t>Приемка Заказчиком выполненных работ осуществляется только после надлежащего исполнения Подрядчиком обязанностей по уборке ремонтной площадки от мусора и отходов, а также сдаче на склад возвратных отходов.</w:t>
      </w:r>
    </w:p>
    <w:p w:rsidR="00892AC1" w:rsidRDefault="00892AC1" w:rsidP="008B2C25">
      <w:pPr>
        <w:tabs>
          <w:tab w:val="left" w:pos="284"/>
        </w:tabs>
        <w:jc w:val="both"/>
        <w:rPr>
          <w:sz w:val="22"/>
          <w:szCs w:val="22"/>
        </w:rPr>
      </w:pPr>
    </w:p>
    <w:p w:rsidR="00180F6C" w:rsidRDefault="00180F6C" w:rsidP="008B2C25">
      <w:pPr>
        <w:tabs>
          <w:tab w:val="left" w:pos="284"/>
        </w:tabs>
        <w:jc w:val="both"/>
        <w:rPr>
          <w:sz w:val="22"/>
          <w:szCs w:val="22"/>
        </w:rPr>
      </w:pPr>
    </w:p>
    <w:p w:rsidR="00873062" w:rsidRPr="000131E8" w:rsidRDefault="00873062" w:rsidP="008B2C25">
      <w:pPr>
        <w:numPr>
          <w:ilvl w:val="0"/>
          <w:numId w:val="7"/>
        </w:numPr>
        <w:ind w:left="0" w:firstLine="0"/>
        <w:jc w:val="both"/>
        <w:outlineLvl w:val="0"/>
        <w:rPr>
          <w:b/>
          <w:sz w:val="22"/>
          <w:szCs w:val="22"/>
        </w:rPr>
      </w:pPr>
      <w:r w:rsidRPr="000131E8">
        <w:rPr>
          <w:b/>
          <w:sz w:val="22"/>
          <w:szCs w:val="22"/>
        </w:rPr>
        <w:t>Требования к применяемым материалам:</w:t>
      </w:r>
    </w:p>
    <w:p w:rsidR="005E618A" w:rsidRDefault="00484BB4" w:rsidP="005E618A">
      <w:pPr>
        <w:numPr>
          <w:ilvl w:val="1"/>
          <w:numId w:val="7"/>
        </w:numPr>
        <w:tabs>
          <w:tab w:val="left" w:pos="426"/>
        </w:tabs>
        <w:ind w:left="0" w:right="62" w:firstLine="0"/>
        <w:jc w:val="both"/>
        <w:rPr>
          <w:rFonts w:eastAsia="Verdana"/>
          <w:sz w:val="22"/>
          <w:szCs w:val="22"/>
          <w:lang w:eastAsia="en-US"/>
        </w:rPr>
      </w:pPr>
      <w:r w:rsidRPr="00B40F58">
        <w:rPr>
          <w:sz w:val="22"/>
          <w:szCs w:val="22"/>
        </w:rPr>
        <w:t>Работы в объеме Технического задания выполняются с при</w:t>
      </w:r>
      <w:r>
        <w:rPr>
          <w:sz w:val="22"/>
          <w:szCs w:val="22"/>
        </w:rPr>
        <w:t>менением материалов Подрядчика</w:t>
      </w:r>
      <w:r w:rsidRPr="00B40F58">
        <w:rPr>
          <w:sz w:val="22"/>
          <w:szCs w:val="22"/>
        </w:rPr>
        <w:t xml:space="preserve"> (приложение 2 к настоящему ТЗ)</w:t>
      </w:r>
      <w:r>
        <w:rPr>
          <w:sz w:val="22"/>
          <w:szCs w:val="22"/>
        </w:rPr>
        <w:t>, и оборудования Заказчика (приложение 3</w:t>
      </w:r>
      <w:r w:rsidRPr="00B40F58">
        <w:rPr>
          <w:sz w:val="22"/>
          <w:szCs w:val="22"/>
        </w:rPr>
        <w:t xml:space="preserve"> к настоящему ТЗ)</w:t>
      </w:r>
      <w:r>
        <w:rPr>
          <w:sz w:val="22"/>
          <w:szCs w:val="22"/>
        </w:rPr>
        <w:t>.</w:t>
      </w:r>
    </w:p>
    <w:p w:rsidR="00F36A20" w:rsidRPr="000131E8" w:rsidRDefault="00F36A20" w:rsidP="008B2C25">
      <w:pPr>
        <w:numPr>
          <w:ilvl w:val="1"/>
          <w:numId w:val="7"/>
        </w:numPr>
        <w:tabs>
          <w:tab w:val="left" w:pos="426"/>
        </w:tabs>
        <w:ind w:left="0" w:right="62" w:firstLine="0"/>
        <w:jc w:val="both"/>
        <w:rPr>
          <w:rFonts w:eastAsia="Verdana"/>
          <w:sz w:val="22"/>
          <w:szCs w:val="22"/>
          <w:lang w:eastAsia="en-US"/>
        </w:rPr>
      </w:pPr>
      <w:r w:rsidRPr="000131E8">
        <w:rPr>
          <w:rFonts w:eastAsia="Verdana"/>
          <w:sz w:val="22"/>
          <w:szCs w:val="22"/>
          <w:lang w:eastAsia="en-US"/>
        </w:rPr>
        <w:t>При проведении работ должны использоваться сертифицированные материалы на основании Федеральных Законов РФ № 184-ФЗ от 27.12.2002г. «О техническом регулировании» и № 123-ФЗ от 22.07.2008г. «Технический регламент о требованиях пожарной безопасности».</w:t>
      </w:r>
    </w:p>
    <w:p w:rsidR="001F2B1D" w:rsidRPr="000131E8" w:rsidRDefault="001F2B1D" w:rsidP="001F2B1D">
      <w:pPr>
        <w:numPr>
          <w:ilvl w:val="1"/>
          <w:numId w:val="7"/>
        </w:numPr>
        <w:tabs>
          <w:tab w:val="left" w:pos="426"/>
        </w:tabs>
        <w:ind w:left="0" w:right="62" w:firstLine="0"/>
        <w:jc w:val="both"/>
        <w:rPr>
          <w:rFonts w:eastAsia="Verdana"/>
          <w:sz w:val="22"/>
          <w:szCs w:val="22"/>
          <w:lang w:eastAsia="en-US"/>
        </w:rPr>
      </w:pPr>
      <w:r w:rsidRPr="000131E8">
        <w:rPr>
          <w:rFonts w:eastAsia="Verdana"/>
          <w:sz w:val="22"/>
          <w:szCs w:val="22"/>
          <w:lang w:eastAsia="en-US"/>
        </w:rPr>
        <w:t>В случае использования при выполнении ремонтных работ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частей.</w:t>
      </w:r>
    </w:p>
    <w:p w:rsidR="001F2B1D" w:rsidRPr="000131E8" w:rsidRDefault="001F2B1D" w:rsidP="001F2B1D">
      <w:pPr>
        <w:numPr>
          <w:ilvl w:val="1"/>
          <w:numId w:val="7"/>
        </w:numPr>
        <w:tabs>
          <w:tab w:val="left" w:pos="426"/>
        </w:tabs>
        <w:ind w:left="0" w:right="62" w:firstLine="0"/>
        <w:jc w:val="both"/>
        <w:rPr>
          <w:rFonts w:eastAsia="Verdana"/>
          <w:sz w:val="22"/>
          <w:szCs w:val="22"/>
          <w:lang w:eastAsia="en-US"/>
        </w:rPr>
      </w:pPr>
      <w:r w:rsidRPr="000131E8">
        <w:rPr>
          <w:rFonts w:eastAsia="Verdana"/>
          <w:sz w:val="22"/>
          <w:szCs w:val="22"/>
          <w:lang w:eastAsia="en-US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:rsidR="00BB0B30" w:rsidRDefault="00BB0B30" w:rsidP="00BB7E50">
      <w:pPr>
        <w:tabs>
          <w:tab w:val="left" w:pos="462"/>
        </w:tabs>
        <w:ind w:right="62"/>
        <w:jc w:val="both"/>
        <w:rPr>
          <w:rFonts w:eastAsia="Verdana"/>
          <w:b/>
          <w:spacing w:val="-10"/>
          <w:sz w:val="22"/>
          <w:szCs w:val="22"/>
          <w:lang w:eastAsia="en-US"/>
        </w:rPr>
      </w:pPr>
    </w:p>
    <w:p w:rsidR="00180F6C" w:rsidRPr="0035681A" w:rsidRDefault="00180F6C" w:rsidP="00BB7E50">
      <w:pPr>
        <w:tabs>
          <w:tab w:val="left" w:pos="462"/>
        </w:tabs>
        <w:ind w:right="62"/>
        <w:jc w:val="both"/>
        <w:rPr>
          <w:rFonts w:eastAsia="Verdana"/>
          <w:b/>
          <w:spacing w:val="-10"/>
          <w:sz w:val="22"/>
          <w:szCs w:val="22"/>
          <w:lang w:eastAsia="en-US"/>
        </w:rPr>
      </w:pPr>
    </w:p>
    <w:p w:rsidR="00873062" w:rsidRPr="008B2C25" w:rsidRDefault="00BB7E50" w:rsidP="00BB7E50">
      <w:pPr>
        <w:tabs>
          <w:tab w:val="left" w:pos="462"/>
        </w:tabs>
        <w:ind w:right="62"/>
        <w:jc w:val="both"/>
        <w:rPr>
          <w:rFonts w:eastAsia="Verdana"/>
          <w:b/>
          <w:sz w:val="22"/>
          <w:szCs w:val="22"/>
          <w:lang w:eastAsia="en-US"/>
        </w:rPr>
      </w:pPr>
      <w:r w:rsidRPr="00BB7E50">
        <w:rPr>
          <w:rFonts w:eastAsia="Verdana"/>
          <w:b/>
          <w:spacing w:val="-10"/>
          <w:sz w:val="22"/>
          <w:szCs w:val="22"/>
          <w:lang w:eastAsia="en-US"/>
        </w:rPr>
        <w:t>9.</w:t>
      </w:r>
      <w:r>
        <w:rPr>
          <w:rFonts w:eastAsia="Verdana"/>
          <w:spacing w:val="-10"/>
          <w:sz w:val="22"/>
          <w:szCs w:val="22"/>
          <w:lang w:eastAsia="en-US"/>
        </w:rPr>
        <w:t xml:space="preserve"> </w:t>
      </w:r>
      <w:r w:rsidR="00873062" w:rsidRPr="008B2C25">
        <w:rPr>
          <w:rFonts w:eastAsia="Verdana"/>
          <w:b/>
          <w:sz w:val="22"/>
          <w:szCs w:val="22"/>
          <w:lang w:eastAsia="en-US"/>
        </w:rPr>
        <w:t>Сроки выполнения работ</w:t>
      </w:r>
    </w:p>
    <w:p w:rsidR="00873062" w:rsidRPr="008B2C25" w:rsidRDefault="00873062" w:rsidP="008B2C25">
      <w:pPr>
        <w:jc w:val="both"/>
        <w:outlineLvl w:val="0"/>
        <w:rPr>
          <w:sz w:val="22"/>
          <w:szCs w:val="22"/>
        </w:rPr>
      </w:pPr>
      <w:r w:rsidRPr="008B2C25">
        <w:rPr>
          <w:b/>
          <w:sz w:val="22"/>
          <w:szCs w:val="22"/>
        </w:rPr>
        <w:t>9.1</w:t>
      </w:r>
      <w:r w:rsidRPr="008B2C25">
        <w:rPr>
          <w:sz w:val="22"/>
          <w:szCs w:val="22"/>
        </w:rPr>
        <w:t>. Сроки выполнения работ:</w:t>
      </w:r>
    </w:p>
    <w:p w:rsidR="00873062" w:rsidRPr="008B2C25" w:rsidRDefault="00873062" w:rsidP="008B2C25">
      <w:pPr>
        <w:jc w:val="both"/>
        <w:outlineLvl w:val="0"/>
        <w:rPr>
          <w:sz w:val="22"/>
          <w:szCs w:val="22"/>
        </w:rPr>
      </w:pPr>
      <w:r w:rsidRPr="008B2C25">
        <w:rPr>
          <w:sz w:val="22"/>
          <w:szCs w:val="22"/>
        </w:rPr>
        <w:t>С</w:t>
      </w:r>
      <w:r w:rsidR="00B25AE3" w:rsidRPr="008B2C25">
        <w:rPr>
          <w:sz w:val="22"/>
          <w:szCs w:val="22"/>
        </w:rPr>
        <w:t>рок начала выполнения работ</w:t>
      </w:r>
      <w:r w:rsidR="00B25AE3" w:rsidRPr="008B2C25">
        <w:rPr>
          <w:sz w:val="22"/>
          <w:szCs w:val="22"/>
        </w:rPr>
        <w:tab/>
      </w:r>
      <w:r w:rsidR="009F3895">
        <w:rPr>
          <w:b/>
          <w:sz w:val="22"/>
          <w:szCs w:val="22"/>
        </w:rPr>
        <w:t>30.03</w:t>
      </w:r>
      <w:r w:rsidR="009909F5">
        <w:rPr>
          <w:b/>
          <w:sz w:val="22"/>
          <w:szCs w:val="22"/>
        </w:rPr>
        <w:t>.2018</w:t>
      </w:r>
      <w:r w:rsidRPr="008B2C25">
        <w:rPr>
          <w:b/>
          <w:sz w:val="22"/>
          <w:szCs w:val="22"/>
        </w:rPr>
        <w:t xml:space="preserve"> года;</w:t>
      </w:r>
    </w:p>
    <w:p w:rsidR="00873062" w:rsidRPr="008B2C25" w:rsidRDefault="00873062" w:rsidP="008B2C25">
      <w:pPr>
        <w:jc w:val="both"/>
        <w:outlineLvl w:val="0"/>
        <w:rPr>
          <w:b/>
          <w:sz w:val="22"/>
          <w:szCs w:val="22"/>
        </w:rPr>
      </w:pPr>
      <w:r w:rsidRPr="008B2C25">
        <w:rPr>
          <w:sz w:val="22"/>
          <w:szCs w:val="22"/>
        </w:rPr>
        <w:t>Сро</w:t>
      </w:r>
      <w:r w:rsidR="00E2688C">
        <w:rPr>
          <w:sz w:val="22"/>
          <w:szCs w:val="22"/>
        </w:rPr>
        <w:t xml:space="preserve">к окончания выполнения </w:t>
      </w:r>
      <w:r w:rsidR="002B2338">
        <w:rPr>
          <w:sz w:val="22"/>
          <w:szCs w:val="22"/>
        </w:rPr>
        <w:t xml:space="preserve">работ </w:t>
      </w:r>
      <w:r w:rsidR="002B2338">
        <w:rPr>
          <w:sz w:val="22"/>
          <w:szCs w:val="22"/>
        </w:rPr>
        <w:tab/>
      </w:r>
      <w:r w:rsidR="009909F5">
        <w:rPr>
          <w:b/>
          <w:sz w:val="22"/>
          <w:szCs w:val="22"/>
        </w:rPr>
        <w:t>01</w:t>
      </w:r>
      <w:r w:rsidR="00374171">
        <w:rPr>
          <w:b/>
          <w:sz w:val="22"/>
          <w:szCs w:val="22"/>
        </w:rPr>
        <w:t>.</w:t>
      </w:r>
      <w:r w:rsidR="007169E5">
        <w:rPr>
          <w:b/>
          <w:sz w:val="22"/>
          <w:szCs w:val="22"/>
        </w:rPr>
        <w:t>06</w:t>
      </w:r>
      <w:r w:rsidR="009909F5">
        <w:rPr>
          <w:b/>
          <w:sz w:val="22"/>
          <w:szCs w:val="22"/>
        </w:rPr>
        <w:t>.2018</w:t>
      </w:r>
      <w:r w:rsidRPr="008B2C25">
        <w:rPr>
          <w:b/>
          <w:sz w:val="22"/>
          <w:szCs w:val="22"/>
        </w:rPr>
        <w:t xml:space="preserve"> года.</w:t>
      </w:r>
    </w:p>
    <w:p w:rsidR="00102AE7" w:rsidRPr="0063398A" w:rsidRDefault="00102AE7" w:rsidP="00102AE7">
      <w:pPr>
        <w:pStyle w:val="61"/>
        <w:shd w:val="clear" w:color="auto" w:fill="auto"/>
        <w:spacing w:after="0" w:line="240" w:lineRule="auto"/>
        <w:ind w:right="-1" w:firstLine="0"/>
        <w:jc w:val="both"/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</w:pPr>
      <w:r w:rsidRPr="0063398A"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  <w:t>Оптимальное количество персонала: исходя из требуемого срока завершения работ.</w:t>
      </w:r>
    </w:p>
    <w:p w:rsidR="00873062" w:rsidRPr="008B2C25" w:rsidRDefault="00E17B34" w:rsidP="0094302E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График </w:t>
      </w:r>
      <w:r w:rsidR="007169E5">
        <w:rPr>
          <w:sz w:val="22"/>
          <w:szCs w:val="22"/>
        </w:rPr>
        <w:t>выполнения</w:t>
      </w:r>
      <w:r w:rsidR="00BB7E50">
        <w:rPr>
          <w:sz w:val="22"/>
          <w:szCs w:val="22"/>
        </w:rPr>
        <w:t xml:space="preserve"> работ </w:t>
      </w:r>
      <w:r w:rsidR="00CB7A09">
        <w:rPr>
          <w:sz w:val="22"/>
          <w:szCs w:val="22"/>
        </w:rPr>
        <w:t>и движения рабочей силы, подписанного Подрядчиком и Заказчиком</w:t>
      </w:r>
      <w:r w:rsidR="00873062" w:rsidRPr="008B2C25">
        <w:rPr>
          <w:sz w:val="22"/>
          <w:szCs w:val="22"/>
        </w:rPr>
        <w:t xml:space="preserve">. </w:t>
      </w:r>
    </w:p>
    <w:p w:rsidR="00873062" w:rsidRPr="0035681A" w:rsidRDefault="00873062" w:rsidP="008B2C25">
      <w:pPr>
        <w:jc w:val="both"/>
        <w:outlineLvl w:val="0"/>
        <w:rPr>
          <w:sz w:val="22"/>
          <w:szCs w:val="22"/>
        </w:rPr>
      </w:pPr>
    </w:p>
    <w:p w:rsidR="00CB63C2" w:rsidRDefault="00CB63C2" w:rsidP="008B2C25">
      <w:pPr>
        <w:jc w:val="both"/>
        <w:outlineLvl w:val="0"/>
        <w:rPr>
          <w:sz w:val="22"/>
          <w:szCs w:val="22"/>
        </w:rPr>
      </w:pPr>
    </w:p>
    <w:p w:rsidR="00EF1C13" w:rsidRDefault="00EF1C13" w:rsidP="008B2C25">
      <w:pPr>
        <w:jc w:val="both"/>
        <w:outlineLvl w:val="0"/>
        <w:rPr>
          <w:sz w:val="22"/>
          <w:szCs w:val="22"/>
        </w:rPr>
      </w:pPr>
    </w:p>
    <w:p w:rsidR="00EF1C13" w:rsidRDefault="00EF1C13" w:rsidP="008B2C25">
      <w:pPr>
        <w:jc w:val="both"/>
        <w:outlineLvl w:val="0"/>
        <w:rPr>
          <w:sz w:val="22"/>
          <w:szCs w:val="22"/>
        </w:rPr>
      </w:pPr>
    </w:p>
    <w:p w:rsidR="00E441EF" w:rsidRDefault="00E441EF" w:rsidP="008B2C25">
      <w:pPr>
        <w:jc w:val="both"/>
        <w:outlineLvl w:val="0"/>
        <w:rPr>
          <w:sz w:val="22"/>
          <w:szCs w:val="22"/>
        </w:rPr>
      </w:pPr>
    </w:p>
    <w:p w:rsidR="00484BB4" w:rsidRDefault="00484BB4" w:rsidP="008B2C25">
      <w:pPr>
        <w:jc w:val="both"/>
        <w:outlineLvl w:val="0"/>
        <w:rPr>
          <w:sz w:val="22"/>
          <w:szCs w:val="22"/>
        </w:rPr>
      </w:pPr>
    </w:p>
    <w:p w:rsidR="009F3895" w:rsidRDefault="009F3895" w:rsidP="008B2C25">
      <w:pPr>
        <w:jc w:val="both"/>
        <w:outlineLvl w:val="0"/>
        <w:rPr>
          <w:sz w:val="22"/>
          <w:szCs w:val="22"/>
        </w:rPr>
      </w:pPr>
    </w:p>
    <w:p w:rsidR="00E441EF" w:rsidRDefault="00E441EF" w:rsidP="008B2C25">
      <w:pPr>
        <w:jc w:val="both"/>
        <w:outlineLvl w:val="0"/>
        <w:rPr>
          <w:sz w:val="22"/>
          <w:szCs w:val="22"/>
        </w:rPr>
      </w:pPr>
    </w:p>
    <w:p w:rsidR="00E441EF" w:rsidRDefault="00E441EF" w:rsidP="008B2C25">
      <w:pPr>
        <w:jc w:val="both"/>
        <w:outlineLvl w:val="0"/>
        <w:rPr>
          <w:sz w:val="22"/>
          <w:szCs w:val="22"/>
        </w:rPr>
      </w:pPr>
    </w:p>
    <w:p w:rsidR="00EF1C13" w:rsidRPr="0035681A" w:rsidRDefault="00EF1C13" w:rsidP="008B2C25">
      <w:pPr>
        <w:jc w:val="both"/>
        <w:outlineLvl w:val="0"/>
        <w:rPr>
          <w:sz w:val="22"/>
          <w:szCs w:val="22"/>
        </w:rPr>
      </w:pPr>
    </w:p>
    <w:p w:rsidR="00873062" w:rsidRPr="008B2C25" w:rsidRDefault="00873062" w:rsidP="008B2C25">
      <w:pPr>
        <w:numPr>
          <w:ilvl w:val="0"/>
          <w:numId w:val="9"/>
        </w:numPr>
        <w:ind w:left="0" w:firstLine="0"/>
        <w:jc w:val="both"/>
        <w:outlineLvl w:val="0"/>
        <w:rPr>
          <w:b/>
          <w:sz w:val="22"/>
          <w:szCs w:val="22"/>
        </w:rPr>
      </w:pPr>
      <w:r w:rsidRPr="008B2C25">
        <w:rPr>
          <w:b/>
          <w:sz w:val="22"/>
          <w:szCs w:val="22"/>
        </w:rPr>
        <w:lastRenderedPageBreak/>
        <w:t>Документация, предъявляемая Заказчику:</w:t>
      </w:r>
    </w:p>
    <w:p w:rsidR="00873062" w:rsidRPr="008B2C25" w:rsidRDefault="00873062" w:rsidP="008B2C25">
      <w:pPr>
        <w:jc w:val="both"/>
        <w:outlineLvl w:val="0"/>
        <w:rPr>
          <w:sz w:val="22"/>
          <w:szCs w:val="22"/>
        </w:rPr>
      </w:pPr>
      <w:r w:rsidRPr="008B2C25">
        <w:rPr>
          <w:sz w:val="22"/>
          <w:szCs w:val="22"/>
        </w:rPr>
        <w:t>Подрядчик предъявляет Заказчику документацию:</w:t>
      </w:r>
    </w:p>
    <w:p w:rsidR="00873062" w:rsidRPr="008B2C25" w:rsidRDefault="00873062" w:rsidP="008B2C25">
      <w:pPr>
        <w:jc w:val="both"/>
        <w:rPr>
          <w:sz w:val="22"/>
          <w:szCs w:val="22"/>
          <w:lang w:eastAsia="en-US"/>
        </w:rPr>
      </w:pPr>
      <w:r w:rsidRPr="008B2C25">
        <w:rPr>
          <w:b/>
          <w:sz w:val="22"/>
          <w:szCs w:val="22"/>
          <w:lang w:eastAsia="en-US"/>
        </w:rPr>
        <w:t>1</w:t>
      </w:r>
      <w:r w:rsidR="00CB7A09">
        <w:rPr>
          <w:b/>
          <w:sz w:val="22"/>
          <w:szCs w:val="22"/>
          <w:lang w:eastAsia="en-US"/>
        </w:rPr>
        <w:t>0</w:t>
      </w:r>
      <w:r w:rsidRPr="008B2C25">
        <w:rPr>
          <w:b/>
          <w:sz w:val="22"/>
          <w:szCs w:val="22"/>
          <w:lang w:eastAsia="en-US"/>
        </w:rPr>
        <w:t>.1.</w:t>
      </w:r>
      <w:r w:rsidRPr="008B2C25">
        <w:rPr>
          <w:sz w:val="22"/>
          <w:szCs w:val="22"/>
          <w:lang w:eastAsia="en-US"/>
        </w:rPr>
        <w:t xml:space="preserve"> </w:t>
      </w:r>
      <w:r w:rsidRPr="008B2C25">
        <w:rPr>
          <w:sz w:val="22"/>
          <w:szCs w:val="22"/>
        </w:rPr>
        <w:t>Перечень организаций, участвовавших в производстве монтажных работ, фамилии ИТР, ответственных за выполнение этих работ.</w:t>
      </w:r>
    </w:p>
    <w:p w:rsidR="00940F6C" w:rsidRDefault="00873062" w:rsidP="008B2C25">
      <w:pPr>
        <w:jc w:val="both"/>
        <w:rPr>
          <w:sz w:val="22"/>
          <w:szCs w:val="22"/>
        </w:rPr>
      </w:pPr>
      <w:r w:rsidRPr="008B2C25">
        <w:rPr>
          <w:b/>
          <w:sz w:val="22"/>
          <w:szCs w:val="22"/>
          <w:lang w:eastAsia="en-US"/>
        </w:rPr>
        <w:t>1</w:t>
      </w:r>
      <w:r w:rsidR="00CB7A09">
        <w:rPr>
          <w:b/>
          <w:sz w:val="22"/>
          <w:szCs w:val="22"/>
          <w:lang w:eastAsia="en-US"/>
        </w:rPr>
        <w:t>0</w:t>
      </w:r>
      <w:r w:rsidRPr="008B2C25">
        <w:rPr>
          <w:b/>
          <w:sz w:val="22"/>
          <w:szCs w:val="22"/>
          <w:lang w:eastAsia="en-US"/>
        </w:rPr>
        <w:t>.2.</w:t>
      </w:r>
      <w:r w:rsidRPr="008B2C25">
        <w:rPr>
          <w:sz w:val="22"/>
          <w:szCs w:val="22"/>
          <w:lang w:eastAsia="en-US"/>
        </w:rPr>
        <w:t xml:space="preserve"> </w:t>
      </w:r>
      <w:r w:rsidRPr="008B2C25">
        <w:rPr>
          <w:sz w:val="22"/>
          <w:szCs w:val="22"/>
        </w:rPr>
        <w:t>Сертификаты и технические паспорта на оборудование и материалы, конструкции, детали и узлы оборудования;</w:t>
      </w:r>
    </w:p>
    <w:p w:rsidR="00CB7A09" w:rsidRDefault="00CB7A09" w:rsidP="0094302E">
      <w:pPr>
        <w:jc w:val="both"/>
        <w:rPr>
          <w:sz w:val="22"/>
          <w:szCs w:val="22"/>
        </w:rPr>
      </w:pPr>
      <w:r>
        <w:rPr>
          <w:sz w:val="22"/>
          <w:szCs w:val="22"/>
        </w:rPr>
        <w:t>10.3.</w:t>
      </w:r>
      <w:r w:rsidR="00873062" w:rsidRPr="008B2C25">
        <w:rPr>
          <w:sz w:val="22"/>
          <w:szCs w:val="22"/>
        </w:rPr>
        <w:t>Акты входного контроля на установленные запчасти;</w:t>
      </w:r>
    </w:p>
    <w:p w:rsidR="00873062" w:rsidRPr="008B2C25" w:rsidRDefault="00CB7A09" w:rsidP="009430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10.4. </w:t>
      </w:r>
      <w:r w:rsidR="00873062" w:rsidRPr="008B2C25">
        <w:rPr>
          <w:sz w:val="22"/>
          <w:szCs w:val="22"/>
        </w:rPr>
        <w:t>Акты о завершении работ и выполненных работ, установленной формы, в том числе Акты о приемке оборудования в эксплуатацию;</w:t>
      </w:r>
    </w:p>
    <w:p w:rsidR="00873062" w:rsidRPr="008B2C25" w:rsidRDefault="008008F4" w:rsidP="0094302E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10.5. </w:t>
      </w:r>
      <w:r w:rsidR="00873062" w:rsidRPr="008B2C25">
        <w:rPr>
          <w:sz w:val="22"/>
          <w:szCs w:val="22"/>
        </w:rPr>
        <w:t xml:space="preserve">Акты на чистоту; </w:t>
      </w:r>
    </w:p>
    <w:p w:rsidR="00873062" w:rsidRPr="008B2C25" w:rsidRDefault="008008F4" w:rsidP="0094302E">
      <w:pPr>
        <w:snapToGrid w:val="0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10.6. </w:t>
      </w:r>
      <w:r w:rsidR="00873062" w:rsidRPr="008B2C25">
        <w:rPr>
          <w:sz w:val="22"/>
          <w:szCs w:val="22"/>
          <w:lang w:eastAsia="en-US"/>
        </w:rPr>
        <w:t>ППР, разработанные в ходе выполнения работ.</w:t>
      </w:r>
    </w:p>
    <w:p w:rsidR="00873062" w:rsidRPr="008B2C25" w:rsidRDefault="008008F4" w:rsidP="0094302E">
      <w:pPr>
        <w:snapToGrid w:val="0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10.7. </w:t>
      </w:r>
      <w:r w:rsidR="00873062" w:rsidRPr="008B2C25">
        <w:rPr>
          <w:sz w:val="22"/>
          <w:szCs w:val="22"/>
          <w:lang w:eastAsia="en-US"/>
        </w:rPr>
        <w:t>Комплект исполнительной документации (тех. акты, чертежи, схемы, и т.п.).</w:t>
      </w:r>
    </w:p>
    <w:p w:rsidR="00873062" w:rsidRPr="008B2C25" w:rsidRDefault="008008F4" w:rsidP="0094302E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10.8.</w:t>
      </w:r>
      <w:r w:rsidR="00567ADD">
        <w:rPr>
          <w:sz w:val="22"/>
          <w:szCs w:val="22"/>
          <w:lang w:eastAsia="en-US"/>
        </w:rPr>
        <w:t>Итоговый Акт</w:t>
      </w:r>
      <w:r w:rsidR="00873062" w:rsidRPr="008B2C25">
        <w:rPr>
          <w:sz w:val="22"/>
          <w:szCs w:val="22"/>
          <w:lang w:eastAsia="en-US"/>
        </w:rPr>
        <w:t>.</w:t>
      </w:r>
    </w:p>
    <w:p w:rsidR="00F567FB" w:rsidRDefault="00F567FB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163367" w:rsidRDefault="00163367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F567FB" w:rsidRDefault="00F567FB" w:rsidP="00F567FB">
      <w:pPr>
        <w:ind w:right="-1"/>
        <w:rPr>
          <w:b/>
          <w:color w:val="000000" w:themeColor="text1"/>
          <w:sz w:val="22"/>
          <w:szCs w:val="22"/>
        </w:rPr>
      </w:pPr>
      <w:r w:rsidRPr="007C20DC">
        <w:rPr>
          <w:b/>
          <w:color w:val="000000" w:themeColor="text1"/>
          <w:sz w:val="22"/>
          <w:szCs w:val="22"/>
        </w:rPr>
        <w:t>СОГЛАСОВАНО:</w:t>
      </w:r>
    </w:p>
    <w:p w:rsidR="00CC1398" w:rsidRDefault="00CC1398" w:rsidP="001C2D27">
      <w:pPr>
        <w:ind w:right="-1"/>
        <w:rPr>
          <w:color w:val="000000" w:themeColor="text1"/>
          <w:sz w:val="22"/>
          <w:szCs w:val="22"/>
        </w:rPr>
      </w:pPr>
    </w:p>
    <w:p w:rsidR="001C2D27" w:rsidRPr="005976F8" w:rsidRDefault="001C2D27" w:rsidP="001C2D27">
      <w:pPr>
        <w:ind w:right="-1"/>
        <w:rPr>
          <w:color w:val="000000" w:themeColor="text1"/>
          <w:sz w:val="22"/>
          <w:szCs w:val="22"/>
        </w:rPr>
      </w:pPr>
      <w:r w:rsidRPr="005976F8">
        <w:rPr>
          <w:color w:val="000000" w:themeColor="text1"/>
          <w:sz w:val="22"/>
          <w:szCs w:val="22"/>
        </w:rPr>
        <w:t>Зам.</w:t>
      </w:r>
      <w:r w:rsidR="00E5335D">
        <w:rPr>
          <w:color w:val="000000" w:themeColor="text1"/>
          <w:sz w:val="22"/>
          <w:szCs w:val="22"/>
        </w:rPr>
        <w:t xml:space="preserve"> </w:t>
      </w:r>
      <w:r w:rsidRPr="005976F8">
        <w:rPr>
          <w:color w:val="000000" w:themeColor="text1"/>
          <w:sz w:val="22"/>
          <w:szCs w:val="22"/>
        </w:rPr>
        <w:t>директора филиала</w:t>
      </w:r>
    </w:p>
    <w:p w:rsidR="001C2D27" w:rsidRPr="005976F8" w:rsidRDefault="001C2D27" w:rsidP="001C2D27">
      <w:pPr>
        <w:ind w:right="-1"/>
        <w:rPr>
          <w:color w:val="000000" w:themeColor="text1"/>
          <w:sz w:val="22"/>
          <w:szCs w:val="22"/>
        </w:rPr>
      </w:pPr>
      <w:r w:rsidRPr="005976F8">
        <w:rPr>
          <w:color w:val="000000" w:themeColor="text1"/>
          <w:sz w:val="22"/>
          <w:szCs w:val="22"/>
        </w:rPr>
        <w:t>«Березовский» ООО «</w:t>
      </w:r>
      <w:r w:rsidR="001F7FA1">
        <w:rPr>
          <w:color w:val="000000" w:themeColor="text1"/>
          <w:sz w:val="22"/>
          <w:szCs w:val="22"/>
        </w:rPr>
        <w:t>Юнипро</w:t>
      </w:r>
      <w:r w:rsidRPr="005976F8">
        <w:rPr>
          <w:color w:val="000000" w:themeColor="text1"/>
          <w:sz w:val="22"/>
          <w:szCs w:val="22"/>
        </w:rPr>
        <w:t xml:space="preserve"> Инжиниринг»</w:t>
      </w:r>
    </w:p>
    <w:p w:rsidR="001C2D27" w:rsidRPr="005976F8" w:rsidRDefault="001C2D27" w:rsidP="001C2D27">
      <w:pPr>
        <w:ind w:right="-1"/>
        <w:rPr>
          <w:color w:val="000000" w:themeColor="text1"/>
          <w:sz w:val="22"/>
          <w:szCs w:val="22"/>
        </w:rPr>
      </w:pPr>
      <w:r w:rsidRPr="005976F8">
        <w:rPr>
          <w:color w:val="000000" w:themeColor="text1"/>
          <w:sz w:val="22"/>
          <w:szCs w:val="22"/>
        </w:rPr>
        <w:t xml:space="preserve"> </w:t>
      </w:r>
      <w:r w:rsidR="007E4AF8" w:rsidRPr="005976F8">
        <w:rPr>
          <w:color w:val="000000" w:themeColor="text1"/>
          <w:sz w:val="22"/>
          <w:szCs w:val="22"/>
        </w:rPr>
        <w:t>П</w:t>
      </w:r>
      <w:r w:rsidRPr="005976F8">
        <w:rPr>
          <w:color w:val="000000" w:themeColor="text1"/>
          <w:sz w:val="22"/>
          <w:szCs w:val="22"/>
        </w:rPr>
        <w:t>о</w:t>
      </w:r>
      <w:r w:rsidR="007E4AF8">
        <w:rPr>
          <w:color w:val="000000" w:themeColor="text1"/>
          <w:sz w:val="22"/>
          <w:szCs w:val="22"/>
        </w:rPr>
        <w:t xml:space="preserve"> </w:t>
      </w:r>
      <w:r w:rsidR="007169E5">
        <w:rPr>
          <w:color w:val="000000" w:themeColor="text1"/>
          <w:sz w:val="22"/>
          <w:szCs w:val="22"/>
        </w:rPr>
        <w:t>проекту «Узел приема топлива»</w:t>
      </w:r>
      <w:r>
        <w:rPr>
          <w:color w:val="000000" w:themeColor="text1"/>
          <w:sz w:val="22"/>
          <w:szCs w:val="22"/>
        </w:rPr>
        <w:t xml:space="preserve">                   </w:t>
      </w:r>
      <w:r w:rsidRPr="005976F8">
        <w:rPr>
          <w:color w:val="000000" w:themeColor="text1"/>
          <w:sz w:val="22"/>
          <w:szCs w:val="22"/>
        </w:rPr>
        <w:t xml:space="preserve"> ________________</w:t>
      </w:r>
      <w:r w:rsidR="007169E5">
        <w:rPr>
          <w:color w:val="000000" w:themeColor="text1"/>
          <w:sz w:val="22"/>
          <w:szCs w:val="22"/>
        </w:rPr>
        <w:t>______________Р.Б. Дубровин</w:t>
      </w:r>
    </w:p>
    <w:p w:rsidR="001C2D27" w:rsidRDefault="001C2D27" w:rsidP="00F567FB">
      <w:pPr>
        <w:pStyle w:val="a3"/>
        <w:ind w:left="0"/>
      </w:pPr>
    </w:p>
    <w:p w:rsidR="00E2688C" w:rsidRDefault="00E2688C" w:rsidP="00F567FB">
      <w:pPr>
        <w:pStyle w:val="a3"/>
        <w:ind w:left="0"/>
      </w:pPr>
    </w:p>
    <w:p w:rsidR="008B21DF" w:rsidRDefault="008B21DF" w:rsidP="008B21DF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ССК и ТН филиала</w:t>
      </w:r>
    </w:p>
    <w:p w:rsidR="008B21DF" w:rsidRDefault="008B21DF" w:rsidP="008B21DF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«Березовский» ООО «Юнипро Инжиниринг»</w:t>
      </w:r>
      <w:r>
        <w:rPr>
          <w:rFonts w:ascii="Times New Roman" w:hAnsi="Times New Roman"/>
          <w:u w:val="single"/>
        </w:rPr>
        <w:tab/>
        <w:t xml:space="preserve">  </w:t>
      </w:r>
      <w:r>
        <w:rPr>
          <w:rFonts w:ascii="Times New Roman" w:hAnsi="Times New Roman"/>
          <w:u w:val="single"/>
        </w:rPr>
        <w:tab/>
        <w:t xml:space="preserve">  </w:t>
      </w:r>
      <w:r>
        <w:rPr>
          <w:color w:val="000000" w:themeColor="text1"/>
        </w:rPr>
        <w:t>______</w:t>
      </w:r>
      <w:r w:rsidR="004A0404">
        <w:rPr>
          <w:rFonts w:ascii="Times New Roman" w:hAnsi="Times New Roman"/>
          <w:u w:val="single"/>
        </w:rPr>
        <w:t xml:space="preserve"> </w:t>
      </w:r>
      <w:r w:rsidR="004A0404">
        <w:rPr>
          <w:rFonts w:ascii="Times New Roman" w:hAnsi="Times New Roman"/>
          <w:u w:val="single"/>
        </w:rPr>
        <w:tab/>
        <w:t xml:space="preserve">           </w:t>
      </w:r>
      <w:r w:rsidR="004A0404"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</w:rPr>
        <w:t>А.В. Альтах</w:t>
      </w:r>
    </w:p>
    <w:p w:rsidR="008B21DF" w:rsidRDefault="008B21DF" w:rsidP="008B21DF">
      <w:pPr>
        <w:pStyle w:val="a3"/>
        <w:ind w:left="0"/>
        <w:rPr>
          <w:rFonts w:ascii="Times New Roman" w:hAnsi="Times New Roman"/>
        </w:rPr>
      </w:pPr>
    </w:p>
    <w:p w:rsidR="004A0404" w:rsidRDefault="004A0404" w:rsidP="004A0404">
      <w:pPr>
        <w:pStyle w:val="a3"/>
        <w:ind w:left="0"/>
        <w:rPr>
          <w:rFonts w:ascii="Times New Roman" w:hAnsi="Times New Roman"/>
        </w:rPr>
      </w:pPr>
      <w:r w:rsidRPr="00A609A5">
        <w:rPr>
          <w:rFonts w:ascii="Times New Roman" w:hAnsi="Times New Roman"/>
        </w:rPr>
        <w:t>Заместитель директора</w:t>
      </w:r>
      <w:r>
        <w:rPr>
          <w:rFonts w:ascii="Times New Roman" w:hAnsi="Times New Roman"/>
        </w:rPr>
        <w:t xml:space="preserve"> по </w:t>
      </w:r>
      <w:r w:rsidRPr="00A609A5">
        <w:rPr>
          <w:rFonts w:ascii="Times New Roman" w:hAnsi="Times New Roman"/>
        </w:rPr>
        <w:t>экономике и финансам</w:t>
      </w:r>
      <w:r>
        <w:rPr>
          <w:rFonts w:ascii="Times New Roman" w:hAnsi="Times New Roman"/>
        </w:rPr>
        <w:t xml:space="preserve"> филиала</w:t>
      </w:r>
    </w:p>
    <w:p w:rsidR="004A0404" w:rsidRPr="00F269A7" w:rsidRDefault="004A0404" w:rsidP="004A0404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«Березовский» ООО «Юнипро Инжиниринг»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                     </w:t>
      </w:r>
      <w:r>
        <w:rPr>
          <w:rFonts w:ascii="Times New Roman" w:hAnsi="Times New Roman"/>
        </w:rPr>
        <w:t>А.Г. Давлетова</w:t>
      </w:r>
    </w:p>
    <w:p w:rsidR="008B21DF" w:rsidRDefault="008B21DF" w:rsidP="008B21DF">
      <w:pPr>
        <w:pStyle w:val="a3"/>
        <w:ind w:left="0"/>
        <w:rPr>
          <w:rFonts w:ascii="Times New Roman" w:hAnsi="Times New Roman"/>
        </w:rPr>
      </w:pPr>
    </w:p>
    <w:p w:rsidR="008B21DF" w:rsidRDefault="008B21DF" w:rsidP="008B21DF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отдела по организации и проведению монтажа </w:t>
      </w:r>
    </w:p>
    <w:p w:rsidR="008B21DF" w:rsidRDefault="008B21DF" w:rsidP="008B21DF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ТМО ССК и ТН филиала «Березовский» ООО «Юнипро Инжиниринг»</w:t>
      </w:r>
      <w:r>
        <w:rPr>
          <w:rFonts w:ascii="Times New Roman" w:hAnsi="Times New Roman"/>
          <w:u w:val="single"/>
        </w:rPr>
        <w:tab/>
        <w:t xml:space="preserve">             </w:t>
      </w:r>
      <w:r>
        <w:rPr>
          <w:rFonts w:ascii="Times New Roman" w:hAnsi="Times New Roman"/>
        </w:rPr>
        <w:t>С. А. Карбышев</w:t>
      </w:r>
    </w:p>
    <w:p w:rsidR="008B21DF" w:rsidRDefault="008B21DF" w:rsidP="008B21DF">
      <w:pPr>
        <w:pStyle w:val="61"/>
        <w:shd w:val="clear" w:color="auto" w:fill="auto"/>
        <w:spacing w:after="0" w:line="230" w:lineRule="exact"/>
        <w:ind w:firstLine="0"/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  <w:t xml:space="preserve">Техническое задание разработал: </w:t>
      </w:r>
    </w:p>
    <w:p w:rsidR="008B21DF" w:rsidRDefault="008B21DF" w:rsidP="008B21DF">
      <w:pPr>
        <w:pStyle w:val="a3"/>
        <w:ind w:left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Ведущий инженер-технолог </w:t>
      </w:r>
      <w:r>
        <w:rPr>
          <w:rFonts w:ascii="Times New Roman" w:hAnsi="Times New Roman"/>
        </w:rPr>
        <w:t xml:space="preserve">отдела по организации </w:t>
      </w:r>
    </w:p>
    <w:p w:rsidR="008B21DF" w:rsidRDefault="008B21DF" w:rsidP="008B21DF">
      <w:pPr>
        <w:pStyle w:val="a3"/>
        <w:ind w:left="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и проведению монтажа ТМО</w:t>
      </w:r>
      <w:r>
        <w:rPr>
          <w:rFonts w:ascii="Times New Roman" w:eastAsia="Times New Roman" w:hAnsi="Times New Roman"/>
          <w:lang w:eastAsia="ru-RU"/>
        </w:rPr>
        <w:t xml:space="preserve"> ССК и ТН </w:t>
      </w:r>
    </w:p>
    <w:p w:rsidR="008B21DF" w:rsidRDefault="008B21DF" w:rsidP="008B21DF">
      <w:pPr>
        <w:pStyle w:val="a3"/>
        <w:ind w:left="0"/>
        <w:rPr>
          <w:sz w:val="18"/>
          <w:szCs w:val="18"/>
        </w:rPr>
      </w:pPr>
      <w:r>
        <w:rPr>
          <w:rFonts w:ascii="Times New Roman" w:eastAsia="Times New Roman" w:hAnsi="Times New Roman"/>
          <w:lang w:eastAsia="ru-RU"/>
        </w:rPr>
        <w:t xml:space="preserve">филиала «Березовский» </w:t>
      </w:r>
      <w:r w:rsidR="004A0404">
        <w:rPr>
          <w:rFonts w:ascii="Times New Roman" w:eastAsia="Times New Roman" w:hAnsi="Times New Roman"/>
          <w:lang w:eastAsia="ru-RU"/>
        </w:rPr>
        <w:t>ООО «Юнипро Инжинирин</w:t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</w:rPr>
        <w:t xml:space="preserve">         </w:t>
      </w:r>
      <w:r>
        <w:rPr>
          <w:rFonts w:ascii="Times New Roman" w:eastAsia="Times New Roman" w:hAnsi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u w:val="single"/>
          <w:lang w:eastAsia="ru-RU"/>
        </w:rPr>
        <w:tab/>
        <w:t xml:space="preserve">  </w:t>
      </w:r>
      <w:r w:rsidR="004A0404">
        <w:rPr>
          <w:rFonts w:ascii="Times New Roman" w:eastAsia="Times New Roman" w:hAnsi="Times New Roman"/>
          <w:u w:val="single"/>
          <w:lang w:eastAsia="ru-RU"/>
        </w:rPr>
        <w:t xml:space="preserve">                                    </w:t>
      </w:r>
      <w:r w:rsidR="00DF5047">
        <w:rPr>
          <w:rFonts w:ascii="Times New Roman" w:eastAsia="Times New Roman" w:hAnsi="Times New Roman"/>
          <w:lang w:eastAsia="ru-RU"/>
        </w:rPr>
        <w:t>Е.В. Шалашенко</w:t>
      </w:r>
    </w:p>
    <w:p w:rsidR="00F567FB" w:rsidRPr="007E7B2E" w:rsidRDefault="00F567FB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p w:rsidR="007E7B2E" w:rsidRPr="00232BD8" w:rsidRDefault="007E7B2E" w:rsidP="00F567FB">
      <w:pPr>
        <w:tabs>
          <w:tab w:val="left" w:pos="708"/>
        </w:tabs>
        <w:jc w:val="both"/>
        <w:rPr>
          <w:sz w:val="18"/>
          <w:szCs w:val="18"/>
        </w:rPr>
      </w:pPr>
    </w:p>
    <w:sectPr w:rsidR="007E7B2E" w:rsidRPr="00232BD8" w:rsidSect="00C43971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D4" w:rsidRDefault="004E20D4" w:rsidP="00260D73">
      <w:r>
        <w:separator/>
      </w:r>
    </w:p>
  </w:endnote>
  <w:endnote w:type="continuationSeparator" w:id="0">
    <w:p w:rsidR="004E20D4" w:rsidRDefault="004E20D4" w:rsidP="0026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D4" w:rsidRDefault="004E20D4" w:rsidP="00260D73">
      <w:r>
        <w:separator/>
      </w:r>
    </w:p>
  </w:footnote>
  <w:footnote w:type="continuationSeparator" w:id="0">
    <w:p w:rsidR="004E20D4" w:rsidRDefault="004E20D4" w:rsidP="0026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2DFD"/>
    <w:multiLevelType w:val="multilevel"/>
    <w:tmpl w:val="A5286C3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4.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5038B"/>
    <w:multiLevelType w:val="hybridMultilevel"/>
    <w:tmpl w:val="9D36CD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01910"/>
    <w:multiLevelType w:val="multilevel"/>
    <w:tmpl w:val="57C82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C119D9"/>
    <w:multiLevelType w:val="multilevel"/>
    <w:tmpl w:val="CAF83B00"/>
    <w:lvl w:ilvl="0">
      <w:start w:val="7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lvlText w:val="%1.%2."/>
      <w:lvlJc w:val="left"/>
      <w:pPr>
        <w:ind w:left="9723" w:hanging="432"/>
      </w:pPr>
    </w:lvl>
    <w:lvl w:ilvl="2">
      <w:start w:val="1"/>
      <w:numFmt w:val="decimal"/>
      <w:lvlText w:val="%1.%2.%3."/>
      <w:lvlJc w:val="left"/>
      <w:pPr>
        <w:ind w:left="10155" w:hanging="504"/>
      </w:pPr>
    </w:lvl>
    <w:lvl w:ilvl="3">
      <w:start w:val="1"/>
      <w:numFmt w:val="decimal"/>
      <w:lvlText w:val="%1.%2.%3.%4."/>
      <w:lvlJc w:val="left"/>
      <w:pPr>
        <w:ind w:left="10659" w:hanging="648"/>
      </w:pPr>
    </w:lvl>
    <w:lvl w:ilvl="4">
      <w:start w:val="1"/>
      <w:numFmt w:val="decimal"/>
      <w:lvlText w:val="%1.%2.%3.%4.%5."/>
      <w:lvlJc w:val="left"/>
      <w:pPr>
        <w:ind w:left="11163" w:hanging="792"/>
      </w:pPr>
    </w:lvl>
    <w:lvl w:ilvl="5">
      <w:start w:val="1"/>
      <w:numFmt w:val="decimal"/>
      <w:lvlText w:val="%1.%2.%3.%4.%5.%6."/>
      <w:lvlJc w:val="left"/>
      <w:pPr>
        <w:ind w:left="11667" w:hanging="936"/>
      </w:pPr>
    </w:lvl>
    <w:lvl w:ilvl="6">
      <w:start w:val="1"/>
      <w:numFmt w:val="decimal"/>
      <w:lvlText w:val="%1.%2.%3.%4.%5.%6.%7."/>
      <w:lvlJc w:val="left"/>
      <w:pPr>
        <w:ind w:left="12171" w:hanging="1080"/>
      </w:pPr>
    </w:lvl>
    <w:lvl w:ilvl="7">
      <w:start w:val="1"/>
      <w:numFmt w:val="decimal"/>
      <w:lvlText w:val="%1.%2.%3.%4.%5.%6.%7.%8."/>
      <w:lvlJc w:val="left"/>
      <w:pPr>
        <w:ind w:left="12675" w:hanging="1224"/>
      </w:pPr>
    </w:lvl>
    <w:lvl w:ilvl="8">
      <w:start w:val="1"/>
      <w:numFmt w:val="decimal"/>
      <w:lvlText w:val="%1.%2.%3.%4.%5.%6.%7.%8.%9."/>
      <w:lvlJc w:val="left"/>
      <w:pPr>
        <w:ind w:left="13251" w:hanging="1440"/>
      </w:pPr>
    </w:lvl>
  </w:abstractNum>
  <w:abstractNum w:abstractNumId="4" w15:restartNumberingAfterBreak="0">
    <w:nsid w:val="21376697"/>
    <w:multiLevelType w:val="multilevel"/>
    <w:tmpl w:val="4A2CDC6A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73" w:hanging="48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2B7048D"/>
    <w:multiLevelType w:val="hybridMultilevel"/>
    <w:tmpl w:val="7062D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B43B6D"/>
    <w:multiLevelType w:val="multilevel"/>
    <w:tmpl w:val="87D440C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B26FF6"/>
    <w:multiLevelType w:val="multilevel"/>
    <w:tmpl w:val="3960A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2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926A6B"/>
    <w:multiLevelType w:val="hybridMultilevel"/>
    <w:tmpl w:val="E1760D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4C466C"/>
    <w:multiLevelType w:val="multilevel"/>
    <w:tmpl w:val="364C623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1185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0" w15:restartNumberingAfterBreak="0">
    <w:nsid w:val="58EA5645"/>
    <w:multiLevelType w:val="multilevel"/>
    <w:tmpl w:val="FCC00B1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B81F36"/>
    <w:multiLevelType w:val="multilevel"/>
    <w:tmpl w:val="C682241C"/>
    <w:lvl w:ilvl="0">
      <w:start w:val="6"/>
      <w:numFmt w:val="decimal"/>
      <w:lvlText w:val="%1."/>
      <w:lvlJc w:val="left"/>
      <w:pPr>
        <w:ind w:left="399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4352" w:hanging="720"/>
      </w:pPr>
    </w:lvl>
    <w:lvl w:ilvl="3">
      <w:start w:val="1"/>
      <w:numFmt w:val="decimal"/>
      <w:isLgl/>
      <w:lvlText w:val="%1.%2.%3.%4."/>
      <w:lvlJc w:val="left"/>
      <w:pPr>
        <w:ind w:left="4352" w:hanging="720"/>
      </w:pPr>
    </w:lvl>
    <w:lvl w:ilvl="4">
      <w:start w:val="1"/>
      <w:numFmt w:val="decimal"/>
      <w:isLgl/>
      <w:lvlText w:val="%1.%2.%3.%4.%5."/>
      <w:lvlJc w:val="left"/>
      <w:pPr>
        <w:ind w:left="4712" w:hanging="1080"/>
      </w:pPr>
    </w:lvl>
    <w:lvl w:ilvl="5">
      <w:start w:val="1"/>
      <w:numFmt w:val="decimal"/>
      <w:isLgl/>
      <w:lvlText w:val="%1.%2.%3.%4.%5.%6."/>
      <w:lvlJc w:val="left"/>
      <w:pPr>
        <w:ind w:left="4712" w:hanging="1080"/>
      </w:pPr>
    </w:lvl>
    <w:lvl w:ilvl="6">
      <w:start w:val="1"/>
      <w:numFmt w:val="decimal"/>
      <w:isLgl/>
      <w:lvlText w:val="%1.%2.%3.%4.%5.%6.%7."/>
      <w:lvlJc w:val="left"/>
      <w:pPr>
        <w:ind w:left="5072" w:hanging="1440"/>
      </w:pPr>
    </w:lvl>
    <w:lvl w:ilvl="7">
      <w:start w:val="1"/>
      <w:numFmt w:val="decimal"/>
      <w:isLgl/>
      <w:lvlText w:val="%1.%2.%3.%4.%5.%6.%7.%8."/>
      <w:lvlJc w:val="left"/>
      <w:pPr>
        <w:ind w:left="5072" w:hanging="1440"/>
      </w:p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</w:lvl>
  </w:abstractNum>
  <w:abstractNum w:abstractNumId="12" w15:restartNumberingAfterBreak="0">
    <w:nsid w:val="6DFE759D"/>
    <w:multiLevelType w:val="hybridMultilevel"/>
    <w:tmpl w:val="9EFEF9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F64FD9"/>
    <w:multiLevelType w:val="hybridMultilevel"/>
    <w:tmpl w:val="0C10FBF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4" w15:restartNumberingAfterBreak="0">
    <w:nsid w:val="778D31E8"/>
    <w:multiLevelType w:val="multilevel"/>
    <w:tmpl w:val="0BBEE2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7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15" w15:restartNumberingAfterBreak="0">
    <w:nsid w:val="79841C32"/>
    <w:multiLevelType w:val="multilevel"/>
    <w:tmpl w:val="058C16EE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95"/>
    <w:rsid w:val="00000460"/>
    <w:rsid w:val="00001EF8"/>
    <w:rsid w:val="00006B0D"/>
    <w:rsid w:val="00011F38"/>
    <w:rsid w:val="00011F6F"/>
    <w:rsid w:val="000131E8"/>
    <w:rsid w:val="00013CC7"/>
    <w:rsid w:val="00024B7E"/>
    <w:rsid w:val="00024BDB"/>
    <w:rsid w:val="00027831"/>
    <w:rsid w:val="0003002A"/>
    <w:rsid w:val="00030472"/>
    <w:rsid w:val="000329E1"/>
    <w:rsid w:val="000339BD"/>
    <w:rsid w:val="0003405A"/>
    <w:rsid w:val="0003508C"/>
    <w:rsid w:val="00041B86"/>
    <w:rsid w:val="0004431D"/>
    <w:rsid w:val="00046B00"/>
    <w:rsid w:val="00073D94"/>
    <w:rsid w:val="00074E51"/>
    <w:rsid w:val="0007670B"/>
    <w:rsid w:val="00081AFE"/>
    <w:rsid w:val="00082FFA"/>
    <w:rsid w:val="000833DF"/>
    <w:rsid w:val="00084813"/>
    <w:rsid w:val="000864F8"/>
    <w:rsid w:val="00090655"/>
    <w:rsid w:val="000918B9"/>
    <w:rsid w:val="000930DE"/>
    <w:rsid w:val="000A216F"/>
    <w:rsid w:val="000A67E2"/>
    <w:rsid w:val="000B0029"/>
    <w:rsid w:val="000B3265"/>
    <w:rsid w:val="000C1454"/>
    <w:rsid w:val="000C325B"/>
    <w:rsid w:val="000D11B5"/>
    <w:rsid w:val="000D3B57"/>
    <w:rsid w:val="000D5663"/>
    <w:rsid w:val="000D5BB4"/>
    <w:rsid w:val="000D5D75"/>
    <w:rsid w:val="000D676B"/>
    <w:rsid w:val="000E077B"/>
    <w:rsid w:val="000E3C2D"/>
    <w:rsid w:val="000E490E"/>
    <w:rsid w:val="000E5069"/>
    <w:rsid w:val="000E6C50"/>
    <w:rsid w:val="000F39F6"/>
    <w:rsid w:val="000F3A50"/>
    <w:rsid w:val="00102219"/>
    <w:rsid w:val="00102AE7"/>
    <w:rsid w:val="00106B06"/>
    <w:rsid w:val="00114278"/>
    <w:rsid w:val="00115CEA"/>
    <w:rsid w:val="001164B1"/>
    <w:rsid w:val="00122C18"/>
    <w:rsid w:val="0012448E"/>
    <w:rsid w:val="001322BF"/>
    <w:rsid w:val="00133A83"/>
    <w:rsid w:val="001344AA"/>
    <w:rsid w:val="0013697F"/>
    <w:rsid w:val="001369E6"/>
    <w:rsid w:val="001425AE"/>
    <w:rsid w:val="001430CE"/>
    <w:rsid w:val="0014506B"/>
    <w:rsid w:val="001519A0"/>
    <w:rsid w:val="00156C64"/>
    <w:rsid w:val="00157E05"/>
    <w:rsid w:val="001617ED"/>
    <w:rsid w:val="00163367"/>
    <w:rsid w:val="00166A9F"/>
    <w:rsid w:val="00170D96"/>
    <w:rsid w:val="00172736"/>
    <w:rsid w:val="00174D83"/>
    <w:rsid w:val="00177E70"/>
    <w:rsid w:val="00180F6C"/>
    <w:rsid w:val="001814AC"/>
    <w:rsid w:val="0018249D"/>
    <w:rsid w:val="001849A9"/>
    <w:rsid w:val="00184A28"/>
    <w:rsid w:val="001852D5"/>
    <w:rsid w:val="00185728"/>
    <w:rsid w:val="00195B12"/>
    <w:rsid w:val="001A0043"/>
    <w:rsid w:val="001A18CE"/>
    <w:rsid w:val="001A2640"/>
    <w:rsid w:val="001A2CC4"/>
    <w:rsid w:val="001A51FA"/>
    <w:rsid w:val="001B19C3"/>
    <w:rsid w:val="001B3DE3"/>
    <w:rsid w:val="001B461B"/>
    <w:rsid w:val="001B568F"/>
    <w:rsid w:val="001C09BB"/>
    <w:rsid w:val="001C157C"/>
    <w:rsid w:val="001C2C48"/>
    <w:rsid w:val="001C2D27"/>
    <w:rsid w:val="001D1F3A"/>
    <w:rsid w:val="001D2CCE"/>
    <w:rsid w:val="001D39AF"/>
    <w:rsid w:val="001D7833"/>
    <w:rsid w:val="001E3306"/>
    <w:rsid w:val="001E409D"/>
    <w:rsid w:val="001E52B6"/>
    <w:rsid w:val="001E6EAA"/>
    <w:rsid w:val="001E79B4"/>
    <w:rsid w:val="001F2B1D"/>
    <w:rsid w:val="001F6CC0"/>
    <w:rsid w:val="001F7FA1"/>
    <w:rsid w:val="00216910"/>
    <w:rsid w:val="002218F6"/>
    <w:rsid w:val="00224052"/>
    <w:rsid w:val="002266B1"/>
    <w:rsid w:val="00227C2C"/>
    <w:rsid w:val="00231E08"/>
    <w:rsid w:val="00232BBC"/>
    <w:rsid w:val="00232BD8"/>
    <w:rsid w:val="00234D24"/>
    <w:rsid w:val="00236135"/>
    <w:rsid w:val="0024292E"/>
    <w:rsid w:val="00243424"/>
    <w:rsid w:val="00243E85"/>
    <w:rsid w:val="00243F8B"/>
    <w:rsid w:val="00250569"/>
    <w:rsid w:val="00260D73"/>
    <w:rsid w:val="002613AD"/>
    <w:rsid w:val="002646DF"/>
    <w:rsid w:val="00264863"/>
    <w:rsid w:val="00265BC6"/>
    <w:rsid w:val="00266D9E"/>
    <w:rsid w:val="002723AB"/>
    <w:rsid w:val="00274E83"/>
    <w:rsid w:val="0027591F"/>
    <w:rsid w:val="00280898"/>
    <w:rsid w:val="00283726"/>
    <w:rsid w:val="00284481"/>
    <w:rsid w:val="0028554E"/>
    <w:rsid w:val="00285F63"/>
    <w:rsid w:val="00287BDF"/>
    <w:rsid w:val="00291D4D"/>
    <w:rsid w:val="00297862"/>
    <w:rsid w:val="002A3233"/>
    <w:rsid w:val="002A45A2"/>
    <w:rsid w:val="002A4EC0"/>
    <w:rsid w:val="002A6BA1"/>
    <w:rsid w:val="002A6F34"/>
    <w:rsid w:val="002A7DC3"/>
    <w:rsid w:val="002B2338"/>
    <w:rsid w:val="002B2EA9"/>
    <w:rsid w:val="002B411C"/>
    <w:rsid w:val="002B758F"/>
    <w:rsid w:val="002C25D5"/>
    <w:rsid w:val="002C309F"/>
    <w:rsid w:val="002C34D8"/>
    <w:rsid w:val="002C3D3C"/>
    <w:rsid w:val="002C5170"/>
    <w:rsid w:val="002C568C"/>
    <w:rsid w:val="002D05C0"/>
    <w:rsid w:val="002D58F0"/>
    <w:rsid w:val="002E1C4D"/>
    <w:rsid w:val="002E2240"/>
    <w:rsid w:val="002F25A5"/>
    <w:rsid w:val="00301CD1"/>
    <w:rsid w:val="003027C4"/>
    <w:rsid w:val="003043B8"/>
    <w:rsid w:val="003061B0"/>
    <w:rsid w:val="00314B81"/>
    <w:rsid w:val="00316914"/>
    <w:rsid w:val="00320976"/>
    <w:rsid w:val="00320DDC"/>
    <w:rsid w:val="00340A01"/>
    <w:rsid w:val="003513B9"/>
    <w:rsid w:val="003557CA"/>
    <w:rsid w:val="0035681A"/>
    <w:rsid w:val="00356C77"/>
    <w:rsid w:val="003628D5"/>
    <w:rsid w:val="00366ED7"/>
    <w:rsid w:val="00372280"/>
    <w:rsid w:val="00372399"/>
    <w:rsid w:val="00372D13"/>
    <w:rsid w:val="00374171"/>
    <w:rsid w:val="0037540B"/>
    <w:rsid w:val="0037592E"/>
    <w:rsid w:val="00375C01"/>
    <w:rsid w:val="00375F35"/>
    <w:rsid w:val="00377B83"/>
    <w:rsid w:val="003903BC"/>
    <w:rsid w:val="00390A40"/>
    <w:rsid w:val="0039123D"/>
    <w:rsid w:val="003917B0"/>
    <w:rsid w:val="003922AC"/>
    <w:rsid w:val="00393297"/>
    <w:rsid w:val="00396AF8"/>
    <w:rsid w:val="00397327"/>
    <w:rsid w:val="003A1D6D"/>
    <w:rsid w:val="003A2586"/>
    <w:rsid w:val="003A2B3F"/>
    <w:rsid w:val="003A2F24"/>
    <w:rsid w:val="003A73C5"/>
    <w:rsid w:val="003A74EC"/>
    <w:rsid w:val="003B0D7F"/>
    <w:rsid w:val="003B38C0"/>
    <w:rsid w:val="003B6013"/>
    <w:rsid w:val="003B6BE8"/>
    <w:rsid w:val="003C202D"/>
    <w:rsid w:val="003C41C3"/>
    <w:rsid w:val="003C5FDB"/>
    <w:rsid w:val="003C7909"/>
    <w:rsid w:val="003D1649"/>
    <w:rsid w:val="003D221F"/>
    <w:rsid w:val="003D2654"/>
    <w:rsid w:val="003D3275"/>
    <w:rsid w:val="003D372F"/>
    <w:rsid w:val="003D6926"/>
    <w:rsid w:val="003D70EA"/>
    <w:rsid w:val="003D79D7"/>
    <w:rsid w:val="003D7BC8"/>
    <w:rsid w:val="003E2E6D"/>
    <w:rsid w:val="003F6DE7"/>
    <w:rsid w:val="00401019"/>
    <w:rsid w:val="004164E1"/>
    <w:rsid w:val="00420BB2"/>
    <w:rsid w:val="0042154F"/>
    <w:rsid w:val="00422B6B"/>
    <w:rsid w:val="00427C77"/>
    <w:rsid w:val="00430A09"/>
    <w:rsid w:val="0043197D"/>
    <w:rsid w:val="004328E8"/>
    <w:rsid w:val="00436562"/>
    <w:rsid w:val="0043795D"/>
    <w:rsid w:val="004416C8"/>
    <w:rsid w:val="00451796"/>
    <w:rsid w:val="00451C1D"/>
    <w:rsid w:val="004530F1"/>
    <w:rsid w:val="004619D8"/>
    <w:rsid w:val="004622CA"/>
    <w:rsid w:val="00465B58"/>
    <w:rsid w:val="004662DA"/>
    <w:rsid w:val="00473425"/>
    <w:rsid w:val="0047360E"/>
    <w:rsid w:val="00474239"/>
    <w:rsid w:val="00475B49"/>
    <w:rsid w:val="0047611C"/>
    <w:rsid w:val="00480EF9"/>
    <w:rsid w:val="00481791"/>
    <w:rsid w:val="00484BB4"/>
    <w:rsid w:val="004943B2"/>
    <w:rsid w:val="00495043"/>
    <w:rsid w:val="004A0404"/>
    <w:rsid w:val="004A05D8"/>
    <w:rsid w:val="004A14DD"/>
    <w:rsid w:val="004A615F"/>
    <w:rsid w:val="004A717D"/>
    <w:rsid w:val="004B0CD2"/>
    <w:rsid w:val="004B6410"/>
    <w:rsid w:val="004C297C"/>
    <w:rsid w:val="004E0732"/>
    <w:rsid w:val="004E20D4"/>
    <w:rsid w:val="004E3833"/>
    <w:rsid w:val="004E5077"/>
    <w:rsid w:val="004E6744"/>
    <w:rsid w:val="004E719A"/>
    <w:rsid w:val="004F3811"/>
    <w:rsid w:val="004F414B"/>
    <w:rsid w:val="004F603F"/>
    <w:rsid w:val="004F6F55"/>
    <w:rsid w:val="0050194C"/>
    <w:rsid w:val="00501BEC"/>
    <w:rsid w:val="005072E5"/>
    <w:rsid w:val="005074B4"/>
    <w:rsid w:val="0051445A"/>
    <w:rsid w:val="00514FE4"/>
    <w:rsid w:val="00521914"/>
    <w:rsid w:val="00521BC9"/>
    <w:rsid w:val="00522DB0"/>
    <w:rsid w:val="005235E0"/>
    <w:rsid w:val="00527EBF"/>
    <w:rsid w:val="0053031E"/>
    <w:rsid w:val="00532E2E"/>
    <w:rsid w:val="005330A1"/>
    <w:rsid w:val="00533360"/>
    <w:rsid w:val="0054098D"/>
    <w:rsid w:val="005442D4"/>
    <w:rsid w:val="005553CF"/>
    <w:rsid w:val="00556EEA"/>
    <w:rsid w:val="0056086D"/>
    <w:rsid w:val="00563E39"/>
    <w:rsid w:val="005672DC"/>
    <w:rsid w:val="00567ADD"/>
    <w:rsid w:val="005702A8"/>
    <w:rsid w:val="0057066F"/>
    <w:rsid w:val="00570E06"/>
    <w:rsid w:val="00573BBC"/>
    <w:rsid w:val="00577694"/>
    <w:rsid w:val="0057788C"/>
    <w:rsid w:val="00583FCE"/>
    <w:rsid w:val="005841CC"/>
    <w:rsid w:val="005858C9"/>
    <w:rsid w:val="00585FA7"/>
    <w:rsid w:val="0058679B"/>
    <w:rsid w:val="0058798D"/>
    <w:rsid w:val="00591A35"/>
    <w:rsid w:val="00592C74"/>
    <w:rsid w:val="005966B7"/>
    <w:rsid w:val="00596E9D"/>
    <w:rsid w:val="00597F49"/>
    <w:rsid w:val="005A0381"/>
    <w:rsid w:val="005A35D2"/>
    <w:rsid w:val="005A465C"/>
    <w:rsid w:val="005A4E96"/>
    <w:rsid w:val="005B11BF"/>
    <w:rsid w:val="005D3029"/>
    <w:rsid w:val="005D4AF3"/>
    <w:rsid w:val="005D54A1"/>
    <w:rsid w:val="005D63AC"/>
    <w:rsid w:val="005D72A7"/>
    <w:rsid w:val="005D750B"/>
    <w:rsid w:val="005E618A"/>
    <w:rsid w:val="005E7E6E"/>
    <w:rsid w:val="005F1A92"/>
    <w:rsid w:val="005F5B7B"/>
    <w:rsid w:val="00605053"/>
    <w:rsid w:val="00610760"/>
    <w:rsid w:val="006131FC"/>
    <w:rsid w:val="00613941"/>
    <w:rsid w:val="00613ADA"/>
    <w:rsid w:val="00621371"/>
    <w:rsid w:val="00621F3C"/>
    <w:rsid w:val="00625EA7"/>
    <w:rsid w:val="00626F15"/>
    <w:rsid w:val="0063242C"/>
    <w:rsid w:val="006372E9"/>
    <w:rsid w:val="00642B34"/>
    <w:rsid w:val="0064394D"/>
    <w:rsid w:val="00644950"/>
    <w:rsid w:val="00646476"/>
    <w:rsid w:val="00650D1B"/>
    <w:rsid w:val="00653D6D"/>
    <w:rsid w:val="00657ED3"/>
    <w:rsid w:val="006653D0"/>
    <w:rsid w:val="006657B4"/>
    <w:rsid w:val="00666835"/>
    <w:rsid w:val="006706AB"/>
    <w:rsid w:val="00674A97"/>
    <w:rsid w:val="00675A5C"/>
    <w:rsid w:val="00676F04"/>
    <w:rsid w:val="00681159"/>
    <w:rsid w:val="00683239"/>
    <w:rsid w:val="0068406A"/>
    <w:rsid w:val="0068533A"/>
    <w:rsid w:val="006859E7"/>
    <w:rsid w:val="00685D9B"/>
    <w:rsid w:val="0068656D"/>
    <w:rsid w:val="00692A9A"/>
    <w:rsid w:val="0069424A"/>
    <w:rsid w:val="00694D04"/>
    <w:rsid w:val="006A0C77"/>
    <w:rsid w:val="006A4A72"/>
    <w:rsid w:val="006A4DA7"/>
    <w:rsid w:val="006B06DF"/>
    <w:rsid w:val="006B4563"/>
    <w:rsid w:val="006B583F"/>
    <w:rsid w:val="006B5D5F"/>
    <w:rsid w:val="006B751B"/>
    <w:rsid w:val="006C47B3"/>
    <w:rsid w:val="006D69E3"/>
    <w:rsid w:val="006E2F97"/>
    <w:rsid w:val="006E388B"/>
    <w:rsid w:val="006E4A12"/>
    <w:rsid w:val="006F0405"/>
    <w:rsid w:val="006F0C76"/>
    <w:rsid w:val="006F1E1A"/>
    <w:rsid w:val="006F2295"/>
    <w:rsid w:val="006F3AB4"/>
    <w:rsid w:val="006F7B65"/>
    <w:rsid w:val="00702D07"/>
    <w:rsid w:val="00704324"/>
    <w:rsid w:val="00706A14"/>
    <w:rsid w:val="00707F8B"/>
    <w:rsid w:val="007128E1"/>
    <w:rsid w:val="007169E5"/>
    <w:rsid w:val="00716F8B"/>
    <w:rsid w:val="0072122F"/>
    <w:rsid w:val="00722435"/>
    <w:rsid w:val="00722462"/>
    <w:rsid w:val="00722C64"/>
    <w:rsid w:val="00722ED8"/>
    <w:rsid w:val="00726021"/>
    <w:rsid w:val="00730006"/>
    <w:rsid w:val="00730BD2"/>
    <w:rsid w:val="00730D3D"/>
    <w:rsid w:val="00731B46"/>
    <w:rsid w:val="00732BAB"/>
    <w:rsid w:val="00732FD2"/>
    <w:rsid w:val="00733454"/>
    <w:rsid w:val="00733C2D"/>
    <w:rsid w:val="00734DFB"/>
    <w:rsid w:val="0074205F"/>
    <w:rsid w:val="00742176"/>
    <w:rsid w:val="00744BA1"/>
    <w:rsid w:val="0075122C"/>
    <w:rsid w:val="0075516C"/>
    <w:rsid w:val="00755DE3"/>
    <w:rsid w:val="00756631"/>
    <w:rsid w:val="00761F4D"/>
    <w:rsid w:val="0076311C"/>
    <w:rsid w:val="007668F1"/>
    <w:rsid w:val="007739FA"/>
    <w:rsid w:val="00787393"/>
    <w:rsid w:val="007A3C9A"/>
    <w:rsid w:val="007A568C"/>
    <w:rsid w:val="007B0495"/>
    <w:rsid w:val="007C1BBE"/>
    <w:rsid w:val="007C3F57"/>
    <w:rsid w:val="007C454E"/>
    <w:rsid w:val="007C4F33"/>
    <w:rsid w:val="007C6FE9"/>
    <w:rsid w:val="007D4BD2"/>
    <w:rsid w:val="007D7C1E"/>
    <w:rsid w:val="007E178A"/>
    <w:rsid w:val="007E4AF8"/>
    <w:rsid w:val="007E5CDA"/>
    <w:rsid w:val="007E60D6"/>
    <w:rsid w:val="007E7B2E"/>
    <w:rsid w:val="007F3EA1"/>
    <w:rsid w:val="007F664C"/>
    <w:rsid w:val="008008F4"/>
    <w:rsid w:val="00801D53"/>
    <w:rsid w:val="008023E3"/>
    <w:rsid w:val="00806F5C"/>
    <w:rsid w:val="00807B0B"/>
    <w:rsid w:val="0081236C"/>
    <w:rsid w:val="00814822"/>
    <w:rsid w:val="00815871"/>
    <w:rsid w:val="00816DAC"/>
    <w:rsid w:val="00820098"/>
    <w:rsid w:val="008231E1"/>
    <w:rsid w:val="00825126"/>
    <w:rsid w:val="00830D83"/>
    <w:rsid w:val="00832490"/>
    <w:rsid w:val="00835A43"/>
    <w:rsid w:val="00840831"/>
    <w:rsid w:val="008432B6"/>
    <w:rsid w:val="00844F9A"/>
    <w:rsid w:val="0085783F"/>
    <w:rsid w:val="008604C8"/>
    <w:rsid w:val="00865850"/>
    <w:rsid w:val="00865B98"/>
    <w:rsid w:val="008721BE"/>
    <w:rsid w:val="00873062"/>
    <w:rsid w:val="00877DAC"/>
    <w:rsid w:val="00877F64"/>
    <w:rsid w:val="0088083A"/>
    <w:rsid w:val="00882DA2"/>
    <w:rsid w:val="00883E79"/>
    <w:rsid w:val="00887EEC"/>
    <w:rsid w:val="00890E47"/>
    <w:rsid w:val="00892AC1"/>
    <w:rsid w:val="00893FE1"/>
    <w:rsid w:val="008978BA"/>
    <w:rsid w:val="008A0BC8"/>
    <w:rsid w:val="008A2358"/>
    <w:rsid w:val="008A38D1"/>
    <w:rsid w:val="008A535A"/>
    <w:rsid w:val="008B20B2"/>
    <w:rsid w:val="008B21DF"/>
    <w:rsid w:val="008B2C25"/>
    <w:rsid w:val="008B3FBE"/>
    <w:rsid w:val="008B546B"/>
    <w:rsid w:val="008B6940"/>
    <w:rsid w:val="008B6EC5"/>
    <w:rsid w:val="008B747B"/>
    <w:rsid w:val="008B7E34"/>
    <w:rsid w:val="008D1D93"/>
    <w:rsid w:val="008D5134"/>
    <w:rsid w:val="008D5D5F"/>
    <w:rsid w:val="008E4219"/>
    <w:rsid w:val="008E677F"/>
    <w:rsid w:val="008F11DE"/>
    <w:rsid w:val="0090033B"/>
    <w:rsid w:val="00900422"/>
    <w:rsid w:val="00904B00"/>
    <w:rsid w:val="00907447"/>
    <w:rsid w:val="009147A0"/>
    <w:rsid w:val="009158B2"/>
    <w:rsid w:val="00916EC6"/>
    <w:rsid w:val="009239BD"/>
    <w:rsid w:val="0092511D"/>
    <w:rsid w:val="00926933"/>
    <w:rsid w:val="00934D40"/>
    <w:rsid w:val="00934F06"/>
    <w:rsid w:val="00940F6C"/>
    <w:rsid w:val="0094302E"/>
    <w:rsid w:val="00945D0E"/>
    <w:rsid w:val="009463F5"/>
    <w:rsid w:val="00952DA8"/>
    <w:rsid w:val="00953DB3"/>
    <w:rsid w:val="009549EA"/>
    <w:rsid w:val="0095588C"/>
    <w:rsid w:val="00962314"/>
    <w:rsid w:val="00962F7A"/>
    <w:rsid w:val="00963851"/>
    <w:rsid w:val="00963F16"/>
    <w:rsid w:val="00964E45"/>
    <w:rsid w:val="00965A8B"/>
    <w:rsid w:val="00970354"/>
    <w:rsid w:val="00970AC9"/>
    <w:rsid w:val="00972DC2"/>
    <w:rsid w:val="00973945"/>
    <w:rsid w:val="009740CC"/>
    <w:rsid w:val="00984223"/>
    <w:rsid w:val="00984298"/>
    <w:rsid w:val="00984727"/>
    <w:rsid w:val="009855E6"/>
    <w:rsid w:val="009909F5"/>
    <w:rsid w:val="00990B96"/>
    <w:rsid w:val="00997730"/>
    <w:rsid w:val="009A46C9"/>
    <w:rsid w:val="009A4DDC"/>
    <w:rsid w:val="009B4197"/>
    <w:rsid w:val="009C4519"/>
    <w:rsid w:val="009D0279"/>
    <w:rsid w:val="009D0448"/>
    <w:rsid w:val="009D0576"/>
    <w:rsid w:val="009D525C"/>
    <w:rsid w:val="009E05C8"/>
    <w:rsid w:val="009E5A4A"/>
    <w:rsid w:val="009F0162"/>
    <w:rsid w:val="009F02B4"/>
    <w:rsid w:val="009F0B6A"/>
    <w:rsid w:val="009F3895"/>
    <w:rsid w:val="009F4E80"/>
    <w:rsid w:val="009F504C"/>
    <w:rsid w:val="00A03D0E"/>
    <w:rsid w:val="00A06C84"/>
    <w:rsid w:val="00A07B9E"/>
    <w:rsid w:val="00A23BF7"/>
    <w:rsid w:val="00A24B3B"/>
    <w:rsid w:val="00A2760C"/>
    <w:rsid w:val="00A27AC0"/>
    <w:rsid w:val="00A35DD7"/>
    <w:rsid w:val="00A40176"/>
    <w:rsid w:val="00A41537"/>
    <w:rsid w:val="00A4251C"/>
    <w:rsid w:val="00A44B4A"/>
    <w:rsid w:val="00A5135E"/>
    <w:rsid w:val="00A51FF7"/>
    <w:rsid w:val="00A52EB8"/>
    <w:rsid w:val="00A531EF"/>
    <w:rsid w:val="00A53458"/>
    <w:rsid w:val="00A5481E"/>
    <w:rsid w:val="00A605D5"/>
    <w:rsid w:val="00A60656"/>
    <w:rsid w:val="00A64D7C"/>
    <w:rsid w:val="00A709A6"/>
    <w:rsid w:val="00A74054"/>
    <w:rsid w:val="00A7527A"/>
    <w:rsid w:val="00A80054"/>
    <w:rsid w:val="00A80322"/>
    <w:rsid w:val="00A83836"/>
    <w:rsid w:val="00A8389F"/>
    <w:rsid w:val="00A8474C"/>
    <w:rsid w:val="00A8717B"/>
    <w:rsid w:val="00A87EC0"/>
    <w:rsid w:val="00A911DA"/>
    <w:rsid w:val="00A92415"/>
    <w:rsid w:val="00A9391A"/>
    <w:rsid w:val="00A966A1"/>
    <w:rsid w:val="00AA1019"/>
    <w:rsid w:val="00AA2EBA"/>
    <w:rsid w:val="00AA4176"/>
    <w:rsid w:val="00AA6373"/>
    <w:rsid w:val="00AA72D9"/>
    <w:rsid w:val="00AA78F5"/>
    <w:rsid w:val="00AB0E3B"/>
    <w:rsid w:val="00AB35EE"/>
    <w:rsid w:val="00AB3C5A"/>
    <w:rsid w:val="00AC09E3"/>
    <w:rsid w:val="00AC37A9"/>
    <w:rsid w:val="00AC52D7"/>
    <w:rsid w:val="00AC5325"/>
    <w:rsid w:val="00AC5F97"/>
    <w:rsid w:val="00AC73E8"/>
    <w:rsid w:val="00AD1AAF"/>
    <w:rsid w:val="00AD7C13"/>
    <w:rsid w:val="00AE11B6"/>
    <w:rsid w:val="00AE11E0"/>
    <w:rsid w:val="00AE52B8"/>
    <w:rsid w:val="00AE7987"/>
    <w:rsid w:val="00B0229E"/>
    <w:rsid w:val="00B03988"/>
    <w:rsid w:val="00B10763"/>
    <w:rsid w:val="00B14D44"/>
    <w:rsid w:val="00B1677D"/>
    <w:rsid w:val="00B2109A"/>
    <w:rsid w:val="00B25AE3"/>
    <w:rsid w:val="00B26334"/>
    <w:rsid w:val="00B31046"/>
    <w:rsid w:val="00B31C31"/>
    <w:rsid w:val="00B40F58"/>
    <w:rsid w:val="00B42F32"/>
    <w:rsid w:val="00B55588"/>
    <w:rsid w:val="00B57F04"/>
    <w:rsid w:val="00B61EBF"/>
    <w:rsid w:val="00B6232E"/>
    <w:rsid w:val="00B71A08"/>
    <w:rsid w:val="00B74339"/>
    <w:rsid w:val="00B745C5"/>
    <w:rsid w:val="00B80439"/>
    <w:rsid w:val="00B81398"/>
    <w:rsid w:val="00B82444"/>
    <w:rsid w:val="00B900FF"/>
    <w:rsid w:val="00B93AF0"/>
    <w:rsid w:val="00BA036B"/>
    <w:rsid w:val="00BA495F"/>
    <w:rsid w:val="00BA70DB"/>
    <w:rsid w:val="00BB0B30"/>
    <w:rsid w:val="00BB1B07"/>
    <w:rsid w:val="00BB47D6"/>
    <w:rsid w:val="00BB7E50"/>
    <w:rsid w:val="00BC1F83"/>
    <w:rsid w:val="00BC5D3B"/>
    <w:rsid w:val="00BD0506"/>
    <w:rsid w:val="00BD06D0"/>
    <w:rsid w:val="00BD393E"/>
    <w:rsid w:val="00BD49A6"/>
    <w:rsid w:val="00BD6685"/>
    <w:rsid w:val="00BD6E18"/>
    <w:rsid w:val="00BE2635"/>
    <w:rsid w:val="00BE5D37"/>
    <w:rsid w:val="00BF6884"/>
    <w:rsid w:val="00C03C59"/>
    <w:rsid w:val="00C05DB3"/>
    <w:rsid w:val="00C06827"/>
    <w:rsid w:val="00C11D63"/>
    <w:rsid w:val="00C12218"/>
    <w:rsid w:val="00C158CF"/>
    <w:rsid w:val="00C2473A"/>
    <w:rsid w:val="00C2557F"/>
    <w:rsid w:val="00C25FEB"/>
    <w:rsid w:val="00C33FBE"/>
    <w:rsid w:val="00C36589"/>
    <w:rsid w:val="00C36968"/>
    <w:rsid w:val="00C40342"/>
    <w:rsid w:val="00C42D79"/>
    <w:rsid w:val="00C43971"/>
    <w:rsid w:val="00C44615"/>
    <w:rsid w:val="00C45B68"/>
    <w:rsid w:val="00C55D0D"/>
    <w:rsid w:val="00C676F2"/>
    <w:rsid w:val="00C67AA9"/>
    <w:rsid w:val="00C75B70"/>
    <w:rsid w:val="00C80880"/>
    <w:rsid w:val="00C83321"/>
    <w:rsid w:val="00C837E7"/>
    <w:rsid w:val="00C8543E"/>
    <w:rsid w:val="00C90727"/>
    <w:rsid w:val="00C9143A"/>
    <w:rsid w:val="00C92367"/>
    <w:rsid w:val="00C940EA"/>
    <w:rsid w:val="00C956BB"/>
    <w:rsid w:val="00CA1740"/>
    <w:rsid w:val="00CB63C2"/>
    <w:rsid w:val="00CB7A09"/>
    <w:rsid w:val="00CB7EA3"/>
    <w:rsid w:val="00CC0100"/>
    <w:rsid w:val="00CC0275"/>
    <w:rsid w:val="00CC0C29"/>
    <w:rsid w:val="00CC1398"/>
    <w:rsid w:val="00CC3816"/>
    <w:rsid w:val="00CC4CDC"/>
    <w:rsid w:val="00CC7931"/>
    <w:rsid w:val="00CD1CA9"/>
    <w:rsid w:val="00CD1E9E"/>
    <w:rsid w:val="00CD4735"/>
    <w:rsid w:val="00CE485D"/>
    <w:rsid w:val="00CE4B2F"/>
    <w:rsid w:val="00CE688F"/>
    <w:rsid w:val="00CF00AB"/>
    <w:rsid w:val="00CF32B6"/>
    <w:rsid w:val="00CF5550"/>
    <w:rsid w:val="00CF5AFD"/>
    <w:rsid w:val="00CF71BD"/>
    <w:rsid w:val="00D04349"/>
    <w:rsid w:val="00D05171"/>
    <w:rsid w:val="00D070C1"/>
    <w:rsid w:val="00D13D5D"/>
    <w:rsid w:val="00D166E9"/>
    <w:rsid w:val="00D20CD5"/>
    <w:rsid w:val="00D2388C"/>
    <w:rsid w:val="00D30696"/>
    <w:rsid w:val="00D30BBC"/>
    <w:rsid w:val="00D33809"/>
    <w:rsid w:val="00D3478F"/>
    <w:rsid w:val="00D34EDE"/>
    <w:rsid w:val="00D35698"/>
    <w:rsid w:val="00D43A11"/>
    <w:rsid w:val="00D546A5"/>
    <w:rsid w:val="00D54B4B"/>
    <w:rsid w:val="00D54D12"/>
    <w:rsid w:val="00D61592"/>
    <w:rsid w:val="00D63EA1"/>
    <w:rsid w:val="00D676D2"/>
    <w:rsid w:val="00D71717"/>
    <w:rsid w:val="00D72D60"/>
    <w:rsid w:val="00D74CC5"/>
    <w:rsid w:val="00D76BC4"/>
    <w:rsid w:val="00D826AC"/>
    <w:rsid w:val="00D87DC8"/>
    <w:rsid w:val="00D915BF"/>
    <w:rsid w:val="00D94C0C"/>
    <w:rsid w:val="00D9506C"/>
    <w:rsid w:val="00D9606B"/>
    <w:rsid w:val="00D96E62"/>
    <w:rsid w:val="00DA100F"/>
    <w:rsid w:val="00DA301B"/>
    <w:rsid w:val="00DA4042"/>
    <w:rsid w:val="00DA6C40"/>
    <w:rsid w:val="00DB2BE7"/>
    <w:rsid w:val="00DB3B0C"/>
    <w:rsid w:val="00DB53A7"/>
    <w:rsid w:val="00DB6F73"/>
    <w:rsid w:val="00DB7999"/>
    <w:rsid w:val="00DC147E"/>
    <w:rsid w:val="00DC25F4"/>
    <w:rsid w:val="00DD024E"/>
    <w:rsid w:val="00DD084E"/>
    <w:rsid w:val="00DD1B53"/>
    <w:rsid w:val="00DD2EE3"/>
    <w:rsid w:val="00DD30C6"/>
    <w:rsid w:val="00DD3FC6"/>
    <w:rsid w:val="00DE0B7E"/>
    <w:rsid w:val="00DE5D89"/>
    <w:rsid w:val="00DE6712"/>
    <w:rsid w:val="00DF26E9"/>
    <w:rsid w:val="00DF40D2"/>
    <w:rsid w:val="00DF5047"/>
    <w:rsid w:val="00DF719F"/>
    <w:rsid w:val="00E03E97"/>
    <w:rsid w:val="00E0533C"/>
    <w:rsid w:val="00E05868"/>
    <w:rsid w:val="00E07237"/>
    <w:rsid w:val="00E074CE"/>
    <w:rsid w:val="00E07C83"/>
    <w:rsid w:val="00E13D1C"/>
    <w:rsid w:val="00E15DFA"/>
    <w:rsid w:val="00E1687F"/>
    <w:rsid w:val="00E17B34"/>
    <w:rsid w:val="00E20527"/>
    <w:rsid w:val="00E20988"/>
    <w:rsid w:val="00E25B48"/>
    <w:rsid w:val="00E2688C"/>
    <w:rsid w:val="00E27762"/>
    <w:rsid w:val="00E34DE2"/>
    <w:rsid w:val="00E3660A"/>
    <w:rsid w:val="00E42347"/>
    <w:rsid w:val="00E43C56"/>
    <w:rsid w:val="00E441EF"/>
    <w:rsid w:val="00E44B03"/>
    <w:rsid w:val="00E45799"/>
    <w:rsid w:val="00E46364"/>
    <w:rsid w:val="00E50013"/>
    <w:rsid w:val="00E5064E"/>
    <w:rsid w:val="00E50F80"/>
    <w:rsid w:val="00E52E45"/>
    <w:rsid w:val="00E5335D"/>
    <w:rsid w:val="00E533CE"/>
    <w:rsid w:val="00E54B4E"/>
    <w:rsid w:val="00E561D9"/>
    <w:rsid w:val="00E57EA3"/>
    <w:rsid w:val="00E65303"/>
    <w:rsid w:val="00E6658B"/>
    <w:rsid w:val="00E67ADA"/>
    <w:rsid w:val="00E850E3"/>
    <w:rsid w:val="00E91685"/>
    <w:rsid w:val="00E952BE"/>
    <w:rsid w:val="00E9561F"/>
    <w:rsid w:val="00E96E4A"/>
    <w:rsid w:val="00E97B3A"/>
    <w:rsid w:val="00EA13AF"/>
    <w:rsid w:val="00EB357A"/>
    <w:rsid w:val="00EB4139"/>
    <w:rsid w:val="00EB7DB8"/>
    <w:rsid w:val="00EC0984"/>
    <w:rsid w:val="00EC1341"/>
    <w:rsid w:val="00EC16A4"/>
    <w:rsid w:val="00EC2E1C"/>
    <w:rsid w:val="00EC4D3A"/>
    <w:rsid w:val="00ED0F97"/>
    <w:rsid w:val="00ED3CEC"/>
    <w:rsid w:val="00ED55FE"/>
    <w:rsid w:val="00EE1501"/>
    <w:rsid w:val="00EE2562"/>
    <w:rsid w:val="00EE40D7"/>
    <w:rsid w:val="00EE5057"/>
    <w:rsid w:val="00EE6F4E"/>
    <w:rsid w:val="00EF1A4E"/>
    <w:rsid w:val="00EF1C13"/>
    <w:rsid w:val="00EF2590"/>
    <w:rsid w:val="00EF5249"/>
    <w:rsid w:val="00EF6BDB"/>
    <w:rsid w:val="00EF7BAA"/>
    <w:rsid w:val="00EF7E8B"/>
    <w:rsid w:val="00F001C1"/>
    <w:rsid w:val="00F0555B"/>
    <w:rsid w:val="00F12704"/>
    <w:rsid w:val="00F20354"/>
    <w:rsid w:val="00F22597"/>
    <w:rsid w:val="00F2616D"/>
    <w:rsid w:val="00F271E1"/>
    <w:rsid w:val="00F31231"/>
    <w:rsid w:val="00F35A02"/>
    <w:rsid w:val="00F36A20"/>
    <w:rsid w:val="00F36CBC"/>
    <w:rsid w:val="00F37117"/>
    <w:rsid w:val="00F37B06"/>
    <w:rsid w:val="00F41F6C"/>
    <w:rsid w:val="00F4560D"/>
    <w:rsid w:val="00F52242"/>
    <w:rsid w:val="00F54CD9"/>
    <w:rsid w:val="00F567FB"/>
    <w:rsid w:val="00F568E0"/>
    <w:rsid w:val="00F56F09"/>
    <w:rsid w:val="00F57FCB"/>
    <w:rsid w:val="00F628B3"/>
    <w:rsid w:val="00F724C4"/>
    <w:rsid w:val="00F73CD2"/>
    <w:rsid w:val="00F74755"/>
    <w:rsid w:val="00F83658"/>
    <w:rsid w:val="00F86F55"/>
    <w:rsid w:val="00F87753"/>
    <w:rsid w:val="00F93809"/>
    <w:rsid w:val="00F96CF6"/>
    <w:rsid w:val="00F96EC7"/>
    <w:rsid w:val="00FA0CC4"/>
    <w:rsid w:val="00FA1A22"/>
    <w:rsid w:val="00FA473B"/>
    <w:rsid w:val="00FA53A4"/>
    <w:rsid w:val="00FB4755"/>
    <w:rsid w:val="00FB4A51"/>
    <w:rsid w:val="00FB66FF"/>
    <w:rsid w:val="00FC62D2"/>
    <w:rsid w:val="00FD2A9E"/>
    <w:rsid w:val="00FD5F84"/>
    <w:rsid w:val="00FD7DA6"/>
    <w:rsid w:val="00FE02C8"/>
    <w:rsid w:val="00FE0370"/>
    <w:rsid w:val="00FE1F8B"/>
    <w:rsid w:val="00FE386B"/>
    <w:rsid w:val="00FE5494"/>
    <w:rsid w:val="00FE6F20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C50F3-6C59-46A3-BC5B-62D6DEF7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62"/>
    <w:rPr>
      <w:lang w:eastAsia="ru-RU"/>
    </w:rPr>
  </w:style>
  <w:style w:type="paragraph" w:styleId="1">
    <w:name w:val="heading 1"/>
    <w:basedOn w:val="a"/>
    <w:next w:val="a"/>
    <w:link w:val="10"/>
    <w:qFormat/>
    <w:rsid w:val="009004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900422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004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00422"/>
    <w:pPr>
      <w:keepNext/>
      <w:ind w:firstLine="5670"/>
      <w:outlineLvl w:val="6"/>
    </w:pPr>
    <w:rPr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900422"/>
    <w:pPr>
      <w:keepNext/>
      <w:ind w:firstLine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004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422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900422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00422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900422"/>
    <w:rPr>
      <w:b/>
      <w:bCs/>
      <w:sz w:val="28"/>
    </w:rPr>
  </w:style>
  <w:style w:type="character" w:customStyle="1" w:styleId="80">
    <w:name w:val="Заголовок 8 Знак"/>
    <w:basedOn w:val="a0"/>
    <w:link w:val="8"/>
    <w:rsid w:val="00900422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900422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link w:val="a4"/>
    <w:uiPriority w:val="34"/>
    <w:qFormat/>
    <w:rsid w:val="00900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B0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CD2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61"/>
    <w:rsid w:val="00102AE7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1">
    <w:name w:val="Основной текст6"/>
    <w:basedOn w:val="a"/>
    <w:link w:val="a7"/>
    <w:rsid w:val="00102AE7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styleId="a8">
    <w:name w:val="header"/>
    <w:basedOn w:val="a"/>
    <w:link w:val="a9"/>
    <w:uiPriority w:val="99"/>
    <w:unhideWhenUsed/>
    <w:rsid w:val="00260D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0D73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260D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0D73"/>
    <w:rPr>
      <w:lang w:eastAsia="ru-RU"/>
    </w:rPr>
  </w:style>
  <w:style w:type="paragraph" w:customStyle="1" w:styleId="088095CB421E4E02BDC9682AFEE1723A">
    <w:name w:val="088095CB421E4E02BDC9682AFEE1723A"/>
    <w:rsid w:val="00260D7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F567FB"/>
    <w:rPr>
      <w:rFonts w:ascii="Calibri" w:eastAsia="Calibri" w:hAnsi="Calibri"/>
      <w:sz w:val="22"/>
      <w:szCs w:val="22"/>
    </w:rPr>
  </w:style>
  <w:style w:type="character" w:styleId="ac">
    <w:name w:val="Placeholder Text"/>
    <w:basedOn w:val="a0"/>
    <w:uiPriority w:val="99"/>
    <w:semiHidden/>
    <w:rsid w:val="0028554E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F724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24C4"/>
  </w:style>
  <w:style w:type="character" w:customStyle="1" w:styleId="af">
    <w:name w:val="Текст примечания Знак"/>
    <w:basedOn w:val="a0"/>
    <w:link w:val="ae"/>
    <w:uiPriority w:val="99"/>
    <w:semiHidden/>
    <w:rsid w:val="00F724C4"/>
    <w:rPr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24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24C4"/>
    <w:rPr>
      <w:b/>
      <w:bCs/>
      <w:lang w:eastAsia="ru-RU"/>
    </w:rPr>
  </w:style>
  <w:style w:type="character" w:customStyle="1" w:styleId="21">
    <w:name w:val="Основной текст (2)_"/>
    <w:basedOn w:val="a0"/>
    <w:link w:val="22"/>
    <w:locked/>
    <w:rsid w:val="00567AD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7ADD"/>
    <w:pPr>
      <w:shd w:val="clear" w:color="auto" w:fill="FFFFFF"/>
      <w:spacing w:after="360" w:line="394" w:lineRule="exact"/>
      <w:ind w:hanging="520"/>
      <w:jc w:val="right"/>
    </w:pPr>
    <w:rPr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7E7B2E"/>
  </w:style>
  <w:style w:type="character" w:customStyle="1" w:styleId="af3">
    <w:name w:val="Текст сноски Знак"/>
    <w:basedOn w:val="a0"/>
    <w:link w:val="af2"/>
    <w:uiPriority w:val="99"/>
    <w:semiHidden/>
    <w:rsid w:val="007E7B2E"/>
    <w:rPr>
      <w:lang w:eastAsia="ru-RU"/>
    </w:rPr>
  </w:style>
  <w:style w:type="character" w:styleId="af4">
    <w:name w:val="footnote reference"/>
    <w:uiPriority w:val="99"/>
    <w:semiHidden/>
    <w:unhideWhenUsed/>
    <w:rsid w:val="007E7B2E"/>
    <w:rPr>
      <w:vertAlign w:val="superscript"/>
    </w:rPr>
  </w:style>
  <w:style w:type="character" w:customStyle="1" w:styleId="4">
    <w:name w:val="Основной текст (4)_"/>
    <w:basedOn w:val="a0"/>
    <w:link w:val="40"/>
    <w:rsid w:val="00A74054"/>
    <w:rPr>
      <w:rFonts w:ascii="Verdana" w:eastAsia="Verdana" w:hAnsi="Verdana" w:cs="Verdana"/>
      <w:i/>
      <w:iCs/>
      <w:spacing w:val="-1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4054"/>
    <w:pPr>
      <w:widowControl w:val="0"/>
      <w:shd w:val="clear" w:color="auto" w:fill="FFFFFF"/>
      <w:spacing w:line="346" w:lineRule="exact"/>
      <w:ind w:hanging="360"/>
      <w:jc w:val="both"/>
    </w:pPr>
    <w:rPr>
      <w:rFonts w:ascii="Verdana" w:eastAsia="Verdana" w:hAnsi="Verdana" w:cs="Verdana"/>
      <w:i/>
      <w:iCs/>
      <w:spacing w:val="-1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1B51-17F4-4171-8207-E38B5AAF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Катников Вадим Анатольевич</dc:creator>
  <cp:lastModifiedBy>Шалашенко Евгений Вячеславович</cp:lastModifiedBy>
  <cp:revision>26</cp:revision>
  <cp:lastPrinted>2018-03-05T03:37:00Z</cp:lastPrinted>
  <dcterms:created xsi:type="dcterms:W3CDTF">2017-05-18T12:07:00Z</dcterms:created>
  <dcterms:modified xsi:type="dcterms:W3CDTF">2018-03-05T03:38:00Z</dcterms:modified>
</cp:coreProperties>
</file>