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4B7097"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w:t>
      </w:r>
      <w:r w:rsidR="00B127AA" w:rsidRPr="004B7097">
        <w:rPr>
          <w:rFonts w:ascii="Verdana" w:hAnsi="Verdana"/>
          <w:sz w:val="22"/>
          <w:szCs w:val="22"/>
        </w:rPr>
        <w:t xml:space="preserve">списания денежных средств с расчетного счета </w:t>
      </w:r>
      <w:r w:rsidR="00542A2F" w:rsidRPr="004B7097">
        <w:rPr>
          <w:rFonts w:ascii="Verdana" w:hAnsi="Verdana"/>
          <w:sz w:val="22"/>
          <w:szCs w:val="22"/>
        </w:rPr>
        <w:t>Покупателя</w:t>
      </w:r>
      <w:r w:rsidR="00B127AA" w:rsidRPr="004B7097">
        <w:rPr>
          <w:rFonts w:ascii="Verdana" w:hAnsi="Verdana"/>
          <w:sz w:val="22"/>
          <w:szCs w:val="22"/>
        </w:rPr>
        <w:t>.</w:t>
      </w:r>
    </w:p>
    <w:p w14:paraId="7A5A6B6A" w14:textId="0FEBEB56" w:rsidR="00737806" w:rsidRPr="004B7097" w:rsidRDefault="00737806" w:rsidP="00B127AA">
      <w:pPr>
        <w:ind w:firstLine="567"/>
        <w:jc w:val="both"/>
        <w:rPr>
          <w:rFonts w:ascii="Verdana" w:hAnsi="Verdana"/>
          <w:sz w:val="22"/>
          <w:szCs w:val="22"/>
        </w:rPr>
      </w:pPr>
      <w:r w:rsidRPr="004B7097">
        <w:rPr>
          <w:rFonts w:ascii="Verdana" w:hAnsi="Verdana"/>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4B7097">
        <w:rPr>
          <w:rFonts w:ascii="Verdana" w:hAnsi="Verdana"/>
          <w:sz w:val="22"/>
          <w:szCs w:val="22"/>
          <w:lang w:val="ru-RU"/>
        </w:rPr>
        <w:t>подписания Покупателем товарной накладной (форма ТОРГ-12)</w:t>
      </w:r>
      <w:r w:rsidRPr="004B7097">
        <w:rPr>
          <w:rFonts w:ascii="Verdana" w:hAnsi="Verdana"/>
          <w:sz w:val="22"/>
          <w:szCs w:val="22"/>
          <w:lang w:val="ru-RU"/>
        </w:rPr>
        <w:t xml:space="preserve"> </w:t>
      </w:r>
      <w:r w:rsidRPr="00C42749">
        <w:rPr>
          <w:rFonts w:ascii="Verdana" w:hAnsi="Verdana"/>
          <w:sz w:val="22"/>
          <w:szCs w:val="22"/>
          <w:lang w:val="ru-RU"/>
        </w:rPr>
        <w:t>(а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4FA1E1FF" w:rsidR="00DC0D32" w:rsidRPr="000E587B" w:rsidRDefault="00DC0D32" w:rsidP="008820A4">
      <w:pPr>
        <w:pStyle w:val="a4"/>
        <w:ind w:firstLine="567"/>
        <w:jc w:val="both"/>
        <w:rPr>
          <w:rFonts w:ascii="Verdana" w:hAnsi="Verdana"/>
          <w:color w:val="FF0000"/>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4B7097">
        <w:rPr>
          <w:rFonts w:ascii="Verdana" w:hAnsi="Verdana"/>
          <w:sz w:val="22"/>
          <w:szCs w:val="22"/>
          <w:lang w:val="ru-RU"/>
        </w:rPr>
        <w:t>Неустой</w:t>
      </w:r>
      <w:r w:rsidR="000E587B" w:rsidRPr="004B7097">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4B7097">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w:t>
      </w:r>
      <w:r w:rsidR="00DC0D32" w:rsidRPr="004B7097">
        <w:rPr>
          <w:rFonts w:ascii="Verdana" w:hAnsi="Verdana"/>
          <w:sz w:val="22"/>
          <w:szCs w:val="22"/>
          <w:lang w:val="ru-RU"/>
        </w:rPr>
        <w:t>оставщика</w:t>
      </w:r>
      <w:r w:rsidR="00D522C0" w:rsidRPr="004B7097">
        <w:rPr>
          <w:rFonts w:ascii="Verdana" w:hAnsi="Verdana"/>
          <w:sz w:val="22"/>
          <w:szCs w:val="22"/>
          <w:lang w:val="ru-RU"/>
        </w:rPr>
        <w:t xml:space="preserve"> (в случае, если наличие печати у Поставщика предусмотрено его учредительными документами)</w:t>
      </w:r>
      <w:r w:rsidR="00DC0D32" w:rsidRPr="004B7097">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201607F"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w:t>
      </w:r>
      <w:r w:rsidR="00BB2080">
        <w:rPr>
          <w:rFonts w:ascii="Verdana" w:hAnsi="Verdana"/>
          <w:sz w:val="22"/>
          <w:szCs w:val="22"/>
          <w:lang w:val="ru-RU"/>
        </w:rPr>
        <w:t xml:space="preserve"> </w:t>
      </w:r>
      <w:r w:rsidRPr="00C42749">
        <w:rPr>
          <w:rFonts w:ascii="Verdana" w:hAnsi="Verdana"/>
          <w:sz w:val="22"/>
          <w:szCs w:val="22"/>
          <w:lang w:val="ru-RU"/>
        </w:rPr>
        <w:t>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w:t>
      </w:r>
      <w:r w:rsidRPr="00C42749">
        <w:rPr>
          <w:rFonts w:ascii="Verdana" w:hAnsi="Verdana"/>
          <w:sz w:val="22"/>
          <w:szCs w:val="22"/>
          <w:lang w:val="ru-RU"/>
        </w:rPr>
        <w:lastRenderedPageBreak/>
        <w:t>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6930D4EE" w:rsidR="008F789C" w:rsidRDefault="008F789C" w:rsidP="00397F06">
            <w:pPr>
              <w:tabs>
                <w:tab w:val="left" w:pos="9720"/>
              </w:tabs>
              <w:ind w:right="-365"/>
              <w:jc w:val="both"/>
              <w:rPr>
                <w:rFonts w:ascii="Verdana" w:hAnsi="Verdana"/>
                <w:sz w:val="22"/>
                <w:szCs w:val="22"/>
              </w:rPr>
            </w:pPr>
          </w:p>
          <w:p w14:paraId="11658D19" w14:textId="77777777" w:rsidR="004B7097" w:rsidRPr="00C42749" w:rsidRDefault="004B7097"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2D214CFD" w14:textId="40B14290" w:rsidR="004B7097" w:rsidRDefault="004B7097" w:rsidP="004B7097">
            <w:pPr>
              <w:tabs>
                <w:tab w:val="left" w:pos="9720"/>
              </w:tabs>
              <w:jc w:val="both"/>
              <w:rPr>
                <w:rFonts w:ascii="Verdana" w:hAnsi="Verdana" w:cs="Arial"/>
                <w:sz w:val="22"/>
                <w:szCs w:val="22"/>
              </w:rPr>
            </w:pPr>
            <w:r w:rsidRPr="000D0898">
              <w:rPr>
                <w:rFonts w:ascii="Verdana" w:hAnsi="Verdana" w:cs="Arial"/>
                <w:sz w:val="22"/>
                <w:szCs w:val="22"/>
              </w:rPr>
              <w:t>Юридический адрес:</w:t>
            </w:r>
            <w:r w:rsidRPr="00BB2080">
              <w:rPr>
                <w:rFonts w:ascii="Verdana" w:hAnsi="Verdana" w:cs="Arial"/>
                <w:sz w:val="22"/>
                <w:szCs w:val="22"/>
              </w:rPr>
              <w:t xml:space="preserve"> </w:t>
            </w:r>
            <w:r w:rsidR="00BB2080" w:rsidRPr="00BB2080">
              <w:rPr>
                <w:rFonts w:ascii="Verdana" w:hAnsi="Verdana"/>
                <w:sz w:val="22"/>
                <w:szCs w:val="22"/>
              </w:rPr>
              <w:t xml:space="preserve">628406, Ханты-Мансийский Автономный округ-Югра, город Сургут, улица </w:t>
            </w:r>
            <w:proofErr w:type="spellStart"/>
            <w:r w:rsidR="00BB2080" w:rsidRPr="00BB2080">
              <w:rPr>
                <w:rFonts w:ascii="Verdana" w:hAnsi="Verdana"/>
                <w:sz w:val="22"/>
                <w:szCs w:val="22"/>
              </w:rPr>
              <w:t>Энергостроителей</w:t>
            </w:r>
            <w:proofErr w:type="spellEnd"/>
            <w:r w:rsidR="00BB2080" w:rsidRPr="00BB2080">
              <w:rPr>
                <w:rFonts w:ascii="Verdana" w:hAnsi="Verdana"/>
                <w:sz w:val="22"/>
                <w:szCs w:val="22"/>
              </w:rPr>
              <w:t>, дом 23, сооружение 34</w:t>
            </w:r>
          </w:p>
          <w:p w14:paraId="719358C7" w14:textId="77777777" w:rsidR="004B7097" w:rsidRPr="000D0898" w:rsidRDefault="004B7097" w:rsidP="004B7097">
            <w:pPr>
              <w:tabs>
                <w:tab w:val="left" w:pos="9720"/>
              </w:tabs>
              <w:jc w:val="both"/>
              <w:rPr>
                <w:rFonts w:ascii="Verdana" w:hAnsi="Verdana" w:cs="Arial"/>
                <w:sz w:val="22"/>
                <w:szCs w:val="22"/>
              </w:rPr>
            </w:pPr>
          </w:p>
          <w:p w14:paraId="3CC1C673" w14:textId="77777777" w:rsidR="004B7097" w:rsidRPr="00C42749" w:rsidRDefault="004B7097" w:rsidP="004B7097">
            <w:pPr>
              <w:tabs>
                <w:tab w:val="left" w:pos="9720"/>
              </w:tabs>
              <w:ind w:left="36"/>
              <w:jc w:val="both"/>
              <w:rPr>
                <w:rFonts w:ascii="Verdana" w:hAnsi="Verdana"/>
                <w:sz w:val="22"/>
                <w:szCs w:val="22"/>
              </w:rPr>
            </w:pPr>
            <w:r w:rsidRPr="00C42749">
              <w:rPr>
                <w:rFonts w:ascii="Verdana" w:hAnsi="Verdana"/>
                <w:sz w:val="22"/>
                <w:szCs w:val="22"/>
              </w:rPr>
              <w:t>ОГРН 1058602056985</w:t>
            </w:r>
          </w:p>
          <w:p w14:paraId="70E702DD" w14:textId="77777777" w:rsidR="004B7097" w:rsidRPr="00C42749" w:rsidRDefault="004B7097" w:rsidP="004B7097">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EABB274"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9639" w:type="dxa"/>
        <w:jc w:val="center"/>
        <w:tblLayout w:type="fixed"/>
        <w:tblLook w:val="01E0" w:firstRow="1" w:lastRow="1" w:firstColumn="1" w:lastColumn="1" w:noHBand="0" w:noVBand="0"/>
      </w:tblPr>
      <w:tblGrid>
        <w:gridCol w:w="4784"/>
        <w:gridCol w:w="4855"/>
      </w:tblGrid>
      <w:tr w:rsidR="0051103E" w:rsidRPr="00C42749" w14:paraId="7CFFBF09" w14:textId="77777777" w:rsidTr="004B7097">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CA16B3C" w14:textId="77777777" w:rsidR="00BB2080" w:rsidRDefault="00BB2080" w:rsidP="00BB2080">
            <w:pPr>
              <w:tabs>
                <w:tab w:val="left" w:pos="9720"/>
              </w:tabs>
              <w:jc w:val="both"/>
              <w:rPr>
                <w:rFonts w:ascii="Verdana" w:hAnsi="Verdana" w:cs="Arial"/>
                <w:sz w:val="22"/>
                <w:szCs w:val="22"/>
              </w:rPr>
            </w:pPr>
            <w:r w:rsidRPr="000D0898">
              <w:rPr>
                <w:rFonts w:ascii="Verdana" w:hAnsi="Verdana" w:cs="Arial"/>
                <w:sz w:val="22"/>
                <w:szCs w:val="22"/>
              </w:rPr>
              <w:t>Юридический адрес:</w:t>
            </w:r>
            <w:r w:rsidRPr="00BB2080">
              <w:rPr>
                <w:rFonts w:ascii="Verdana" w:hAnsi="Verdana" w:cs="Arial"/>
                <w:sz w:val="22"/>
                <w:szCs w:val="22"/>
              </w:rPr>
              <w:t xml:space="preserve"> </w:t>
            </w:r>
            <w:r w:rsidRPr="00BB2080">
              <w:rPr>
                <w:rFonts w:ascii="Verdana" w:hAnsi="Verdana"/>
                <w:sz w:val="22"/>
                <w:szCs w:val="22"/>
              </w:rPr>
              <w:t xml:space="preserve">628406, Ханты-Мансийский Автономный округ-Югра, город Сургут, улица </w:t>
            </w:r>
            <w:proofErr w:type="spellStart"/>
            <w:r w:rsidRPr="00BB2080">
              <w:rPr>
                <w:rFonts w:ascii="Verdana" w:hAnsi="Verdana"/>
                <w:sz w:val="22"/>
                <w:szCs w:val="22"/>
              </w:rPr>
              <w:t>Энергостроителей</w:t>
            </w:r>
            <w:proofErr w:type="spellEnd"/>
            <w:r w:rsidRPr="00BB2080">
              <w:rPr>
                <w:rFonts w:ascii="Verdana" w:hAnsi="Verdana"/>
                <w:sz w:val="22"/>
                <w:szCs w:val="22"/>
              </w:rPr>
              <w:t>, дом 23, сооружение 34</w:t>
            </w:r>
          </w:p>
          <w:p w14:paraId="3270EF9F" w14:textId="77777777" w:rsidR="004B7097" w:rsidRPr="000D0898" w:rsidRDefault="004B7097" w:rsidP="004B7097">
            <w:pPr>
              <w:tabs>
                <w:tab w:val="left" w:pos="9720"/>
              </w:tabs>
              <w:jc w:val="both"/>
              <w:rPr>
                <w:rFonts w:ascii="Verdana" w:hAnsi="Verdana" w:cs="Arial"/>
                <w:sz w:val="22"/>
                <w:szCs w:val="22"/>
              </w:rPr>
            </w:pPr>
            <w:bookmarkStart w:id="1" w:name="_GoBack"/>
            <w:bookmarkEnd w:id="1"/>
          </w:p>
          <w:p w14:paraId="31A56B79" w14:textId="77777777" w:rsidR="004B7097" w:rsidRPr="00C42749" w:rsidRDefault="004B7097" w:rsidP="004B7097">
            <w:pPr>
              <w:tabs>
                <w:tab w:val="left" w:pos="9720"/>
              </w:tabs>
              <w:ind w:left="36"/>
              <w:jc w:val="both"/>
              <w:rPr>
                <w:rFonts w:ascii="Verdana" w:hAnsi="Verdana"/>
                <w:sz w:val="22"/>
                <w:szCs w:val="22"/>
              </w:rPr>
            </w:pPr>
            <w:r w:rsidRPr="00C42749">
              <w:rPr>
                <w:rFonts w:ascii="Verdana" w:hAnsi="Verdana"/>
                <w:sz w:val="22"/>
                <w:szCs w:val="22"/>
              </w:rPr>
              <w:t>ОГРН 1058602056985</w:t>
            </w:r>
          </w:p>
          <w:p w14:paraId="3218E117" w14:textId="77777777" w:rsidR="004B7097" w:rsidRPr="00C42749" w:rsidRDefault="004B7097" w:rsidP="004B7097">
            <w:pPr>
              <w:tabs>
                <w:tab w:val="left" w:pos="9720"/>
              </w:tabs>
              <w:ind w:left="36"/>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3583" w14:textId="77777777" w:rsidR="00904FE7" w:rsidRDefault="00904FE7">
      <w:r>
        <w:separator/>
      </w:r>
    </w:p>
  </w:endnote>
  <w:endnote w:type="continuationSeparator" w:id="0">
    <w:p w14:paraId="015E34FF" w14:textId="77777777" w:rsidR="00904FE7" w:rsidRDefault="00904FE7">
      <w:r>
        <w:continuationSeparator/>
      </w:r>
    </w:p>
  </w:endnote>
  <w:endnote w:type="continuationNotice" w:id="1">
    <w:p w14:paraId="78590CAD" w14:textId="77777777" w:rsidR="00904FE7" w:rsidRDefault="00904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4835A49A"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B2080">
      <w:rPr>
        <w:rFonts w:ascii="Calibri" w:hAnsi="Calibri"/>
        <w:noProof/>
      </w:rPr>
      <w:t>14</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3DAD" w14:textId="77777777" w:rsidR="00904FE7" w:rsidRDefault="00904FE7">
      <w:r>
        <w:separator/>
      </w:r>
    </w:p>
  </w:footnote>
  <w:footnote w:type="continuationSeparator" w:id="0">
    <w:p w14:paraId="393B375D" w14:textId="77777777" w:rsidR="00904FE7" w:rsidRDefault="00904FE7">
      <w:r>
        <w:continuationSeparator/>
      </w:r>
    </w:p>
  </w:footnote>
  <w:footnote w:type="continuationNotice" w:id="1">
    <w:p w14:paraId="1B4DFCA4" w14:textId="77777777" w:rsidR="00904FE7" w:rsidRDefault="00904F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B7097"/>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3F06"/>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4FE7"/>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2080"/>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D17A4"/>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66026E1B-D20C-480E-8A5C-136B0A3E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40553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Семенова Татьяна Сергеевна</cp:lastModifiedBy>
  <cp:revision>16</cp:revision>
  <cp:lastPrinted>2008-10-16T11:25:00Z</cp:lastPrinted>
  <dcterms:created xsi:type="dcterms:W3CDTF">2017-03-24T14:03:00Z</dcterms:created>
  <dcterms:modified xsi:type="dcterms:W3CDTF">2018-10-24T03:52:00Z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