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E06259">
          <w:rPr>
            <w:webHidden/>
          </w:rPr>
          <w:t>3</w:t>
        </w:r>
        <w:r w:rsidR="000F7325">
          <w:rPr>
            <w:webHidden/>
          </w:rPr>
          <w:fldChar w:fldCharType="end"/>
        </w:r>
      </w:hyperlink>
    </w:p>
    <w:p w:rsidR="000F7325" w:rsidRDefault="007C7D4B">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sidR="00E06259">
          <w:rPr>
            <w:webHidden/>
          </w:rPr>
          <w:t>7</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sidR="00E06259">
          <w:rPr>
            <w:webHidden/>
          </w:rPr>
          <w:t>7</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sidR="00E06259">
          <w:rPr>
            <w:webHidden/>
          </w:rPr>
          <w:t>10</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sidR="00E06259">
          <w:rPr>
            <w:webHidden/>
          </w:rPr>
          <w:t>13</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sidR="00E06259">
          <w:rPr>
            <w:webHidden/>
          </w:rPr>
          <w:t>15</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E917EB">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sidR="00E06259">
          <w:rPr>
            <w:webHidden/>
          </w:rPr>
          <w:t>17</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sidR="00E06259">
          <w:rPr>
            <w:webHidden/>
          </w:rPr>
          <w:t>20</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sidR="00E06259">
          <w:rPr>
            <w:webHidden/>
          </w:rPr>
          <w:t>22</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sidR="00E06259">
          <w:rPr>
            <w:webHidden/>
          </w:rPr>
          <w:t>24</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sidR="00E06259">
          <w:rPr>
            <w:webHidden/>
          </w:rPr>
          <w:t>26</w:t>
        </w:r>
        <w:r w:rsidR="000F7325">
          <w:rPr>
            <w:webHidden/>
          </w:rPr>
          <w:fldChar w:fldCharType="end"/>
        </w:r>
      </w:hyperlink>
    </w:p>
    <w:p w:rsidR="000F7325" w:rsidRDefault="007C7D4B">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sidR="00E06259">
          <w:rPr>
            <w:webHidden/>
          </w:rPr>
          <w:t>28</w:t>
        </w:r>
        <w:r w:rsidR="000F7325">
          <w:rPr>
            <w:webHidden/>
          </w:rPr>
          <w:fldChar w:fldCharType="end"/>
        </w:r>
      </w:hyperlink>
    </w:p>
    <w:p w:rsidR="000F7325" w:rsidRDefault="007C7D4B">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sidR="00E06259">
          <w:rPr>
            <w:webHidden/>
          </w:rPr>
          <w:t>30</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7C7D4B">
        <w:rPr>
          <w:color w:val="000000"/>
          <w:sz w:val="24"/>
          <w:szCs w:val="24"/>
          <w:shd w:val="clear" w:color="auto" w:fill="FFFFFF" w:themeFill="background1"/>
        </w:rPr>
        <w:t xml:space="preserve">330 </w:t>
      </w:r>
      <w:r w:rsidR="005270A1" w:rsidRPr="005270A1">
        <w:rPr>
          <w:i/>
          <w:sz w:val="24"/>
          <w:szCs w:val="24"/>
          <w:shd w:val="clear" w:color="auto" w:fill="FFFFFF" w:themeFill="background1"/>
        </w:rPr>
        <w:t xml:space="preserve">от </w:t>
      </w:r>
      <w:r w:rsidR="000D6C22">
        <w:rPr>
          <w:i/>
          <w:sz w:val="24"/>
          <w:szCs w:val="24"/>
          <w:shd w:val="clear" w:color="auto" w:fill="FFFFFF" w:themeFill="background1"/>
        </w:rPr>
        <w:t>2</w:t>
      </w:r>
      <w:r w:rsidR="007C7D4B">
        <w:rPr>
          <w:i/>
          <w:sz w:val="24"/>
          <w:szCs w:val="24"/>
          <w:shd w:val="clear" w:color="auto" w:fill="FFFFFF" w:themeFill="background1"/>
        </w:rPr>
        <w:t>5</w:t>
      </w:r>
      <w:r w:rsidR="00FD56A2">
        <w:rPr>
          <w:i/>
          <w:sz w:val="24"/>
          <w:szCs w:val="24"/>
          <w:shd w:val="clear" w:color="auto" w:fill="FFFFFF" w:themeFill="background1"/>
        </w:rPr>
        <w:t>.</w:t>
      </w:r>
      <w:r w:rsidR="007C7D4B">
        <w:rPr>
          <w:i/>
          <w:sz w:val="24"/>
          <w:szCs w:val="24"/>
          <w:shd w:val="clear" w:color="auto" w:fill="FFFFFF" w:themeFill="background1"/>
        </w:rPr>
        <w:t>06</w:t>
      </w:r>
      <w:r w:rsidR="00F615D3" w:rsidRPr="005270A1">
        <w:rPr>
          <w:i/>
          <w:sz w:val="24"/>
          <w:szCs w:val="24"/>
          <w:shd w:val="clear" w:color="auto" w:fill="FFFFFF" w:themeFill="background1"/>
        </w:rPr>
        <w:t>.201</w:t>
      </w:r>
      <w:r w:rsidR="007C7D4B">
        <w:rPr>
          <w:i/>
          <w:sz w:val="24"/>
          <w:szCs w:val="24"/>
          <w:shd w:val="clear" w:color="auto" w:fill="FFFFFF" w:themeFill="background1"/>
        </w:rPr>
        <w:t>9</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0D6C22" w:rsidRDefault="00B04897" w:rsidP="007C7D4B">
            <w:pPr>
              <w:autoSpaceDE w:val="0"/>
              <w:autoSpaceDN w:val="0"/>
              <w:adjustRightInd w:val="0"/>
              <w:spacing w:line="276" w:lineRule="auto"/>
              <w:ind w:right="-72" w:firstLine="0"/>
              <w:jc w:val="left"/>
              <w:rPr>
                <w:bCs/>
                <w:sz w:val="24"/>
                <w:szCs w:val="24"/>
              </w:rPr>
            </w:pPr>
            <w:r>
              <w:rPr>
                <w:bCs/>
                <w:sz w:val="24"/>
                <w:szCs w:val="24"/>
              </w:rPr>
              <w:t xml:space="preserve">Поставка </w:t>
            </w:r>
            <w:r w:rsidR="007C7D4B">
              <w:rPr>
                <w:bCs/>
                <w:sz w:val="24"/>
                <w:szCs w:val="24"/>
              </w:rPr>
              <w:t>форсунок впрыска в паропровод ВД эн. блока ст.№7</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«Юнипро»</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1" w:history="1">
              <w:r w:rsidR="00C610E0" w:rsidRPr="00867916">
                <w:rPr>
                  <w:rStyle w:val="af2"/>
                  <w:spacing w:val="-6"/>
                  <w:sz w:val="24"/>
                  <w:szCs w:val="24"/>
                </w:rPr>
                <w:t>http://www.unipro.energy/purchase/announcement/</w:t>
              </w:r>
            </w:hyperlink>
            <w:r w:rsidR="00C610E0" w:rsidRPr="00C610E0">
              <w:rPr>
                <w:spacing w:val="-6"/>
                <w:sz w:val="24"/>
                <w:szCs w:val="24"/>
              </w:rPr>
              <w:t xml:space="preserve"> </w:t>
            </w:r>
            <w:r w:rsidRPr="008261F5">
              <w:rPr>
                <w:i/>
                <w:sz w:val="24"/>
                <w:szCs w:val="24"/>
                <w:lang w:eastAsia="en-US"/>
              </w:rPr>
              <w:t>)</w:t>
            </w:r>
          </w:p>
          <w:p w:rsidR="00B73132" w:rsidRPr="00F3026D" w:rsidRDefault="00B73132" w:rsidP="007C7D4B">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0D6C22" w:rsidRPr="000D6C22">
              <w:rPr>
                <w:b/>
                <w:sz w:val="24"/>
                <w:szCs w:val="24"/>
                <w:lang w:eastAsia="en-US"/>
              </w:rPr>
              <w:t>2</w:t>
            </w:r>
            <w:r w:rsidR="007C7D4B">
              <w:rPr>
                <w:b/>
                <w:sz w:val="24"/>
                <w:szCs w:val="24"/>
                <w:lang w:eastAsia="en-US"/>
              </w:rPr>
              <w:t>5</w:t>
            </w:r>
            <w:r w:rsidRPr="000F748C">
              <w:rPr>
                <w:b/>
                <w:sz w:val="24"/>
                <w:szCs w:val="24"/>
                <w:lang w:eastAsia="en-US"/>
              </w:rPr>
              <w:t>.</w:t>
            </w:r>
            <w:r w:rsidR="007C7D4B">
              <w:rPr>
                <w:b/>
                <w:sz w:val="24"/>
                <w:szCs w:val="24"/>
                <w:lang w:eastAsia="en-US"/>
              </w:rPr>
              <w:t>06</w:t>
            </w:r>
            <w:r w:rsidRPr="000F748C">
              <w:rPr>
                <w:b/>
                <w:sz w:val="24"/>
                <w:szCs w:val="24"/>
                <w:lang w:eastAsia="en-US"/>
              </w:rPr>
              <w:t>.</w:t>
            </w:r>
            <w:r>
              <w:rPr>
                <w:b/>
                <w:sz w:val="24"/>
                <w:szCs w:val="24"/>
                <w:lang w:eastAsia="en-US"/>
              </w:rPr>
              <w:t>20</w:t>
            </w:r>
            <w:r w:rsidRPr="000F748C">
              <w:rPr>
                <w:b/>
                <w:sz w:val="24"/>
                <w:szCs w:val="24"/>
                <w:lang w:eastAsia="en-US"/>
              </w:rPr>
              <w:t>1</w:t>
            </w:r>
            <w:r w:rsidR="007C7D4B">
              <w:rPr>
                <w:b/>
                <w:sz w:val="24"/>
                <w:szCs w:val="24"/>
                <w:lang w:eastAsia="en-US"/>
              </w:rPr>
              <w:t>9</w:t>
            </w:r>
            <w:r w:rsidRPr="000F748C">
              <w:rPr>
                <w:b/>
                <w:sz w:val="24"/>
                <w:szCs w:val="24"/>
                <w:lang w:eastAsia="en-US"/>
              </w:rPr>
              <w:t>г.</w:t>
            </w:r>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9B3C3A">
              <w:rPr>
                <w:b/>
                <w:sz w:val="24"/>
                <w:szCs w:val="24"/>
                <w:lang w:eastAsia="en-US"/>
              </w:rPr>
              <w:t>0</w:t>
            </w:r>
            <w:r w:rsidR="007C7D4B">
              <w:rPr>
                <w:b/>
                <w:sz w:val="24"/>
                <w:szCs w:val="24"/>
                <w:lang w:eastAsia="en-US"/>
              </w:rPr>
              <w:t>2</w:t>
            </w:r>
            <w:r w:rsidRPr="000F748C">
              <w:rPr>
                <w:b/>
                <w:sz w:val="24"/>
                <w:szCs w:val="24"/>
                <w:lang w:eastAsia="en-US"/>
              </w:rPr>
              <w:t>.</w:t>
            </w:r>
            <w:r w:rsidR="009B3C3A">
              <w:rPr>
                <w:b/>
                <w:sz w:val="24"/>
                <w:szCs w:val="24"/>
                <w:lang w:eastAsia="en-US"/>
              </w:rPr>
              <w:t>0</w:t>
            </w:r>
            <w:r w:rsidR="007C7D4B">
              <w:rPr>
                <w:b/>
                <w:sz w:val="24"/>
                <w:szCs w:val="24"/>
                <w:lang w:eastAsia="en-US"/>
              </w:rPr>
              <w:t>7</w:t>
            </w:r>
            <w:r w:rsidRPr="000F748C">
              <w:rPr>
                <w:b/>
                <w:sz w:val="24"/>
                <w:szCs w:val="24"/>
                <w:lang w:eastAsia="en-US"/>
              </w:rPr>
              <w:t>.20</w:t>
            </w:r>
            <w:r>
              <w:rPr>
                <w:b/>
                <w:sz w:val="24"/>
                <w:szCs w:val="24"/>
                <w:lang w:eastAsia="en-US"/>
              </w:rPr>
              <w:t>1</w:t>
            </w:r>
            <w:r w:rsidR="009B3C3A">
              <w:rPr>
                <w:b/>
                <w:sz w:val="24"/>
                <w:szCs w:val="24"/>
                <w:lang w:eastAsia="en-US"/>
              </w:rPr>
              <w:t>9</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EB32A9"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B73132" w:rsidRPr="004A7232">
              <w:rPr>
                <w:sz w:val="24"/>
                <w:szCs w:val="24"/>
              </w:rPr>
              <w:t xml:space="preserve"> (</w:t>
            </w:r>
            <w:r>
              <w:rPr>
                <w:sz w:val="24"/>
                <w:szCs w:val="24"/>
              </w:rPr>
              <w:t>один</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7C7D4B"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4" w:name="_Ref55280368"/>
      <w:bookmarkStart w:id="5" w:name="_Toc55285361"/>
      <w:bookmarkStart w:id="6" w:name="_Toc55305390"/>
      <w:bookmarkStart w:id="7" w:name="_Toc57314671"/>
      <w:bookmarkStart w:id="8" w:name="_Toc69728985"/>
      <w:bookmarkStart w:id="9" w:name="_Toc493505343"/>
      <w:bookmarkStart w:id="10" w:name="ФОРМЫ"/>
      <w:r w:rsidRPr="00CC6391">
        <w:rPr>
          <w:rFonts w:ascii="Times New Roman" w:hAnsi="Times New Roman"/>
          <w:sz w:val="24"/>
          <w:szCs w:val="24"/>
        </w:rPr>
        <w:lastRenderedPageBreak/>
        <w:t>Образцы основных форм документов, включаемых в </w:t>
      </w:r>
      <w:bookmarkEnd w:id="4"/>
      <w:bookmarkEnd w:id="5"/>
      <w:bookmarkEnd w:id="6"/>
      <w:bookmarkEnd w:id="7"/>
      <w:bookmarkEnd w:id="8"/>
      <w:r w:rsidRPr="00CC6391">
        <w:rPr>
          <w:rFonts w:ascii="Times New Roman" w:hAnsi="Times New Roman"/>
          <w:sz w:val="24"/>
          <w:szCs w:val="24"/>
        </w:rPr>
        <w:t>Предложение</w:t>
      </w:r>
      <w:bookmarkEnd w:id="9"/>
    </w:p>
    <w:p w:rsidR="00A101C5" w:rsidRPr="00CC6391" w:rsidRDefault="00B620AF" w:rsidP="00A101C5">
      <w:pPr>
        <w:pStyle w:val="21"/>
        <w:spacing w:line="276" w:lineRule="auto"/>
        <w:rPr>
          <w:sz w:val="24"/>
          <w:szCs w:val="24"/>
        </w:rPr>
      </w:pPr>
      <w:bookmarkStart w:id="11" w:name="_Ref55336310"/>
      <w:bookmarkStart w:id="12" w:name="_Toc57314672"/>
      <w:bookmarkStart w:id="13" w:name="_Toc69728986"/>
      <w:bookmarkStart w:id="14" w:name="_Toc493505344"/>
      <w:bookmarkEnd w:id="10"/>
      <w:r w:rsidRPr="00CC6391">
        <w:rPr>
          <w:sz w:val="24"/>
          <w:szCs w:val="24"/>
        </w:rPr>
        <w:t xml:space="preserve">Письмо о подаче оферты </w:t>
      </w:r>
      <w:bookmarkStart w:id="15" w:name="_Ref22846535"/>
      <w:r w:rsidRPr="00CC6391">
        <w:rPr>
          <w:sz w:val="24"/>
          <w:szCs w:val="24"/>
        </w:rPr>
        <w:t>(</w:t>
      </w:r>
      <w:bookmarkEnd w:id="15"/>
      <w:r w:rsidRPr="00CC6391">
        <w:rPr>
          <w:sz w:val="24"/>
          <w:szCs w:val="24"/>
        </w:rPr>
        <w:t xml:space="preserve">форма </w:t>
      </w:r>
      <w:r w:rsidR="00CC6391">
        <w:rPr>
          <w:sz w:val="24"/>
          <w:szCs w:val="24"/>
        </w:rPr>
        <w:t>1</w:t>
      </w:r>
      <w:r w:rsidRPr="00CC6391">
        <w:rPr>
          <w:sz w:val="24"/>
          <w:szCs w:val="24"/>
        </w:rPr>
        <w:t>)</w:t>
      </w:r>
      <w:bookmarkEnd w:id="11"/>
      <w:bookmarkEnd w:id="12"/>
      <w:bookmarkEnd w:id="13"/>
      <w:bookmarkEnd w:id="14"/>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E06259" w:rsidRPr="00CC6391">
        <w:rPr>
          <w:color w:val="000000"/>
          <w:sz w:val="24"/>
          <w:szCs w:val="24"/>
        </w:rPr>
        <w:t>График поставки товара  (форма</w:t>
      </w:r>
      <w:r w:rsidR="00E06259" w:rsidRPr="00CC6391">
        <w:rPr>
          <w:noProof/>
          <w:color w:val="000000"/>
          <w:sz w:val="24"/>
          <w:szCs w:val="24"/>
        </w:rPr>
        <w:t xml:space="preserve"> </w:t>
      </w:r>
      <w:r w:rsidR="00E06259">
        <w:rPr>
          <w:noProof/>
          <w:color w:val="000000"/>
          <w:sz w:val="24"/>
          <w:szCs w:val="24"/>
        </w:rPr>
        <w:t>3</w:t>
      </w:r>
      <w:r w:rsidR="00E06259"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E06259" w:rsidRPr="00E06259">
        <w:rPr>
          <w:color w:val="000000"/>
          <w:sz w:val="24"/>
          <w:szCs w:val="24"/>
        </w:rPr>
        <w:t>Анкета Участника (форма 5</w:t>
      </w:r>
      <w:r w:rsidR="00E06259" w:rsidRPr="00E06259">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E06259" w:rsidRPr="00E06259">
        <w:rPr>
          <w:color w:val="000000"/>
          <w:sz w:val="24"/>
          <w:szCs w:val="24"/>
        </w:rPr>
        <w:t>Справка о перечне и годовых объемах выполнения аналогичных договоров (форма 6</w:t>
      </w:r>
      <w:r w:rsidR="00E06259" w:rsidRPr="00E06259">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6" w:name="_Toc238285393"/>
      <w:bookmarkStart w:id="17" w:name="_Toc423378590"/>
      <w:bookmarkStart w:id="18"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6"/>
      <w:bookmarkEnd w:id="17"/>
      <w:bookmarkEnd w:id="18"/>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19" w:name="_Ref55335818"/>
      <w:bookmarkStart w:id="20" w:name="_Ref55336334"/>
      <w:bookmarkStart w:id="21" w:name="_Toc57314673"/>
      <w:bookmarkStart w:id="22" w:name="_Toc69728987"/>
      <w:bookmarkStart w:id="23" w:name="_Toc425956809"/>
      <w:bookmarkStart w:id="24" w:name="_Toc493505345"/>
      <w:bookmarkStart w:id="25"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9"/>
      <w:bookmarkEnd w:id="20"/>
      <w:bookmarkEnd w:id="21"/>
      <w:bookmarkEnd w:id="22"/>
      <w:bookmarkEnd w:id="23"/>
      <w:bookmarkEnd w:id="24"/>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E06259">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6" w:name="_Toc213755446"/>
      <w:bookmarkStart w:id="27" w:name="_Toc423378599"/>
      <w:bookmarkStart w:id="28"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6"/>
      <w:bookmarkEnd w:id="27"/>
      <w:bookmarkEnd w:id="28"/>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29" w:name="_Ref86826666"/>
      <w:bookmarkStart w:id="30" w:name="_Toc90385112"/>
      <w:bookmarkStart w:id="31" w:name="_Toc4935053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2" w:name="_Toc90385113"/>
      <w:bookmarkEnd w:id="29"/>
      <w:bookmarkEnd w:id="30"/>
      <w:bookmarkEnd w:id="31"/>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2"/>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E06259">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3" w:name="_Toc90385114"/>
      <w:bookmarkStart w:id="34"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3"/>
      <w:bookmarkEnd w:id="34"/>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5" w:name="_Ref70131640"/>
      <w:bookmarkStart w:id="36" w:name="_Toc77970259"/>
      <w:bookmarkStart w:id="37" w:name="_Toc90385118"/>
      <w:bookmarkStart w:id="38" w:name="_Toc493505347"/>
      <w:bookmarkStart w:id="39" w:name="_Ref63957390"/>
      <w:bookmarkStart w:id="40" w:name="_Toc64719476"/>
      <w:bookmarkStart w:id="41"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2" w:name="_Toc90385119"/>
      <w:bookmarkEnd w:id="35"/>
      <w:bookmarkEnd w:id="36"/>
      <w:bookmarkEnd w:id="37"/>
      <w:bookmarkEnd w:id="38"/>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2"/>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3" w:name="_Toc90385120"/>
      <w:bookmarkStart w:id="44" w:name="_Toc423378605"/>
      <w:bookmarkStart w:id="45"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3"/>
      <w:bookmarkEnd w:id="44"/>
      <w:bookmarkEnd w:id="45"/>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6" w:name="_Ref55335823"/>
      <w:bookmarkStart w:id="47" w:name="_Ref55336359"/>
      <w:bookmarkStart w:id="48" w:name="_Toc57314675"/>
      <w:bookmarkStart w:id="49" w:name="_Toc69728989"/>
      <w:bookmarkStart w:id="50" w:name="_Toc493505348"/>
      <w:bookmarkEnd w:id="25"/>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6"/>
      <w:bookmarkEnd w:id="47"/>
      <w:bookmarkEnd w:id="48"/>
      <w:bookmarkEnd w:id="49"/>
      <w:bookmarkEnd w:id="50"/>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1" w:name="_Toc423378614"/>
      <w:bookmarkStart w:id="52" w:name="_Toc423421117"/>
      <w:r w:rsidRPr="00CC6391">
        <w:rPr>
          <w:sz w:val="24"/>
          <w:szCs w:val="24"/>
        </w:rPr>
        <w:br w:type="page"/>
      </w:r>
      <w:r w:rsidR="0089186F" w:rsidRPr="00CC6391">
        <w:rPr>
          <w:b/>
          <w:sz w:val="24"/>
          <w:szCs w:val="24"/>
        </w:rPr>
        <w:lastRenderedPageBreak/>
        <w:t>Инструкции по заполнению</w:t>
      </w:r>
      <w:bookmarkEnd w:id="51"/>
      <w:bookmarkEnd w:id="52"/>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3" w:name="_Ref55336378"/>
      <w:bookmarkStart w:id="54" w:name="_Toc57314676"/>
      <w:bookmarkStart w:id="55" w:name="_Toc69728990"/>
      <w:bookmarkStart w:id="56" w:name="_Toc4935053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3"/>
      <w:bookmarkEnd w:id="54"/>
      <w:bookmarkEnd w:id="55"/>
      <w:bookmarkEnd w:id="56"/>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7" w:name="_Ref55336389"/>
      <w:bookmarkStart w:id="58" w:name="_Toc57314677"/>
      <w:bookmarkStart w:id="59"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bookmarkStart w:id="60" w:name="_GoBack"/>
            <w:bookmarkEnd w:id="60"/>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7"/>
      <w:bookmarkEnd w:id="58"/>
      <w:bookmarkEnd w:id="59"/>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0F7325" w:rsidP="002B52AD">
            <w:pPr>
              <w:ind w:firstLine="0"/>
              <w:rPr>
                <w:bCs/>
                <w:sz w:val="24"/>
                <w:szCs w:val="24"/>
              </w:rPr>
            </w:pPr>
            <w:r w:rsidRPr="00B60ABF">
              <w:rPr>
                <w:bCs/>
                <w:sz w:val="24"/>
                <w:szCs w:val="24"/>
              </w:rPr>
              <w:t>Дир</w:t>
            </w:r>
            <w:r w:rsidR="00B60ABF">
              <w:rPr>
                <w:bCs/>
                <w:sz w:val="24"/>
                <w:szCs w:val="24"/>
              </w:rPr>
              <w:t>ектору по закупкам</w:t>
            </w:r>
            <w:r w:rsidR="00B60ABF">
              <w:rPr>
                <w:bCs/>
                <w:sz w:val="24"/>
                <w:szCs w:val="24"/>
              </w:rPr>
              <w:br/>
              <w:t xml:space="preserve">ПАО "Юнипро" </w:t>
            </w:r>
            <w:r w:rsidRPr="00B60ABF">
              <w:rPr>
                <w:bCs/>
                <w:sz w:val="24"/>
                <w:szCs w:val="24"/>
              </w:rPr>
              <w:t>г-же Устиновой М.А.</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493505354"/>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sectPr w:rsidR="001C4700" w:rsidSect="00FA63B6">
      <w:headerReference w:type="default" r:id="rId16"/>
      <w:footerReference w:type="default" r:id="rId17"/>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7C7D4B">
          <w:rPr>
            <w:noProof/>
          </w:rPr>
          <w:t>29</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40"/>
  </w:num>
  <w:num w:numId="38">
    <w:abstractNumId w:val="3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2C78F6"/>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540C5-914D-45CA-BF35-89D02512E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29</Pages>
  <Words>5332</Words>
  <Characters>30398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35659</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40</cp:revision>
  <cp:lastPrinted>2018-12-21T08:30:00Z</cp:lastPrinted>
  <dcterms:created xsi:type="dcterms:W3CDTF">2016-08-17T12:16:00Z</dcterms:created>
  <dcterms:modified xsi:type="dcterms:W3CDTF">2019-06-24T13:53:00Z</dcterms:modified>
</cp:coreProperties>
</file>