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7A11435E" w14:textId="77777777" w:rsidR="00FE243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r w:rsidR="00FE2430">
        <w:rPr>
          <w:rFonts w:ascii="Verdana" w:hAnsi="Verdana"/>
          <w:sz w:val="22"/>
          <w:szCs w:val="22"/>
          <w:lang w:val="ru-RU"/>
        </w:rPr>
        <w:t xml:space="preserve"> </w:t>
      </w:r>
    </w:p>
    <w:p w14:paraId="632B110E" w14:textId="3683BD24" w:rsidR="00DC0D32" w:rsidRPr="00C42749" w:rsidRDefault="00FE2430" w:rsidP="00653FFB">
      <w:pPr>
        <w:pStyle w:val="a4"/>
        <w:ind w:firstLine="567"/>
        <w:jc w:val="both"/>
        <w:rPr>
          <w:rFonts w:ascii="Verdana" w:hAnsi="Verdana"/>
          <w:sz w:val="22"/>
          <w:szCs w:val="22"/>
          <w:lang w:val="ru-RU"/>
        </w:rPr>
      </w:pPr>
      <w:r>
        <w:rPr>
          <w:rFonts w:ascii="Verdana" w:hAnsi="Verdana"/>
          <w:sz w:val="22"/>
          <w:szCs w:val="22"/>
          <w:lang w:val="ru-RU"/>
        </w:rPr>
        <w:t>Под партией понимается продукция, определенная в одной спецификаций и поставляемая в один срок, не зависимо от количества оформляемых на нее товарно-сопроводительных и первичных учетных документов.</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6FB6DEB"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w:t>
      </w:r>
      <w:r w:rsidRPr="00C42749">
        <w:rPr>
          <w:rFonts w:ascii="Verdana" w:hAnsi="Verdana"/>
          <w:sz w:val="22"/>
          <w:szCs w:val="22"/>
          <w:lang w:val="ru-RU"/>
        </w:rPr>
        <w:lastRenderedPageBreak/>
        <w:t>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w:t>
      </w:r>
      <w:bookmarkStart w:id="0" w:name="_GoBack"/>
      <w:bookmarkEnd w:id="0"/>
      <w:r w:rsidRPr="00907F5D">
        <w:rPr>
          <w:rFonts w:ascii="Verdana" w:hAnsi="Verdana"/>
          <w:sz w:val="22"/>
          <w:szCs w:val="22"/>
          <w:lang w:val="ru-RU"/>
        </w:rPr>
        <w:t xml:space="preserve">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14ACD82F" w:rsidR="00DC0D32"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45EE374D" w14:textId="2B864F58" w:rsidR="00883D19" w:rsidRPr="00883D19" w:rsidRDefault="00883D19" w:rsidP="00472EBB">
      <w:pPr>
        <w:tabs>
          <w:tab w:val="num" w:pos="1276"/>
        </w:tabs>
        <w:autoSpaceDE w:val="0"/>
        <w:autoSpaceDN w:val="0"/>
        <w:ind w:firstLine="567"/>
        <w:jc w:val="both"/>
        <w:rPr>
          <w:rFonts w:ascii="Verdana" w:hAnsi="Verdana"/>
          <w:sz w:val="22"/>
          <w:szCs w:val="22"/>
        </w:rPr>
      </w:pPr>
      <w:r w:rsidRPr="00F23CFA">
        <w:rPr>
          <w:rFonts w:ascii="Verdana" w:hAnsi="Verdana" w:cs="Arial"/>
          <w:sz w:val="22"/>
          <w:szCs w:val="22"/>
          <w:lang w:val="sr-Cyrl-CS"/>
        </w:rPr>
        <w:t xml:space="preserve">При указании в </w:t>
      </w:r>
      <w:r>
        <w:rPr>
          <w:rFonts w:ascii="Verdana" w:hAnsi="Verdana" w:cs="Arial"/>
          <w:sz w:val="22"/>
          <w:szCs w:val="22"/>
          <w:lang w:val="sr-Cyrl-CS"/>
        </w:rPr>
        <w:t>спецификации</w:t>
      </w:r>
      <w:r w:rsidRPr="00F23CFA">
        <w:rPr>
          <w:rFonts w:ascii="Verdana" w:hAnsi="Verdana" w:cs="Arial"/>
          <w:sz w:val="22"/>
          <w:szCs w:val="22"/>
          <w:lang w:val="sr-Cyrl-CS"/>
        </w:rPr>
        <w:t xml:space="preserve"> к Договору допустимого отклонения в объеме поставляемой продукции (толеранса) Поставщик имеет право поставить продукцию в количестве с учетом толеранса. При этом в первичных документах (товарной накладной (форма ТОРГ-12), транспортной накладной, грузовой накладной, иных аналогичных документах о фактической передаче продукции Покупателю) указывается фактически поставленное количество продукции в пределах определенного Сторонами толеранса, а Поставщик не несет ответственности за поставку количества продукции с отклонением в пределах данного толеранса</w:t>
      </w:r>
      <w:r>
        <w:rPr>
          <w:rFonts w:ascii="Verdana" w:hAnsi="Verdana" w:cs="Arial"/>
          <w:sz w:val="22"/>
          <w:szCs w:val="22"/>
          <w:lang w:val="sr-Cyrl-CS"/>
        </w:rPr>
        <w:t>.</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lastRenderedPageBreak/>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lastRenderedPageBreak/>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w:t>
      </w:r>
      <w:proofErr w:type="gramStart"/>
      <w:r w:rsidR="006C2F89">
        <w:rPr>
          <w:rFonts w:ascii="Verdana" w:hAnsi="Verdana"/>
          <w:sz w:val="22"/>
          <w:szCs w:val="22"/>
          <w:lang w:val="ru-RU"/>
        </w:rPr>
        <w:t>продукции</w:t>
      </w:r>
      <w:proofErr w:type="gramEnd"/>
      <w:r w:rsidR="006C2F89">
        <w:rPr>
          <w:rFonts w:ascii="Verdana" w:hAnsi="Verdana"/>
          <w:sz w:val="22"/>
          <w:szCs w:val="22"/>
          <w:lang w:val="ru-RU"/>
        </w:rPr>
        <w:t xml:space="preserve">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1A258205"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C955E4">
        <w:rPr>
          <w:rFonts w:ascii="Verdana" w:hAnsi="Verdana"/>
          <w:sz w:val="22"/>
          <w:szCs w:val="22"/>
          <w:lang w:val="ru-RU"/>
        </w:rPr>
        <w:t>15</w:t>
      </w:r>
      <w:r w:rsidR="00C2640E" w:rsidRPr="00C42749">
        <w:rPr>
          <w:rFonts w:ascii="Verdana" w:hAnsi="Verdana"/>
          <w:sz w:val="22"/>
          <w:szCs w:val="22"/>
          <w:lang w:val="ru-RU"/>
        </w:rPr>
        <w:t xml:space="preserve"> (</w:t>
      </w:r>
      <w:r w:rsidR="00C955E4">
        <w:rPr>
          <w:rFonts w:ascii="Verdana" w:hAnsi="Verdana"/>
          <w:sz w:val="22"/>
          <w:szCs w:val="22"/>
          <w:lang w:val="ru-RU"/>
        </w:rPr>
        <w:t>пятнадца</w:t>
      </w:r>
      <w:r w:rsidR="0098016D" w:rsidRPr="00C42749">
        <w:rPr>
          <w:rFonts w:ascii="Verdana" w:hAnsi="Verdana"/>
          <w:sz w:val="22"/>
          <w:szCs w:val="22"/>
          <w:lang w:val="ru-RU"/>
        </w:rPr>
        <w:t>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lastRenderedPageBreak/>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w:t>
      </w:r>
      <w:r w:rsidR="00DF29DF" w:rsidRPr="00C42749">
        <w:rPr>
          <w:rFonts w:ascii="Verdana" w:hAnsi="Verdana"/>
          <w:sz w:val="22"/>
          <w:szCs w:val="22"/>
          <w:lang w:val="ru-RU"/>
        </w:rPr>
        <w:lastRenderedPageBreak/>
        <w:t xml:space="preserve">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133C93F4"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от общей стоимости поставляемой партии продукции (в соответствии со спецификацией</w:t>
      </w:r>
      <w:r w:rsidR="00A70F9E">
        <w:rPr>
          <w:rFonts w:ascii="Verdana" w:hAnsi="Verdana"/>
          <w:sz w:val="22"/>
          <w:szCs w:val="22"/>
          <w:lang w:val="ru-RU"/>
        </w:rPr>
        <w:t xml:space="preserve"> и с учетом НДС</w:t>
      </w:r>
      <w:r w:rsidRPr="00C42749">
        <w:rPr>
          <w:rFonts w:ascii="Verdana" w:hAnsi="Verdana"/>
          <w:sz w:val="22"/>
          <w:szCs w:val="22"/>
          <w:lang w:val="ru-RU"/>
        </w:rPr>
        <w:t xml:space="preserve">)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w:t>
      </w:r>
      <w:r w:rsidR="003A3560" w:rsidRPr="00C42749">
        <w:rPr>
          <w:rFonts w:ascii="Verdana" w:hAnsi="Verdana"/>
          <w:sz w:val="22"/>
          <w:szCs w:val="22"/>
          <w:lang w:val="ru-RU"/>
        </w:rPr>
        <w:lastRenderedPageBreak/>
        <w:t xml:space="preserve">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1F6D34ED" w14:textId="26671FF3" w:rsidR="00674891" w:rsidRPr="006B1C84" w:rsidRDefault="00064D1D" w:rsidP="006B1C84">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lastRenderedPageBreak/>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lastRenderedPageBreak/>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686D90B6" w14:textId="01A81623"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lastRenderedPageBreak/>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9A11EA2" w:rsidR="00A370FF" w:rsidRPr="00C42749" w:rsidRDefault="00A370FF" w:rsidP="00147B26">
            <w:pPr>
              <w:tabs>
                <w:tab w:val="left" w:pos="9720"/>
              </w:tabs>
              <w:ind w:left="36" w:right="-365" w:firstLine="1134"/>
              <w:jc w:val="both"/>
              <w:rPr>
                <w:rFonts w:ascii="Verdana" w:hAnsi="Verdana"/>
                <w:sz w:val="22"/>
                <w:szCs w:val="22"/>
              </w:rPr>
            </w:pP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4BD371FF"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10388" w:type="dxa"/>
        <w:jc w:val="center"/>
        <w:tblLayout w:type="fixed"/>
        <w:tblCellMar>
          <w:left w:w="30" w:type="dxa"/>
          <w:right w:w="30" w:type="dxa"/>
        </w:tblCellMar>
        <w:tblLook w:val="0000" w:firstRow="0" w:lastRow="0" w:firstColumn="0" w:lastColumn="0" w:noHBand="0" w:noVBand="0"/>
      </w:tblPr>
      <w:tblGrid>
        <w:gridCol w:w="339"/>
        <w:gridCol w:w="1088"/>
        <w:gridCol w:w="1088"/>
        <w:gridCol w:w="713"/>
        <w:gridCol w:w="713"/>
        <w:gridCol w:w="712"/>
        <w:gridCol w:w="37"/>
        <w:gridCol w:w="711"/>
        <w:gridCol w:w="915"/>
        <w:gridCol w:w="756"/>
        <w:gridCol w:w="441"/>
        <w:gridCol w:w="559"/>
        <w:gridCol w:w="841"/>
        <w:gridCol w:w="749"/>
        <w:gridCol w:w="726"/>
      </w:tblGrid>
      <w:tr w:rsidR="00AD1787" w:rsidRPr="00716F26" w14:paraId="0AC5B70A" w14:textId="77777777" w:rsidTr="00883D19">
        <w:trPr>
          <w:trHeight w:val="542"/>
          <w:jc w:val="center"/>
        </w:trPr>
        <w:tc>
          <w:tcPr>
            <w:tcW w:w="339" w:type="dxa"/>
            <w:tcBorders>
              <w:top w:val="single" w:sz="6" w:space="0" w:color="auto"/>
              <w:left w:val="single" w:sz="6" w:space="0" w:color="auto"/>
              <w:bottom w:val="single" w:sz="6" w:space="0" w:color="auto"/>
              <w:right w:val="single" w:sz="6" w:space="0" w:color="auto"/>
            </w:tcBorders>
            <w:vAlign w:val="center"/>
          </w:tcPr>
          <w:p w14:paraId="0E6AB87B"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w:t>
            </w:r>
          </w:p>
        </w:tc>
        <w:tc>
          <w:tcPr>
            <w:tcW w:w="1088" w:type="dxa"/>
            <w:tcBorders>
              <w:top w:val="single" w:sz="6" w:space="0" w:color="auto"/>
              <w:left w:val="single" w:sz="6" w:space="0" w:color="auto"/>
              <w:bottom w:val="single" w:sz="6" w:space="0" w:color="auto"/>
              <w:right w:val="single" w:sz="6" w:space="0" w:color="auto"/>
            </w:tcBorders>
            <w:vAlign w:val="center"/>
          </w:tcPr>
          <w:p w14:paraId="5662B8B4" w14:textId="5C2726E1"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Код номенклатуры</w:t>
            </w:r>
          </w:p>
        </w:tc>
        <w:tc>
          <w:tcPr>
            <w:tcW w:w="1088" w:type="dxa"/>
            <w:tcBorders>
              <w:top w:val="single" w:sz="6" w:space="0" w:color="auto"/>
              <w:left w:val="single" w:sz="6" w:space="0" w:color="auto"/>
              <w:bottom w:val="single" w:sz="6" w:space="0" w:color="auto"/>
              <w:right w:val="single" w:sz="6" w:space="0" w:color="auto"/>
            </w:tcBorders>
            <w:vAlign w:val="center"/>
          </w:tcPr>
          <w:p w14:paraId="2F340C5E" w14:textId="5CA8E4E9"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Наименование продукции</w:t>
            </w:r>
          </w:p>
        </w:tc>
        <w:tc>
          <w:tcPr>
            <w:tcW w:w="713" w:type="dxa"/>
            <w:tcBorders>
              <w:top w:val="single" w:sz="6" w:space="0" w:color="auto"/>
              <w:left w:val="single" w:sz="6" w:space="0" w:color="auto"/>
              <w:bottom w:val="single" w:sz="6" w:space="0" w:color="auto"/>
              <w:right w:val="single" w:sz="6" w:space="0" w:color="auto"/>
            </w:tcBorders>
            <w:vAlign w:val="center"/>
          </w:tcPr>
          <w:p w14:paraId="44690B7B" w14:textId="5EFB2639"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Название номенклатуры у Поставщика</w:t>
            </w:r>
          </w:p>
        </w:tc>
        <w:tc>
          <w:tcPr>
            <w:tcW w:w="713" w:type="dxa"/>
            <w:tcBorders>
              <w:top w:val="single" w:sz="6" w:space="0" w:color="auto"/>
              <w:left w:val="single" w:sz="6" w:space="0" w:color="auto"/>
              <w:bottom w:val="single" w:sz="6" w:space="0" w:color="auto"/>
              <w:right w:val="single" w:sz="6" w:space="0" w:color="auto"/>
            </w:tcBorders>
            <w:vAlign w:val="center"/>
          </w:tcPr>
          <w:p w14:paraId="7ACB4923" w14:textId="3CA94280"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Марка / типоразмер</w:t>
            </w:r>
          </w:p>
        </w:tc>
        <w:tc>
          <w:tcPr>
            <w:tcW w:w="712" w:type="dxa"/>
            <w:tcBorders>
              <w:top w:val="single" w:sz="6" w:space="0" w:color="auto"/>
              <w:left w:val="single" w:sz="6" w:space="0" w:color="auto"/>
              <w:bottom w:val="single" w:sz="6" w:space="0" w:color="auto"/>
              <w:right w:val="single" w:sz="6" w:space="0" w:color="auto"/>
            </w:tcBorders>
            <w:vAlign w:val="center"/>
          </w:tcPr>
          <w:p w14:paraId="63C1BF7F"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Технические данные</w:t>
            </w:r>
          </w:p>
        </w:tc>
        <w:tc>
          <w:tcPr>
            <w:tcW w:w="748"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Комплектация</w:t>
            </w:r>
          </w:p>
        </w:tc>
        <w:tc>
          <w:tcPr>
            <w:tcW w:w="915" w:type="dxa"/>
            <w:tcBorders>
              <w:top w:val="single" w:sz="6" w:space="0" w:color="auto"/>
              <w:left w:val="single" w:sz="6" w:space="0" w:color="auto"/>
              <w:bottom w:val="single" w:sz="6" w:space="0" w:color="auto"/>
              <w:right w:val="single" w:sz="6" w:space="0" w:color="auto"/>
            </w:tcBorders>
            <w:vAlign w:val="center"/>
          </w:tcPr>
          <w:p w14:paraId="0FB677D7" w14:textId="77777777"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Требования к продукции (технический регламент, ГОСТ, ОСТ, ТУ, иное)</w:t>
            </w:r>
          </w:p>
        </w:tc>
        <w:tc>
          <w:tcPr>
            <w:tcW w:w="756" w:type="dxa"/>
            <w:tcBorders>
              <w:top w:val="single" w:sz="6" w:space="0" w:color="auto"/>
              <w:left w:val="single" w:sz="6" w:space="0" w:color="auto"/>
              <w:bottom w:val="single" w:sz="6" w:space="0" w:color="auto"/>
              <w:right w:val="single" w:sz="6" w:space="0" w:color="auto"/>
            </w:tcBorders>
            <w:vAlign w:val="center"/>
          </w:tcPr>
          <w:p w14:paraId="66202B3A"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Гарантийный срок</w:t>
            </w:r>
          </w:p>
        </w:tc>
        <w:tc>
          <w:tcPr>
            <w:tcW w:w="441" w:type="dxa"/>
            <w:tcBorders>
              <w:top w:val="single" w:sz="6" w:space="0" w:color="auto"/>
              <w:left w:val="single" w:sz="6" w:space="0" w:color="auto"/>
              <w:bottom w:val="single" w:sz="6" w:space="0" w:color="auto"/>
              <w:right w:val="single" w:sz="6" w:space="0" w:color="auto"/>
            </w:tcBorders>
            <w:vAlign w:val="center"/>
          </w:tcPr>
          <w:p w14:paraId="7B272BC7"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Ед. изм.</w:t>
            </w:r>
          </w:p>
        </w:tc>
        <w:tc>
          <w:tcPr>
            <w:tcW w:w="559" w:type="dxa"/>
            <w:tcBorders>
              <w:top w:val="single" w:sz="6" w:space="0" w:color="auto"/>
              <w:left w:val="single" w:sz="6" w:space="0" w:color="auto"/>
              <w:bottom w:val="single" w:sz="6" w:space="0" w:color="auto"/>
              <w:right w:val="single" w:sz="6" w:space="0" w:color="auto"/>
            </w:tcBorders>
            <w:vAlign w:val="center"/>
          </w:tcPr>
          <w:p w14:paraId="28C77E16"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Кол-во</w:t>
            </w:r>
          </w:p>
        </w:tc>
        <w:tc>
          <w:tcPr>
            <w:tcW w:w="841" w:type="dxa"/>
            <w:tcBorders>
              <w:top w:val="single" w:sz="6" w:space="0" w:color="auto"/>
              <w:left w:val="single" w:sz="6" w:space="0" w:color="auto"/>
              <w:bottom w:val="single" w:sz="4" w:space="0" w:color="auto"/>
              <w:right w:val="single" w:sz="6" w:space="0" w:color="auto"/>
            </w:tcBorders>
            <w:vAlign w:val="center"/>
          </w:tcPr>
          <w:p w14:paraId="0013E46B" w14:textId="36C5CE68" w:rsidR="00AD1787" w:rsidRPr="00AD1787" w:rsidRDefault="00AD1787">
            <w:pPr>
              <w:jc w:val="center"/>
              <w:rPr>
                <w:rFonts w:ascii="Verdana" w:hAnsi="Verdana"/>
                <w:i/>
                <w:snapToGrid w:val="0"/>
                <w:sz w:val="16"/>
                <w:szCs w:val="16"/>
              </w:rPr>
            </w:pPr>
            <w:proofErr w:type="spellStart"/>
            <w:r w:rsidRPr="00AD1787">
              <w:rPr>
                <w:rFonts w:ascii="Verdana" w:hAnsi="Verdana"/>
                <w:i/>
                <w:snapToGrid w:val="0"/>
                <w:sz w:val="16"/>
                <w:szCs w:val="16"/>
              </w:rPr>
              <w:t>Толеранс</w:t>
            </w:r>
            <w:proofErr w:type="spellEnd"/>
            <w:r>
              <w:rPr>
                <w:rFonts w:ascii="Verdana" w:hAnsi="Verdana"/>
                <w:i/>
                <w:snapToGrid w:val="0"/>
                <w:sz w:val="16"/>
                <w:szCs w:val="16"/>
              </w:rPr>
              <w:t xml:space="preserve"> </w:t>
            </w:r>
            <w:r w:rsidRPr="00AD1787">
              <w:rPr>
                <w:rFonts w:ascii="Verdana" w:hAnsi="Verdana"/>
                <w:i/>
                <w:snapToGrid w:val="0"/>
                <w:sz w:val="16"/>
                <w:szCs w:val="16"/>
              </w:rPr>
              <w:t>+/-</w:t>
            </w:r>
            <w:r>
              <w:rPr>
                <w:rFonts w:ascii="Verdana" w:hAnsi="Verdana"/>
                <w:i/>
                <w:snapToGrid w:val="0"/>
                <w:sz w:val="16"/>
                <w:szCs w:val="16"/>
              </w:rPr>
              <w:t xml:space="preserve"> </w:t>
            </w:r>
            <w:r w:rsidRPr="00AD1787">
              <w:rPr>
                <w:rFonts w:ascii="Verdana" w:hAnsi="Verdana"/>
                <w:i/>
                <w:snapToGrid w:val="0"/>
                <w:sz w:val="16"/>
                <w:szCs w:val="16"/>
              </w:rPr>
              <w:t>__</w:t>
            </w:r>
            <w:r>
              <w:rPr>
                <w:rFonts w:ascii="Verdana" w:hAnsi="Verdana"/>
                <w:i/>
                <w:snapToGrid w:val="0"/>
                <w:sz w:val="16"/>
                <w:szCs w:val="16"/>
              </w:rPr>
              <w:t xml:space="preserve"> </w:t>
            </w:r>
            <w:r w:rsidRPr="00AD1787">
              <w:rPr>
                <w:rFonts w:ascii="Verdana" w:hAnsi="Verdana"/>
                <w:i/>
                <w:snapToGrid w:val="0"/>
                <w:sz w:val="16"/>
                <w:szCs w:val="16"/>
              </w:rPr>
              <w:t>%</w:t>
            </w:r>
          </w:p>
        </w:tc>
        <w:tc>
          <w:tcPr>
            <w:tcW w:w="749" w:type="dxa"/>
            <w:tcBorders>
              <w:top w:val="single" w:sz="6" w:space="0" w:color="auto"/>
              <w:left w:val="single" w:sz="6" w:space="0" w:color="auto"/>
              <w:bottom w:val="single" w:sz="4" w:space="0" w:color="auto"/>
              <w:right w:val="single" w:sz="6" w:space="0" w:color="auto"/>
            </w:tcBorders>
            <w:vAlign w:val="center"/>
          </w:tcPr>
          <w:p w14:paraId="083CD129" w14:textId="10BEBAE0"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Цена за единицу без НДС, руб.</w:t>
            </w:r>
          </w:p>
        </w:tc>
        <w:tc>
          <w:tcPr>
            <w:tcW w:w="726" w:type="dxa"/>
            <w:tcBorders>
              <w:top w:val="single" w:sz="6" w:space="0" w:color="auto"/>
              <w:left w:val="single" w:sz="6" w:space="0" w:color="auto"/>
              <w:bottom w:val="single" w:sz="6" w:space="0" w:color="auto"/>
              <w:right w:val="single" w:sz="6" w:space="0" w:color="auto"/>
            </w:tcBorders>
            <w:vAlign w:val="center"/>
          </w:tcPr>
          <w:p w14:paraId="2030CA18"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Сумма без НДС, руб.</w:t>
            </w:r>
          </w:p>
        </w:tc>
      </w:tr>
      <w:tr w:rsidR="00AD1787" w:rsidRPr="00716F26" w14:paraId="0AB432D4" w14:textId="77777777" w:rsidTr="00883D19">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5E0BB693"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1</w:t>
            </w:r>
          </w:p>
        </w:tc>
        <w:tc>
          <w:tcPr>
            <w:tcW w:w="1088" w:type="dxa"/>
            <w:tcBorders>
              <w:top w:val="single" w:sz="6" w:space="0" w:color="auto"/>
              <w:left w:val="single" w:sz="6" w:space="0" w:color="auto"/>
              <w:bottom w:val="single" w:sz="6" w:space="0" w:color="auto"/>
              <w:right w:val="single" w:sz="6" w:space="0" w:color="auto"/>
            </w:tcBorders>
          </w:tcPr>
          <w:p w14:paraId="5E9BAF38"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02680B3C" w14:textId="2454A71C"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127914D9"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6C83AA80" w14:textId="0CEA4581" w:rsidR="00AD1787" w:rsidRPr="00716F26" w:rsidRDefault="00AD1787" w:rsidP="0012413E">
            <w:pPr>
              <w:jc w:val="center"/>
              <w:rPr>
                <w:rFonts w:ascii="Verdana" w:hAnsi="Verdana"/>
                <w:snapToGrid w:val="0"/>
                <w:sz w:val="16"/>
                <w:szCs w:val="16"/>
              </w:rPr>
            </w:pPr>
          </w:p>
        </w:tc>
        <w:tc>
          <w:tcPr>
            <w:tcW w:w="712" w:type="dxa"/>
            <w:tcBorders>
              <w:top w:val="single" w:sz="6" w:space="0" w:color="auto"/>
              <w:left w:val="single" w:sz="6" w:space="0" w:color="auto"/>
              <w:bottom w:val="single" w:sz="6" w:space="0" w:color="auto"/>
              <w:right w:val="single" w:sz="6" w:space="0" w:color="auto"/>
            </w:tcBorders>
          </w:tcPr>
          <w:p w14:paraId="1230E911" w14:textId="77777777" w:rsidR="00AD1787" w:rsidRPr="00716F26" w:rsidRDefault="00AD1787" w:rsidP="0012413E">
            <w:pPr>
              <w:jc w:val="center"/>
              <w:rPr>
                <w:rFonts w:ascii="Verdana" w:hAnsi="Verdana"/>
                <w:snapToGrid w:val="0"/>
                <w:sz w:val="16"/>
                <w:szCs w:val="16"/>
              </w:rPr>
            </w:pPr>
          </w:p>
        </w:tc>
        <w:tc>
          <w:tcPr>
            <w:tcW w:w="748" w:type="dxa"/>
            <w:gridSpan w:val="2"/>
            <w:tcBorders>
              <w:top w:val="single" w:sz="6" w:space="0" w:color="auto"/>
              <w:left w:val="single" w:sz="6" w:space="0" w:color="auto"/>
              <w:bottom w:val="single" w:sz="6" w:space="0" w:color="auto"/>
              <w:right w:val="single" w:sz="6" w:space="0" w:color="auto"/>
            </w:tcBorders>
          </w:tcPr>
          <w:p w14:paraId="7969DF41"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6DA6B5A6"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2F939705"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4C155C14"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6A7A4D1F"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1760E41"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0ED80A4" w14:textId="162E837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26D005F" w14:textId="77777777" w:rsidR="00AD1787" w:rsidRPr="00716F26" w:rsidRDefault="00AD1787" w:rsidP="0012413E">
            <w:pPr>
              <w:jc w:val="center"/>
              <w:rPr>
                <w:rFonts w:ascii="Verdana" w:hAnsi="Verdana"/>
                <w:snapToGrid w:val="0"/>
                <w:sz w:val="16"/>
                <w:szCs w:val="16"/>
              </w:rPr>
            </w:pPr>
          </w:p>
        </w:tc>
      </w:tr>
      <w:tr w:rsidR="00AD1787" w:rsidRPr="00716F26" w14:paraId="7FB48DB7" w14:textId="77777777" w:rsidTr="00883D19">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3E0E9B39"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2</w:t>
            </w:r>
          </w:p>
        </w:tc>
        <w:tc>
          <w:tcPr>
            <w:tcW w:w="1088" w:type="dxa"/>
            <w:tcBorders>
              <w:top w:val="single" w:sz="6" w:space="0" w:color="auto"/>
              <w:left w:val="single" w:sz="6" w:space="0" w:color="auto"/>
              <w:bottom w:val="single" w:sz="6" w:space="0" w:color="auto"/>
              <w:right w:val="single" w:sz="6" w:space="0" w:color="auto"/>
            </w:tcBorders>
          </w:tcPr>
          <w:p w14:paraId="61D67099"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5165B9FD" w14:textId="159DCD37"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0106DBBF"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469D0869" w14:textId="4A217809" w:rsidR="00AD1787" w:rsidRPr="00716F26" w:rsidRDefault="00AD1787" w:rsidP="0012413E">
            <w:pPr>
              <w:jc w:val="center"/>
              <w:rPr>
                <w:rFonts w:ascii="Verdana" w:hAnsi="Verdana"/>
                <w:snapToGrid w:val="0"/>
                <w:sz w:val="16"/>
                <w:szCs w:val="16"/>
              </w:rPr>
            </w:pPr>
          </w:p>
        </w:tc>
        <w:tc>
          <w:tcPr>
            <w:tcW w:w="712" w:type="dxa"/>
            <w:tcBorders>
              <w:top w:val="single" w:sz="6" w:space="0" w:color="auto"/>
              <w:left w:val="single" w:sz="6" w:space="0" w:color="auto"/>
              <w:bottom w:val="single" w:sz="6" w:space="0" w:color="auto"/>
              <w:right w:val="single" w:sz="6" w:space="0" w:color="auto"/>
            </w:tcBorders>
          </w:tcPr>
          <w:p w14:paraId="11587465" w14:textId="77777777" w:rsidR="00AD1787" w:rsidRPr="00716F26" w:rsidRDefault="00AD1787" w:rsidP="0012413E">
            <w:pPr>
              <w:jc w:val="center"/>
              <w:rPr>
                <w:rFonts w:ascii="Verdana" w:hAnsi="Verdana"/>
                <w:snapToGrid w:val="0"/>
                <w:sz w:val="16"/>
                <w:szCs w:val="16"/>
              </w:rPr>
            </w:pPr>
          </w:p>
        </w:tc>
        <w:tc>
          <w:tcPr>
            <w:tcW w:w="748" w:type="dxa"/>
            <w:gridSpan w:val="2"/>
            <w:tcBorders>
              <w:top w:val="single" w:sz="6" w:space="0" w:color="auto"/>
              <w:left w:val="single" w:sz="6" w:space="0" w:color="auto"/>
              <w:bottom w:val="single" w:sz="6" w:space="0" w:color="auto"/>
              <w:right w:val="single" w:sz="6" w:space="0" w:color="auto"/>
            </w:tcBorders>
          </w:tcPr>
          <w:p w14:paraId="09760EC7"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112191BB"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4FE07791"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7157DE33"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52F43347"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5FC92E5"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D60023B" w14:textId="790D803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74290A9" w14:textId="77777777" w:rsidR="00AD1787" w:rsidRPr="00716F26" w:rsidRDefault="00AD1787" w:rsidP="0012413E">
            <w:pPr>
              <w:jc w:val="center"/>
              <w:rPr>
                <w:rFonts w:ascii="Verdana" w:hAnsi="Verdana"/>
                <w:snapToGrid w:val="0"/>
                <w:sz w:val="16"/>
                <w:szCs w:val="16"/>
              </w:rPr>
            </w:pPr>
          </w:p>
        </w:tc>
      </w:tr>
      <w:tr w:rsidR="00AD1787" w:rsidRPr="00716F26" w14:paraId="755799A4" w14:textId="77777777" w:rsidTr="00AD1787">
        <w:trPr>
          <w:trHeight w:val="250"/>
          <w:jc w:val="center"/>
        </w:trPr>
        <w:tc>
          <w:tcPr>
            <w:tcW w:w="3941" w:type="dxa"/>
            <w:gridSpan w:val="5"/>
            <w:tcBorders>
              <w:top w:val="single" w:sz="6" w:space="0" w:color="auto"/>
              <w:left w:val="single" w:sz="6" w:space="0" w:color="auto"/>
              <w:bottom w:val="single" w:sz="6" w:space="0" w:color="auto"/>
              <w:right w:val="single" w:sz="6" w:space="0" w:color="auto"/>
            </w:tcBorders>
          </w:tcPr>
          <w:p w14:paraId="4CAD9C04" w14:textId="7AAA9191" w:rsidR="00AD1787" w:rsidRPr="00716F26" w:rsidRDefault="00AD1787" w:rsidP="00451FAB">
            <w:pPr>
              <w:ind w:left="3" w:right="2"/>
              <w:jc w:val="right"/>
              <w:rPr>
                <w:rFonts w:ascii="Verdana" w:hAnsi="Verdana"/>
                <w:snapToGrid w:val="0"/>
                <w:sz w:val="16"/>
                <w:szCs w:val="16"/>
              </w:rPr>
            </w:pPr>
            <w:r w:rsidRPr="00716F26">
              <w:rPr>
                <w:rFonts w:ascii="Verdana" w:hAnsi="Verdana"/>
                <w:snapToGrid w:val="0"/>
                <w:sz w:val="16"/>
                <w:szCs w:val="16"/>
              </w:rPr>
              <w:t>Всего, без НДС:</w:t>
            </w:r>
          </w:p>
        </w:tc>
        <w:tc>
          <w:tcPr>
            <w:tcW w:w="749" w:type="dxa"/>
            <w:gridSpan w:val="2"/>
            <w:tcBorders>
              <w:top w:val="single" w:sz="6" w:space="0" w:color="auto"/>
              <w:left w:val="single" w:sz="6" w:space="0" w:color="auto"/>
              <w:bottom w:val="single" w:sz="6" w:space="0" w:color="auto"/>
              <w:right w:val="single" w:sz="6" w:space="0" w:color="auto"/>
            </w:tcBorders>
          </w:tcPr>
          <w:p w14:paraId="225B2039" w14:textId="77777777" w:rsidR="00AD1787" w:rsidRPr="00716F26" w:rsidRDefault="00AD1787" w:rsidP="003669B5">
            <w:pPr>
              <w:ind w:left="3" w:right="2"/>
              <w:rPr>
                <w:rFonts w:ascii="Verdana" w:hAnsi="Verdana"/>
                <w:snapToGrid w:val="0"/>
                <w:sz w:val="16"/>
                <w:szCs w:val="16"/>
              </w:rPr>
            </w:pPr>
          </w:p>
        </w:tc>
        <w:tc>
          <w:tcPr>
            <w:tcW w:w="5698" w:type="dxa"/>
            <w:gridSpan w:val="8"/>
            <w:tcBorders>
              <w:top w:val="single" w:sz="6" w:space="0" w:color="auto"/>
              <w:left w:val="single" w:sz="6" w:space="0" w:color="auto"/>
              <w:bottom w:val="single" w:sz="6" w:space="0" w:color="auto"/>
              <w:right w:val="single" w:sz="6" w:space="0" w:color="auto"/>
            </w:tcBorders>
          </w:tcPr>
          <w:p w14:paraId="34993A1F" w14:textId="159C2599" w:rsidR="00AD1787" w:rsidRPr="00716F26" w:rsidRDefault="00AD1787" w:rsidP="003669B5">
            <w:pPr>
              <w:ind w:left="3" w:right="2"/>
              <w:rPr>
                <w:rFonts w:ascii="Verdana" w:hAnsi="Verdana"/>
                <w:snapToGrid w:val="0"/>
                <w:sz w:val="16"/>
                <w:szCs w:val="16"/>
              </w:rPr>
            </w:pPr>
          </w:p>
        </w:tc>
      </w:tr>
    </w:tbl>
    <w:p w14:paraId="55F22BD5" w14:textId="77777777" w:rsidR="003160BF" w:rsidRDefault="00AD1787" w:rsidP="00AD1787">
      <w:pPr>
        <w:autoSpaceDE w:val="0"/>
        <w:autoSpaceDN w:val="0"/>
        <w:spacing w:before="120" w:after="120"/>
        <w:jc w:val="both"/>
        <w:rPr>
          <w:rFonts w:ascii="Verdana" w:hAnsi="Verdana" w:cs="Arial"/>
          <w:i/>
          <w:sz w:val="22"/>
          <w:szCs w:val="22"/>
        </w:rPr>
      </w:pPr>
      <w:r>
        <w:rPr>
          <w:rFonts w:ascii="Verdana" w:hAnsi="Verdana" w:cs="Arial"/>
          <w:i/>
          <w:sz w:val="22"/>
          <w:szCs w:val="22"/>
        </w:rPr>
        <w:t>В</w:t>
      </w:r>
      <w:r w:rsidRPr="00F23CFA">
        <w:rPr>
          <w:rFonts w:ascii="Verdana" w:hAnsi="Verdana" w:cs="Arial"/>
          <w:i/>
          <w:sz w:val="22"/>
          <w:szCs w:val="22"/>
        </w:rPr>
        <w:t xml:space="preserve"> отношении позиций №______ применяется </w:t>
      </w:r>
      <w:proofErr w:type="spellStart"/>
      <w:r w:rsidRPr="00F23CFA">
        <w:rPr>
          <w:rFonts w:ascii="Verdana" w:hAnsi="Verdana" w:cs="Arial"/>
          <w:i/>
          <w:sz w:val="22"/>
          <w:szCs w:val="22"/>
        </w:rPr>
        <w:t>толеранс</w:t>
      </w:r>
      <w:proofErr w:type="spellEnd"/>
      <w:r w:rsidRPr="00F23CFA">
        <w:rPr>
          <w:rFonts w:ascii="Verdana" w:hAnsi="Verdana" w:cs="Arial"/>
          <w:i/>
          <w:sz w:val="22"/>
          <w:szCs w:val="22"/>
        </w:rPr>
        <w:t xml:space="preserve"> +/- ______%.</w:t>
      </w:r>
    </w:p>
    <w:p w14:paraId="4E102B7A" w14:textId="3855B135" w:rsidR="00AD1787" w:rsidRPr="00472EBB" w:rsidRDefault="003160BF" w:rsidP="00AD1787">
      <w:pPr>
        <w:autoSpaceDE w:val="0"/>
        <w:autoSpaceDN w:val="0"/>
        <w:spacing w:before="120" w:after="120"/>
        <w:jc w:val="both"/>
        <w:rPr>
          <w:rFonts w:ascii="Verdana" w:hAnsi="Verdana" w:cs="Arial"/>
          <w:i/>
          <w:sz w:val="18"/>
          <w:szCs w:val="18"/>
        </w:rPr>
      </w:pPr>
      <w:r w:rsidRPr="00472EBB">
        <w:rPr>
          <w:rFonts w:ascii="Verdana" w:hAnsi="Verdana" w:cs="Arial"/>
          <w:sz w:val="18"/>
          <w:szCs w:val="18"/>
        </w:rPr>
        <w:t xml:space="preserve">Дополнительно к цене, указанной в настоящем пункте 1, Покупатель уплачивает НДС по ставке, установленной Налоговым кодексом Российской Федерации. </w:t>
      </w:r>
      <w:r w:rsidR="00AD1787" w:rsidRPr="00472EBB">
        <w:rPr>
          <w:rFonts w:ascii="Verdana" w:hAnsi="Verdana" w:cs="Arial"/>
          <w:i/>
          <w:sz w:val="18"/>
          <w:szCs w:val="18"/>
        </w:rPr>
        <w:t xml:space="preserve"> </w:t>
      </w:r>
    </w:p>
    <w:p w14:paraId="5A533261" w14:textId="38BCC6C8"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w:t>
      </w:r>
      <w:r w:rsidR="00FE2430">
        <w:rPr>
          <w:rFonts w:ascii="Verdana" w:hAnsi="Verdana"/>
          <w:sz w:val="22"/>
          <w:szCs w:val="22"/>
          <w:lang w:val="ru-RU"/>
        </w:rPr>
        <w:t xml:space="preserve">кроме того </w:t>
      </w:r>
      <w:r w:rsidRPr="00C42749">
        <w:rPr>
          <w:rFonts w:ascii="Verdana" w:hAnsi="Verdana"/>
          <w:sz w:val="22"/>
          <w:szCs w:val="22"/>
          <w:lang w:val="ru-RU"/>
        </w:rPr>
        <w:t>НДС</w:t>
      </w:r>
      <w:r w:rsidR="00FE2430">
        <w:rPr>
          <w:rFonts w:ascii="Verdana" w:hAnsi="Verdana"/>
          <w:sz w:val="22"/>
          <w:szCs w:val="22"/>
          <w:lang w:val="ru-RU"/>
        </w:rPr>
        <w:t xml:space="preserve">, по ставке установленной </w:t>
      </w:r>
      <w:r w:rsidRPr="00C42749">
        <w:rPr>
          <w:rFonts w:ascii="Verdana" w:hAnsi="Verdana"/>
          <w:sz w:val="22"/>
          <w:szCs w:val="22"/>
          <w:lang w:val="ru-RU"/>
        </w:rPr>
        <w:t xml:space="preserve"> </w:t>
      </w:r>
      <w:r w:rsidR="00FE2430">
        <w:rPr>
          <w:rFonts w:ascii="Verdana" w:hAnsi="Verdana"/>
          <w:sz w:val="22"/>
          <w:szCs w:val="22"/>
          <w:lang w:val="ru-RU"/>
        </w:rPr>
        <w:t>Налоговым кодексом Российской Федерации</w:t>
      </w:r>
      <w:r w:rsidRPr="00C42749">
        <w:rPr>
          <w:rFonts w:ascii="Verdana" w:hAnsi="Verdana"/>
          <w:sz w:val="22"/>
          <w:szCs w:val="22"/>
          <w:lang w:val="ru-RU"/>
        </w:rPr>
        <w:t>, и включает все налоги</w:t>
      </w:r>
      <w:r w:rsidR="00FE2430">
        <w:rPr>
          <w:rFonts w:ascii="Verdana" w:hAnsi="Verdana"/>
          <w:sz w:val="22"/>
          <w:szCs w:val="22"/>
          <w:lang w:val="ru-RU"/>
        </w:rPr>
        <w:t xml:space="preserve"> (кроме НДС)</w:t>
      </w:r>
      <w:r w:rsidRPr="00C42749">
        <w:rPr>
          <w:rFonts w:ascii="Verdana" w:hAnsi="Verdana"/>
          <w:sz w:val="22"/>
          <w:szCs w:val="22"/>
          <w:lang w:val="ru-RU"/>
        </w:rPr>
        <w:t xml:space="preserve">,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D4E6B6E" w14:textId="3D90ABF5"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69FE00D6" w14:textId="30C4D6CE" w:rsidR="00272058" w:rsidRDefault="00BC50FC" w:rsidP="006B1C84">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0ACF3CA9"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35212B8E" w:rsidR="006A6F2F" w:rsidRPr="00C42749" w:rsidRDefault="006A6F2F" w:rsidP="006A6F2F">
            <w:pPr>
              <w:tabs>
                <w:tab w:val="left" w:pos="9720"/>
              </w:tabs>
              <w:ind w:right="-365" w:firstLine="1170"/>
              <w:jc w:val="both"/>
              <w:rPr>
                <w:rFonts w:ascii="Verdana" w:hAnsi="Verdana"/>
                <w:sz w:val="22"/>
                <w:szCs w:val="22"/>
              </w:rPr>
            </w:pPr>
          </w:p>
        </w:tc>
      </w:tr>
    </w:tbl>
    <w:p w14:paraId="7A50B4FA" w14:textId="77777777" w:rsidR="00DC0D32" w:rsidRPr="00C42749" w:rsidRDefault="00DC0D32" w:rsidP="006B1C84">
      <w:pPr>
        <w:pStyle w:val="2"/>
        <w:ind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A41F9" w14:textId="77777777" w:rsidR="00023985" w:rsidRDefault="00023985">
      <w:r>
        <w:separator/>
      </w:r>
    </w:p>
  </w:endnote>
  <w:endnote w:type="continuationSeparator" w:id="0">
    <w:p w14:paraId="355D33CC" w14:textId="77777777" w:rsidR="00023985" w:rsidRDefault="00023985">
      <w:r>
        <w:continuationSeparator/>
      </w:r>
    </w:p>
  </w:endnote>
  <w:endnote w:type="continuationNotice" w:id="1">
    <w:p w14:paraId="2B3D6204" w14:textId="77777777" w:rsidR="00023985" w:rsidRDefault="000239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21002A87" w:usb1="00000000" w:usb2="00000000"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175AD" w14:textId="39C1C3F1"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786A9B">
      <w:rPr>
        <w:rFonts w:ascii="Calibri" w:hAnsi="Calibri"/>
        <w:noProof/>
      </w:rPr>
      <w:t>1</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8AA48" w14:textId="77777777" w:rsidR="00023985" w:rsidRDefault="00023985">
      <w:r>
        <w:separator/>
      </w:r>
    </w:p>
  </w:footnote>
  <w:footnote w:type="continuationSeparator" w:id="0">
    <w:p w14:paraId="19C83F1D" w14:textId="77777777" w:rsidR="00023985" w:rsidRDefault="00023985">
      <w:r>
        <w:continuationSeparator/>
      </w:r>
    </w:p>
  </w:footnote>
  <w:footnote w:type="continuationNotice" w:id="1">
    <w:p w14:paraId="117D6CD4" w14:textId="77777777" w:rsidR="00023985" w:rsidRDefault="000239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D32"/>
    <w:rsid w:val="00003FBF"/>
    <w:rsid w:val="000137DD"/>
    <w:rsid w:val="000150C2"/>
    <w:rsid w:val="000168A4"/>
    <w:rsid w:val="00020ACE"/>
    <w:rsid w:val="00023985"/>
    <w:rsid w:val="00023A87"/>
    <w:rsid w:val="00050069"/>
    <w:rsid w:val="000530A2"/>
    <w:rsid w:val="00053907"/>
    <w:rsid w:val="00054928"/>
    <w:rsid w:val="0006392A"/>
    <w:rsid w:val="00064D1D"/>
    <w:rsid w:val="00074381"/>
    <w:rsid w:val="00076C06"/>
    <w:rsid w:val="0008340A"/>
    <w:rsid w:val="00083A51"/>
    <w:rsid w:val="000929BC"/>
    <w:rsid w:val="000979BF"/>
    <w:rsid w:val="00097CD5"/>
    <w:rsid w:val="000A0A16"/>
    <w:rsid w:val="000B4690"/>
    <w:rsid w:val="000D35AF"/>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0849"/>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08D0"/>
    <w:rsid w:val="002E1062"/>
    <w:rsid w:val="002E274F"/>
    <w:rsid w:val="002F21A4"/>
    <w:rsid w:val="0030630C"/>
    <w:rsid w:val="00312435"/>
    <w:rsid w:val="00313DC4"/>
    <w:rsid w:val="003146C2"/>
    <w:rsid w:val="00314BCB"/>
    <w:rsid w:val="003160BF"/>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67683"/>
    <w:rsid w:val="00370B03"/>
    <w:rsid w:val="00372812"/>
    <w:rsid w:val="00374FD4"/>
    <w:rsid w:val="003762DD"/>
    <w:rsid w:val="00384BB6"/>
    <w:rsid w:val="003851EF"/>
    <w:rsid w:val="00392009"/>
    <w:rsid w:val="00395DF7"/>
    <w:rsid w:val="00397F06"/>
    <w:rsid w:val="003A3560"/>
    <w:rsid w:val="003B00D7"/>
    <w:rsid w:val="003B2F1B"/>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2EBB"/>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B20D9"/>
    <w:rsid w:val="004C204B"/>
    <w:rsid w:val="004C2F68"/>
    <w:rsid w:val="004C3C56"/>
    <w:rsid w:val="004C3E37"/>
    <w:rsid w:val="004C7578"/>
    <w:rsid w:val="004C7E4A"/>
    <w:rsid w:val="004D2F05"/>
    <w:rsid w:val="004E5086"/>
    <w:rsid w:val="004E51D1"/>
    <w:rsid w:val="004E5BE4"/>
    <w:rsid w:val="004E6257"/>
    <w:rsid w:val="004E7090"/>
    <w:rsid w:val="004F0BB8"/>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340"/>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1C84"/>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16F26"/>
    <w:rsid w:val="007207F3"/>
    <w:rsid w:val="00723029"/>
    <w:rsid w:val="00724116"/>
    <w:rsid w:val="007248C5"/>
    <w:rsid w:val="0072686B"/>
    <w:rsid w:val="00727BA7"/>
    <w:rsid w:val="0073396C"/>
    <w:rsid w:val="0073411C"/>
    <w:rsid w:val="007406E5"/>
    <w:rsid w:val="00742CC4"/>
    <w:rsid w:val="00743787"/>
    <w:rsid w:val="00750698"/>
    <w:rsid w:val="007557D7"/>
    <w:rsid w:val="007617C7"/>
    <w:rsid w:val="00761B38"/>
    <w:rsid w:val="00761E53"/>
    <w:rsid w:val="00764BF6"/>
    <w:rsid w:val="00767994"/>
    <w:rsid w:val="007709AD"/>
    <w:rsid w:val="00770EDB"/>
    <w:rsid w:val="007734F7"/>
    <w:rsid w:val="00786408"/>
    <w:rsid w:val="00786A9B"/>
    <w:rsid w:val="00793ED0"/>
    <w:rsid w:val="00796DAE"/>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3D19"/>
    <w:rsid w:val="0088538B"/>
    <w:rsid w:val="00885BAF"/>
    <w:rsid w:val="008A001B"/>
    <w:rsid w:val="008A0429"/>
    <w:rsid w:val="008A1079"/>
    <w:rsid w:val="008A570D"/>
    <w:rsid w:val="008B1F83"/>
    <w:rsid w:val="008B7387"/>
    <w:rsid w:val="008C43A3"/>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00EB"/>
    <w:rsid w:val="00A13EA6"/>
    <w:rsid w:val="00A1636D"/>
    <w:rsid w:val="00A16453"/>
    <w:rsid w:val="00A16AA0"/>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0F9E"/>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1787"/>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578"/>
    <w:rsid w:val="00B627BA"/>
    <w:rsid w:val="00B6364E"/>
    <w:rsid w:val="00B769C3"/>
    <w:rsid w:val="00B76A2B"/>
    <w:rsid w:val="00B84707"/>
    <w:rsid w:val="00B974C3"/>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7D1"/>
    <w:rsid w:val="00C83CBB"/>
    <w:rsid w:val="00C84225"/>
    <w:rsid w:val="00C8468E"/>
    <w:rsid w:val="00C875FD"/>
    <w:rsid w:val="00C955E4"/>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6842"/>
    <w:rsid w:val="00CD76FD"/>
    <w:rsid w:val="00CE1854"/>
    <w:rsid w:val="00CE35E0"/>
    <w:rsid w:val="00CE574D"/>
    <w:rsid w:val="00CE6D68"/>
    <w:rsid w:val="00CE775F"/>
    <w:rsid w:val="00D06777"/>
    <w:rsid w:val="00D0758D"/>
    <w:rsid w:val="00D1230E"/>
    <w:rsid w:val="00D16613"/>
    <w:rsid w:val="00D16C37"/>
    <w:rsid w:val="00D263E5"/>
    <w:rsid w:val="00D33CE5"/>
    <w:rsid w:val="00D33F4D"/>
    <w:rsid w:val="00D3781E"/>
    <w:rsid w:val="00D37EBA"/>
    <w:rsid w:val="00D42AD1"/>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1E9C"/>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836B7"/>
    <w:rsid w:val="00F90F6C"/>
    <w:rsid w:val="00F97FF9"/>
    <w:rsid w:val="00FA61E6"/>
    <w:rsid w:val="00FB187A"/>
    <w:rsid w:val="00FB7914"/>
    <w:rsid w:val="00FB7DF8"/>
    <w:rsid w:val="00FC0FF2"/>
    <w:rsid w:val="00FC4499"/>
    <w:rsid w:val="00FC6A65"/>
    <w:rsid w:val="00FE2430"/>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5835A"/>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3.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4.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5.xml><?xml version="1.0" encoding="utf-8"?>
<ds:datastoreItem xmlns:ds="http://schemas.openxmlformats.org/officeDocument/2006/customXml" ds:itemID="{3488696A-BEFB-4531-91FD-EFFBEDFA7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6304</Words>
  <Characters>35938</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42158</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Солдатова Ирина Николаевна</cp:lastModifiedBy>
  <cp:revision>3</cp:revision>
  <cp:lastPrinted>2008-10-16T11:25:00Z</cp:lastPrinted>
  <dcterms:created xsi:type="dcterms:W3CDTF">2019-09-17T08:30:00Z</dcterms:created>
  <dcterms:modified xsi:type="dcterms:W3CDTF">2019-10-28T07:16:00Z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