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978" w:rsidRDefault="00147978" w:rsidP="00147978">
      <w:pPr>
        <w:pStyle w:val="ConsNonformat"/>
        <w:ind w:right="0"/>
        <w:jc w:val="right"/>
        <w:rPr>
          <w:rFonts w:ascii="Arial" w:hAnsi="Arial" w:cs="Arial"/>
          <w:b/>
          <w:sz w:val="22"/>
          <w:szCs w:val="22"/>
        </w:rPr>
      </w:pPr>
      <w:r>
        <w:rPr>
          <w:rFonts w:ascii="Arial" w:hAnsi="Arial" w:cs="Arial"/>
          <w:b/>
          <w:sz w:val="22"/>
          <w:szCs w:val="22"/>
        </w:rPr>
        <w:t>Приложение №3.</w:t>
      </w:r>
    </w:p>
    <w:p w:rsidR="00147978" w:rsidRDefault="00147978" w:rsidP="00147978">
      <w:pPr>
        <w:pStyle w:val="ConsNonformat"/>
        <w:ind w:right="0"/>
        <w:jc w:val="right"/>
        <w:rPr>
          <w:rFonts w:ascii="Arial" w:hAnsi="Arial" w:cs="Arial"/>
          <w:b/>
          <w:sz w:val="22"/>
          <w:szCs w:val="22"/>
        </w:rPr>
      </w:pPr>
    </w:p>
    <w:p w:rsidR="000337D4" w:rsidRPr="00DF6B50" w:rsidRDefault="000337D4">
      <w:pPr>
        <w:pStyle w:val="ConsNonformat"/>
        <w:ind w:right="0"/>
        <w:jc w:val="center"/>
        <w:rPr>
          <w:rFonts w:ascii="Arial" w:hAnsi="Arial" w:cs="Arial"/>
          <w:b/>
          <w:sz w:val="22"/>
          <w:szCs w:val="22"/>
        </w:rPr>
      </w:pPr>
      <w:r w:rsidRPr="00DF6B50">
        <w:rPr>
          <w:rFonts w:ascii="Arial" w:hAnsi="Arial" w:cs="Arial"/>
          <w:b/>
          <w:sz w:val="22"/>
          <w:szCs w:val="22"/>
        </w:rPr>
        <w:t>ДОГОВОР № </w:t>
      </w:r>
      <w:r w:rsidR="00FA132F" w:rsidRPr="00DF6B50">
        <w:rPr>
          <w:rFonts w:ascii="Arial" w:hAnsi="Arial" w:cs="Arial"/>
          <w:b/>
          <w:sz w:val="22"/>
          <w:szCs w:val="22"/>
        </w:rPr>
        <w:t>___________</w:t>
      </w:r>
    </w:p>
    <w:p w:rsidR="000337D4" w:rsidRPr="00DF6B50" w:rsidRDefault="000337D4">
      <w:pPr>
        <w:pStyle w:val="ConsNonformat"/>
        <w:ind w:right="0"/>
        <w:jc w:val="center"/>
        <w:rPr>
          <w:rFonts w:ascii="Arial" w:hAnsi="Arial" w:cs="Arial"/>
          <w:sz w:val="22"/>
          <w:szCs w:val="22"/>
        </w:rPr>
      </w:pPr>
      <w:r w:rsidRPr="00DF6B50">
        <w:rPr>
          <w:rFonts w:ascii="Arial" w:hAnsi="Arial" w:cs="Arial"/>
          <w:sz w:val="22"/>
          <w:szCs w:val="22"/>
        </w:rPr>
        <w:t xml:space="preserve">оказания информационных услуг с использованием экземпляра(ов) Системы(м) КонсультантПлюс Серии </w:t>
      </w:r>
      <w:r w:rsidR="0000430F" w:rsidRPr="00DF6B50">
        <w:rPr>
          <w:rFonts w:ascii="Arial" w:hAnsi="Arial" w:cs="Arial"/>
          <w:sz w:val="22"/>
          <w:szCs w:val="22"/>
        </w:rPr>
        <w:t>М</w:t>
      </w:r>
      <w:r w:rsidRPr="00DF6B50">
        <w:rPr>
          <w:rFonts w:ascii="Arial" w:hAnsi="Arial" w:cs="Arial"/>
          <w:sz w:val="22"/>
          <w:szCs w:val="22"/>
        </w:rPr>
        <w:t>СВУД</w:t>
      </w:r>
    </w:p>
    <w:p w:rsidR="000337D4" w:rsidRPr="00DF6B50" w:rsidRDefault="000337D4" w:rsidP="009D7E98">
      <w:pPr>
        <w:rPr>
          <w:rFonts w:ascii="Arial" w:hAnsi="Arial" w:cs="Arial"/>
          <w:sz w:val="22"/>
          <w:szCs w:val="22"/>
        </w:rPr>
      </w:pPr>
    </w:p>
    <w:p w:rsidR="009D7E98" w:rsidRPr="00DF6B50" w:rsidRDefault="009D7E98" w:rsidP="005A38F7">
      <w:pPr>
        <w:jc w:val="center"/>
        <w:rPr>
          <w:rFonts w:ascii="Arial" w:hAnsi="Arial" w:cs="Arial"/>
          <w:sz w:val="22"/>
          <w:szCs w:val="22"/>
        </w:rPr>
      </w:pPr>
      <w:r w:rsidRPr="00DF6B50">
        <w:rPr>
          <w:rFonts w:ascii="Arial" w:hAnsi="Arial" w:cs="Arial"/>
          <w:sz w:val="22"/>
          <w:szCs w:val="22"/>
        </w:rPr>
        <w:t>г. Москва</w:t>
      </w:r>
      <w:r w:rsidR="00F71EA1" w:rsidRPr="00DF6B50">
        <w:rPr>
          <w:rFonts w:ascii="Arial" w:hAnsi="Arial" w:cs="Arial"/>
          <w:sz w:val="22"/>
          <w:szCs w:val="22"/>
        </w:rPr>
        <w:t xml:space="preserve">                  </w:t>
      </w:r>
      <w:r w:rsidR="005A38F7" w:rsidRPr="00DF6B50">
        <w:rPr>
          <w:rFonts w:ascii="Arial" w:hAnsi="Arial" w:cs="Arial"/>
          <w:sz w:val="22"/>
          <w:szCs w:val="22"/>
        </w:rPr>
        <w:tab/>
        <w:t xml:space="preserve"> </w:t>
      </w:r>
      <w:r w:rsidR="001D3776" w:rsidRPr="00DF6B50">
        <w:rPr>
          <w:rFonts w:ascii="Arial" w:hAnsi="Arial" w:cs="Arial"/>
          <w:sz w:val="22"/>
          <w:szCs w:val="22"/>
        </w:rPr>
        <w:tab/>
      </w:r>
      <w:r w:rsidR="001D3776" w:rsidRPr="00DF6B50">
        <w:rPr>
          <w:rFonts w:ascii="Arial" w:hAnsi="Arial" w:cs="Arial"/>
          <w:sz w:val="22"/>
          <w:szCs w:val="22"/>
        </w:rPr>
        <w:tab/>
      </w:r>
      <w:r w:rsidR="001D3776" w:rsidRPr="00DF6B50">
        <w:rPr>
          <w:rFonts w:ascii="Arial" w:hAnsi="Arial" w:cs="Arial"/>
          <w:sz w:val="22"/>
          <w:szCs w:val="22"/>
        </w:rPr>
        <w:tab/>
      </w:r>
      <w:r w:rsidR="001D3776" w:rsidRPr="00DF6B50">
        <w:rPr>
          <w:rFonts w:ascii="Arial" w:hAnsi="Arial" w:cs="Arial"/>
          <w:sz w:val="22"/>
          <w:szCs w:val="22"/>
        </w:rPr>
        <w:tab/>
      </w:r>
      <w:r w:rsidR="001D3776" w:rsidRPr="00DF6B50">
        <w:rPr>
          <w:rFonts w:ascii="Arial" w:hAnsi="Arial" w:cs="Arial"/>
          <w:sz w:val="22"/>
          <w:szCs w:val="22"/>
        </w:rPr>
        <w:tab/>
      </w:r>
      <w:r w:rsidR="001D3776" w:rsidRPr="00DF6B50">
        <w:rPr>
          <w:rFonts w:ascii="Arial" w:hAnsi="Arial" w:cs="Arial"/>
          <w:sz w:val="22"/>
          <w:szCs w:val="22"/>
        </w:rPr>
        <w:tab/>
      </w:r>
      <w:r w:rsidR="00F71EA1" w:rsidRPr="00DF6B50">
        <w:rPr>
          <w:rFonts w:ascii="Arial" w:hAnsi="Arial" w:cs="Arial"/>
          <w:sz w:val="22"/>
          <w:szCs w:val="22"/>
        </w:rPr>
        <w:t xml:space="preserve">   </w:t>
      </w:r>
      <w:r w:rsidR="00DF6B50">
        <w:rPr>
          <w:rFonts w:ascii="Arial" w:hAnsi="Arial" w:cs="Arial"/>
          <w:sz w:val="22"/>
          <w:szCs w:val="22"/>
        </w:rPr>
        <w:t xml:space="preserve"> </w:t>
      </w:r>
      <w:r w:rsidR="00F71EA1" w:rsidRPr="00DF6B50">
        <w:rPr>
          <w:rFonts w:ascii="Arial" w:hAnsi="Arial" w:cs="Arial"/>
          <w:sz w:val="22"/>
          <w:szCs w:val="22"/>
        </w:rPr>
        <w:t xml:space="preserve">  </w:t>
      </w:r>
      <w:r w:rsidR="001D3776" w:rsidRPr="00DF6B50">
        <w:rPr>
          <w:rFonts w:ascii="Arial" w:hAnsi="Arial" w:cs="Arial"/>
          <w:sz w:val="22"/>
          <w:szCs w:val="22"/>
        </w:rPr>
        <w:t>"</w:t>
      </w:r>
      <w:r w:rsidR="00BB27ED" w:rsidRPr="00DF6B50">
        <w:rPr>
          <w:rFonts w:ascii="Arial" w:hAnsi="Arial" w:cs="Arial"/>
          <w:sz w:val="22"/>
          <w:szCs w:val="22"/>
        </w:rPr>
        <w:t>___</w:t>
      </w:r>
      <w:r w:rsidR="001D3776" w:rsidRPr="00DF6B50">
        <w:rPr>
          <w:rFonts w:ascii="Arial" w:hAnsi="Arial" w:cs="Arial"/>
          <w:sz w:val="22"/>
          <w:szCs w:val="22"/>
        </w:rPr>
        <w:t xml:space="preserve">" </w:t>
      </w:r>
      <w:r w:rsidR="00BB27ED" w:rsidRPr="00DF6B50">
        <w:rPr>
          <w:rFonts w:ascii="Arial" w:hAnsi="Arial" w:cs="Arial"/>
          <w:sz w:val="22"/>
          <w:szCs w:val="22"/>
        </w:rPr>
        <w:t xml:space="preserve">______ </w:t>
      </w:r>
      <w:r w:rsidR="001D3776" w:rsidRPr="00DF6B50">
        <w:rPr>
          <w:rFonts w:ascii="Arial" w:hAnsi="Arial" w:cs="Arial"/>
          <w:sz w:val="22"/>
          <w:szCs w:val="22"/>
        </w:rPr>
        <w:t>20</w:t>
      </w:r>
      <w:r w:rsidR="00D1464C" w:rsidRPr="00DF6B50">
        <w:rPr>
          <w:rFonts w:ascii="Arial" w:hAnsi="Arial" w:cs="Arial"/>
          <w:sz w:val="22"/>
          <w:szCs w:val="22"/>
        </w:rPr>
        <w:t>1</w:t>
      </w:r>
      <w:r w:rsidR="00BB27ED" w:rsidRPr="00DF6B50">
        <w:rPr>
          <w:rFonts w:ascii="Arial" w:hAnsi="Arial" w:cs="Arial"/>
          <w:sz w:val="22"/>
          <w:szCs w:val="22"/>
        </w:rPr>
        <w:t>__</w:t>
      </w:r>
      <w:r w:rsidR="00FC0D98" w:rsidRPr="00DF6B50">
        <w:rPr>
          <w:rFonts w:ascii="Arial" w:hAnsi="Arial" w:cs="Arial"/>
          <w:sz w:val="22"/>
          <w:szCs w:val="22"/>
        </w:rPr>
        <w:t xml:space="preserve"> </w:t>
      </w:r>
      <w:r w:rsidRPr="00DF6B50">
        <w:rPr>
          <w:rFonts w:ascii="Arial" w:hAnsi="Arial" w:cs="Arial"/>
          <w:sz w:val="22"/>
          <w:szCs w:val="22"/>
        </w:rPr>
        <w:t>г</w:t>
      </w:r>
      <w:r w:rsidR="00BB27ED" w:rsidRPr="00DF6B50">
        <w:rPr>
          <w:rFonts w:ascii="Arial" w:hAnsi="Arial" w:cs="Arial"/>
          <w:sz w:val="22"/>
          <w:szCs w:val="22"/>
        </w:rPr>
        <w:t>ода</w:t>
      </w:r>
    </w:p>
    <w:p w:rsidR="009D7E98" w:rsidRPr="00DF6B50" w:rsidRDefault="009D7E98" w:rsidP="009D7E98">
      <w:pPr>
        <w:pStyle w:val="ConsNormal"/>
        <w:rPr>
          <w:rFonts w:cs="Arial"/>
          <w:sz w:val="22"/>
          <w:szCs w:val="22"/>
        </w:rPr>
      </w:pPr>
    </w:p>
    <w:p w:rsidR="009D7E98" w:rsidRPr="00DF6B50" w:rsidRDefault="00812201" w:rsidP="009D7E98">
      <w:pPr>
        <w:pStyle w:val="30"/>
        <w:rPr>
          <w:rFonts w:cs="Arial"/>
          <w:sz w:val="22"/>
          <w:szCs w:val="22"/>
        </w:rPr>
      </w:pPr>
      <w:r w:rsidRPr="00DF6B50">
        <w:rPr>
          <w:rFonts w:cs="Arial"/>
          <w:b/>
          <w:sz w:val="22"/>
          <w:szCs w:val="22"/>
        </w:rPr>
        <w:t>______________</w:t>
      </w:r>
      <w:r w:rsidR="009D7E98" w:rsidRPr="00DF6B50">
        <w:rPr>
          <w:rFonts w:cs="Arial"/>
          <w:sz w:val="22"/>
          <w:szCs w:val="22"/>
        </w:rPr>
        <w:t xml:space="preserve"> </w:t>
      </w:r>
      <w:r w:rsidR="00DA60F6" w:rsidRPr="00DF6B50">
        <w:rPr>
          <w:rFonts w:cs="Arial"/>
          <w:sz w:val="22"/>
          <w:szCs w:val="22"/>
        </w:rPr>
        <w:t>–</w:t>
      </w:r>
      <w:r w:rsidR="009D7E98" w:rsidRPr="00DF6B50">
        <w:rPr>
          <w:rFonts w:cs="Arial"/>
          <w:sz w:val="22"/>
          <w:szCs w:val="22"/>
        </w:rPr>
        <w:t xml:space="preserve"> официальный дистрибьютор Сети КонсультантПлюс, именуемое в дальнейшем </w:t>
      </w:r>
      <w:r w:rsidR="009D7E98" w:rsidRPr="00DF6B50">
        <w:rPr>
          <w:rFonts w:cs="Arial"/>
          <w:b/>
          <w:sz w:val="22"/>
          <w:szCs w:val="22"/>
        </w:rPr>
        <w:t>"Исполнитель"</w:t>
      </w:r>
      <w:r w:rsidR="009D7E98" w:rsidRPr="00DF6B50">
        <w:rPr>
          <w:rFonts w:cs="Arial"/>
          <w:sz w:val="22"/>
          <w:szCs w:val="22"/>
        </w:rPr>
        <w:t xml:space="preserve">, в лице </w:t>
      </w:r>
      <w:r w:rsidRPr="00DF6B50">
        <w:rPr>
          <w:rFonts w:cs="Arial"/>
          <w:sz w:val="22"/>
          <w:szCs w:val="22"/>
        </w:rPr>
        <w:t>__________</w:t>
      </w:r>
      <w:r w:rsidR="00187F6A" w:rsidRPr="00DF6B50">
        <w:rPr>
          <w:rFonts w:cs="Arial"/>
          <w:color w:val="000000"/>
          <w:sz w:val="22"/>
          <w:szCs w:val="22"/>
        </w:rPr>
        <w:t xml:space="preserve">, действующего на основании </w:t>
      </w:r>
      <w:r w:rsidRPr="00DF6B50">
        <w:rPr>
          <w:rFonts w:cs="Arial"/>
          <w:color w:val="000000"/>
          <w:sz w:val="22"/>
          <w:szCs w:val="22"/>
        </w:rPr>
        <w:t>___________</w:t>
      </w:r>
      <w:r w:rsidR="009D7E98" w:rsidRPr="00DF6B50">
        <w:rPr>
          <w:rFonts w:cs="Arial"/>
          <w:sz w:val="22"/>
          <w:szCs w:val="22"/>
        </w:rPr>
        <w:t>, с одной стороны</w:t>
      </w:r>
      <w:r w:rsidR="001D3776" w:rsidRPr="00DF6B50">
        <w:rPr>
          <w:rFonts w:cs="Arial"/>
          <w:sz w:val="22"/>
          <w:szCs w:val="22"/>
        </w:rPr>
        <w:t xml:space="preserve"> </w:t>
      </w:r>
      <w:r w:rsidR="009D7E98" w:rsidRPr="00DF6B50">
        <w:rPr>
          <w:rFonts w:cs="Arial"/>
          <w:sz w:val="22"/>
          <w:szCs w:val="22"/>
        </w:rPr>
        <w:t xml:space="preserve">и </w:t>
      </w:r>
      <w:r w:rsidR="00697D2D" w:rsidRPr="00DF6B50">
        <w:rPr>
          <w:rFonts w:cs="Arial"/>
          <w:b/>
          <w:sz w:val="22"/>
          <w:szCs w:val="22"/>
        </w:rPr>
        <w:t>ОАО "Э.ОН Россия"</w:t>
      </w:r>
      <w:r w:rsidR="009D7E98" w:rsidRPr="00DF6B50">
        <w:rPr>
          <w:rFonts w:cs="Arial"/>
          <w:sz w:val="22"/>
          <w:szCs w:val="22"/>
        </w:rPr>
        <w:t xml:space="preserve">, именуемое в дальнейшем </w:t>
      </w:r>
      <w:r w:rsidR="009D7E98" w:rsidRPr="00DF6B50">
        <w:rPr>
          <w:rFonts w:cs="Arial"/>
          <w:b/>
          <w:sz w:val="22"/>
          <w:szCs w:val="22"/>
        </w:rPr>
        <w:t>"Заказчик"</w:t>
      </w:r>
      <w:r w:rsidR="009D7E98" w:rsidRPr="00DF6B50">
        <w:rPr>
          <w:rFonts w:cs="Arial"/>
          <w:sz w:val="22"/>
          <w:szCs w:val="22"/>
        </w:rPr>
        <w:t xml:space="preserve">, в лице </w:t>
      </w:r>
      <w:r w:rsidR="00817EAD" w:rsidRPr="00BA18B3">
        <w:rPr>
          <w:rFonts w:cs="Arial"/>
          <w:sz w:val="23"/>
          <w:szCs w:val="23"/>
        </w:rPr>
        <w:t>Директор</w:t>
      </w:r>
      <w:r w:rsidR="00817EAD">
        <w:rPr>
          <w:rFonts w:cs="Arial"/>
          <w:sz w:val="23"/>
          <w:szCs w:val="23"/>
        </w:rPr>
        <w:t>а</w:t>
      </w:r>
      <w:r w:rsidR="00817EAD" w:rsidRPr="00BA18B3">
        <w:rPr>
          <w:rFonts w:cs="Arial"/>
          <w:sz w:val="23"/>
          <w:szCs w:val="23"/>
        </w:rPr>
        <w:t xml:space="preserve"> по бизнес-процессам и информационным технологиям</w:t>
      </w:r>
      <w:r w:rsidR="00817EAD">
        <w:rPr>
          <w:rFonts w:cs="Arial"/>
          <w:sz w:val="23"/>
          <w:szCs w:val="23"/>
        </w:rPr>
        <w:t xml:space="preserve"> Алифанова Кирилла </w:t>
      </w:r>
      <w:r w:rsidR="00817EAD" w:rsidRPr="00E95847">
        <w:rPr>
          <w:rFonts w:cs="Arial"/>
          <w:sz w:val="23"/>
          <w:szCs w:val="23"/>
        </w:rPr>
        <w:t>А</w:t>
      </w:r>
      <w:r w:rsidR="00817EAD">
        <w:rPr>
          <w:rFonts w:cs="Arial"/>
          <w:sz w:val="23"/>
          <w:szCs w:val="23"/>
        </w:rPr>
        <w:t>ндреевича</w:t>
      </w:r>
      <w:r w:rsidR="009D7E98" w:rsidRPr="00DF6B50">
        <w:rPr>
          <w:rFonts w:cs="Arial"/>
          <w:sz w:val="22"/>
          <w:szCs w:val="22"/>
        </w:rPr>
        <w:t xml:space="preserve">, действующего на основании </w:t>
      </w:r>
      <w:r w:rsidR="00EE2121" w:rsidRPr="00DF6B50">
        <w:rPr>
          <w:rFonts w:cs="Arial"/>
          <w:sz w:val="22"/>
          <w:szCs w:val="22"/>
        </w:rPr>
        <w:t>д</w:t>
      </w:r>
      <w:r w:rsidR="00FA132F" w:rsidRPr="00DF6B50">
        <w:rPr>
          <w:rFonts w:cs="Arial"/>
          <w:sz w:val="22"/>
          <w:szCs w:val="22"/>
        </w:rPr>
        <w:t>оверенности №</w:t>
      </w:r>
      <w:r w:rsidR="00EE2121" w:rsidRPr="00DF6B50">
        <w:rPr>
          <w:rFonts w:cs="Arial"/>
          <w:sz w:val="22"/>
          <w:szCs w:val="22"/>
        </w:rPr>
        <w:t xml:space="preserve"> </w:t>
      </w:r>
      <w:r w:rsidR="00FA132F" w:rsidRPr="00DF6B50">
        <w:rPr>
          <w:rFonts w:cs="Arial"/>
          <w:sz w:val="22"/>
          <w:szCs w:val="22"/>
        </w:rPr>
        <w:t>539 от 22.11.2012</w:t>
      </w:r>
      <w:r w:rsidR="009D7E98" w:rsidRPr="00DF6B50">
        <w:rPr>
          <w:rFonts w:cs="Arial"/>
          <w:sz w:val="22"/>
          <w:szCs w:val="22"/>
        </w:rPr>
        <w:t xml:space="preserve">, с другой стороны, вместе именуемые "Стороны", заключили настоящий </w:t>
      </w:r>
      <w:r w:rsidR="00DE7C87" w:rsidRPr="00DF6B50">
        <w:rPr>
          <w:rFonts w:cs="Arial"/>
          <w:sz w:val="22"/>
          <w:szCs w:val="22"/>
        </w:rPr>
        <w:t>договор</w:t>
      </w:r>
      <w:r w:rsidR="009D7E98" w:rsidRPr="00DF6B50">
        <w:rPr>
          <w:rFonts w:cs="Arial"/>
          <w:sz w:val="22"/>
          <w:szCs w:val="22"/>
        </w:rPr>
        <w:t xml:space="preserve"> (далее – Договор) о нижеследующем.</w:t>
      </w:r>
    </w:p>
    <w:p w:rsidR="000337D4" w:rsidRPr="00DF6B50" w:rsidRDefault="000337D4">
      <w:pPr>
        <w:pStyle w:val="ConsNormal"/>
        <w:ind w:right="0" w:firstLine="0"/>
        <w:rPr>
          <w:rFonts w:cs="Arial"/>
          <w:b/>
          <w:sz w:val="22"/>
          <w:szCs w:val="22"/>
        </w:rPr>
      </w:pPr>
    </w:p>
    <w:p w:rsidR="000337D4" w:rsidRPr="00DF6B50" w:rsidRDefault="000337D4">
      <w:pPr>
        <w:pStyle w:val="ConsNormal"/>
        <w:ind w:right="0" w:firstLine="0"/>
        <w:rPr>
          <w:rFonts w:cs="Arial"/>
          <w:b/>
          <w:sz w:val="22"/>
          <w:szCs w:val="22"/>
        </w:rPr>
      </w:pPr>
      <w:r w:rsidRPr="00DF6B50">
        <w:rPr>
          <w:rFonts w:cs="Arial"/>
          <w:b/>
          <w:sz w:val="22"/>
          <w:szCs w:val="22"/>
        </w:rPr>
        <w:t>1. ОСНОВНЫЕ ПОНЯТИЯ</w:t>
      </w:r>
    </w:p>
    <w:p w:rsidR="005B54AC" w:rsidRPr="00DF6B50" w:rsidRDefault="0026063C" w:rsidP="005B54AC">
      <w:pPr>
        <w:pStyle w:val="ConsPlusNormal"/>
        <w:widowControl/>
        <w:ind w:firstLine="0"/>
        <w:jc w:val="both"/>
        <w:rPr>
          <w:rFonts w:cs="Arial"/>
          <w:sz w:val="22"/>
          <w:szCs w:val="22"/>
        </w:rPr>
      </w:pPr>
      <w:r w:rsidRPr="00DF6B50">
        <w:rPr>
          <w:rFonts w:cs="Arial"/>
          <w:sz w:val="22"/>
          <w:szCs w:val="22"/>
        </w:rPr>
        <w:t xml:space="preserve">1.1. </w:t>
      </w:r>
      <w:r w:rsidR="005B54AC" w:rsidRPr="00DF6B50">
        <w:rPr>
          <w:rFonts w:cs="Arial"/>
          <w:sz w:val="22"/>
          <w:szCs w:val="22"/>
        </w:rPr>
        <w:t>Справочная Правовая Система КонсультантПлюс (далее - Система КонсультантПлюс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rsidR="0026063C" w:rsidRPr="00DF6B50" w:rsidRDefault="0026063C" w:rsidP="0026063C">
      <w:pPr>
        <w:pStyle w:val="ConsPlusNormal"/>
        <w:widowControl/>
        <w:ind w:firstLine="0"/>
        <w:jc w:val="both"/>
        <w:rPr>
          <w:rFonts w:cs="Arial"/>
          <w:sz w:val="22"/>
          <w:szCs w:val="22"/>
        </w:rPr>
      </w:pPr>
      <w:r w:rsidRPr="00DF6B50">
        <w:rPr>
          <w:rFonts w:cs="Arial"/>
          <w:sz w:val="22"/>
          <w:szCs w:val="22"/>
        </w:rPr>
        <w:t>1.2. Экземпляр Системы -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rsidR="0026063C" w:rsidRPr="00DF6B50" w:rsidRDefault="0026063C" w:rsidP="0026063C">
      <w:pPr>
        <w:pStyle w:val="ConsPlusNormal"/>
        <w:widowControl/>
        <w:ind w:firstLine="0"/>
        <w:jc w:val="both"/>
        <w:rPr>
          <w:rFonts w:cs="Arial"/>
          <w:sz w:val="22"/>
          <w:szCs w:val="22"/>
        </w:rPr>
      </w:pPr>
      <w:r w:rsidRPr="00DF6B50">
        <w:rPr>
          <w:rFonts w:cs="Arial"/>
          <w:sz w:val="22"/>
          <w:szCs w:val="22"/>
        </w:rPr>
        <w:t>1.3. Локальная вычислительная сеть - это вычислительная сеть, соединяющая 2 (две) или более ЭВМ (возможно, разного типа), расположенные в пределах 1 (одного) здания или нескольких соседних зданий.</w:t>
      </w:r>
    </w:p>
    <w:p w:rsidR="0026063C" w:rsidRPr="00DF6B50" w:rsidRDefault="0026063C" w:rsidP="0026063C">
      <w:pPr>
        <w:pStyle w:val="ConsPlusNormal"/>
        <w:widowControl/>
        <w:ind w:firstLine="0"/>
        <w:jc w:val="both"/>
        <w:rPr>
          <w:rFonts w:cs="Arial"/>
          <w:sz w:val="22"/>
          <w:szCs w:val="22"/>
        </w:rPr>
      </w:pPr>
      <w:r w:rsidRPr="00DF6B50">
        <w:rPr>
          <w:rFonts w:cs="Arial"/>
          <w:sz w:val="22"/>
          <w:szCs w:val="22"/>
        </w:rPr>
        <w:t>1.4. Одновременный доступ к Системе (далее - ОД) - режим использования Системы, при котором доступ к Системе осуществляется одновременно с 2 (двух) и более ЭВМ 1 (одной) или нескольких ЛВС.</w:t>
      </w:r>
    </w:p>
    <w:p w:rsidR="0026063C" w:rsidRPr="00DF6B50" w:rsidRDefault="0026063C" w:rsidP="0026063C">
      <w:pPr>
        <w:pStyle w:val="ConsPlusNormal"/>
        <w:widowControl/>
        <w:ind w:firstLine="0"/>
        <w:jc w:val="both"/>
        <w:rPr>
          <w:rFonts w:cs="Arial"/>
          <w:sz w:val="22"/>
          <w:szCs w:val="22"/>
        </w:rPr>
      </w:pPr>
      <w:r w:rsidRPr="00DF6B50">
        <w:rPr>
          <w:rFonts w:cs="Arial"/>
          <w:sz w:val="22"/>
          <w:szCs w:val="22"/>
        </w:rPr>
        <w:t>1.5. Число одновременных доступов (далее - число ОД) - параметр Системы, определяющий максимальное количество ЭВМ, с которых может быть осуществлен одновременный доступ к Системе.</w:t>
      </w:r>
    </w:p>
    <w:p w:rsidR="00CC2C84" w:rsidRPr="00DF6B50" w:rsidRDefault="0026063C" w:rsidP="00CC2C84">
      <w:pPr>
        <w:pStyle w:val="ConsPlusNormal"/>
        <w:widowControl/>
        <w:ind w:firstLine="0"/>
        <w:jc w:val="both"/>
        <w:rPr>
          <w:rFonts w:cs="Arial"/>
          <w:sz w:val="22"/>
          <w:szCs w:val="22"/>
        </w:rPr>
      </w:pPr>
      <w:r w:rsidRPr="00DF6B50">
        <w:rPr>
          <w:rFonts w:cs="Arial"/>
          <w:sz w:val="22"/>
          <w:szCs w:val="22"/>
        </w:rPr>
        <w:t xml:space="preserve">1.6. </w:t>
      </w:r>
      <w:r w:rsidR="00CC2C84" w:rsidRPr="00DF6B50">
        <w:rPr>
          <w:rFonts w:cs="Arial"/>
          <w:sz w:val="22"/>
          <w:szCs w:val="22"/>
        </w:rPr>
        <w:t>КЦ КонсультантПлюс - организация, на основании договора с которой Дистрибьютор осуществляет оказание информационных услуг с использованием экземпляра(ов) Системы Серии МСВУД (услуг по адаптации и сопровождению экземпляра(ов) Системы Серии МСВУД).</w:t>
      </w:r>
    </w:p>
    <w:p w:rsidR="0026063C" w:rsidRPr="00DF6B50" w:rsidRDefault="0026063C" w:rsidP="0026063C">
      <w:pPr>
        <w:pStyle w:val="ConsPlusNormal"/>
        <w:widowControl/>
        <w:ind w:firstLine="0"/>
        <w:jc w:val="both"/>
        <w:rPr>
          <w:rFonts w:cs="Arial"/>
          <w:sz w:val="22"/>
          <w:szCs w:val="22"/>
        </w:rPr>
      </w:pPr>
      <w:r w:rsidRPr="00DF6B50">
        <w:rPr>
          <w:rFonts w:cs="Arial"/>
          <w:sz w:val="22"/>
          <w:szCs w:val="22"/>
        </w:rPr>
        <w:t>1.7. Соглашение - Сублицензионное соглашени</w:t>
      </w:r>
      <w:r w:rsidR="00421B31" w:rsidRPr="00DF6B50">
        <w:rPr>
          <w:rFonts w:cs="Arial"/>
          <w:sz w:val="22"/>
          <w:szCs w:val="22"/>
        </w:rPr>
        <w:t xml:space="preserve">е от </w:t>
      </w:r>
      <w:r w:rsidR="00BB27ED" w:rsidRPr="00DF6B50">
        <w:rPr>
          <w:rFonts w:cs="Arial"/>
          <w:sz w:val="22"/>
          <w:szCs w:val="22"/>
        </w:rPr>
        <w:t>«___»</w:t>
      </w:r>
      <w:r w:rsidR="00FC0D98" w:rsidRPr="00DF6B50">
        <w:rPr>
          <w:rFonts w:cs="Arial"/>
          <w:sz w:val="22"/>
          <w:szCs w:val="22"/>
        </w:rPr>
        <w:t xml:space="preserve"> </w:t>
      </w:r>
      <w:r w:rsidR="00BB27ED" w:rsidRPr="00DF6B50">
        <w:rPr>
          <w:rFonts w:cs="Arial"/>
          <w:sz w:val="22"/>
          <w:szCs w:val="22"/>
        </w:rPr>
        <w:t>___________</w:t>
      </w:r>
      <w:r w:rsidR="00FC0D98" w:rsidRPr="00DF6B50">
        <w:rPr>
          <w:rFonts w:cs="Arial"/>
          <w:sz w:val="22"/>
          <w:szCs w:val="22"/>
        </w:rPr>
        <w:t xml:space="preserve"> 201</w:t>
      </w:r>
      <w:r w:rsidR="00BB27ED" w:rsidRPr="00DF6B50">
        <w:rPr>
          <w:rFonts w:cs="Arial"/>
          <w:sz w:val="22"/>
          <w:szCs w:val="22"/>
        </w:rPr>
        <w:t>__</w:t>
      </w:r>
      <w:r w:rsidR="00FC0D98" w:rsidRPr="00DF6B50">
        <w:rPr>
          <w:rFonts w:cs="Arial"/>
          <w:sz w:val="22"/>
          <w:szCs w:val="22"/>
        </w:rPr>
        <w:t xml:space="preserve"> г</w:t>
      </w:r>
      <w:r w:rsidR="00354DDB" w:rsidRPr="00DF6B50">
        <w:rPr>
          <w:rFonts w:cs="Arial"/>
          <w:sz w:val="22"/>
          <w:szCs w:val="22"/>
        </w:rPr>
        <w:t>ода</w:t>
      </w:r>
      <w:r w:rsidR="00FC0D98" w:rsidRPr="00DF6B50">
        <w:rPr>
          <w:rFonts w:cs="Arial"/>
          <w:sz w:val="22"/>
          <w:szCs w:val="22"/>
        </w:rPr>
        <w:t xml:space="preserve"> </w:t>
      </w:r>
      <w:r w:rsidR="00421B31" w:rsidRPr="00DF6B50">
        <w:rPr>
          <w:rFonts w:cs="Arial"/>
          <w:sz w:val="22"/>
          <w:szCs w:val="22"/>
        </w:rPr>
        <w:t xml:space="preserve"> №</w:t>
      </w:r>
      <w:r w:rsidR="00E40976">
        <w:rPr>
          <w:rFonts w:cs="Arial"/>
          <w:sz w:val="22"/>
          <w:szCs w:val="22"/>
        </w:rPr>
        <w:t> </w:t>
      </w:r>
      <w:r w:rsidR="00812201" w:rsidRPr="00DF6B50">
        <w:rPr>
          <w:rFonts w:cs="Arial"/>
          <w:sz w:val="22"/>
          <w:szCs w:val="22"/>
        </w:rPr>
        <w:t>___________</w:t>
      </w:r>
      <w:r w:rsidR="00354DDB" w:rsidRPr="00DF6B50">
        <w:rPr>
          <w:rFonts w:cs="Arial"/>
          <w:sz w:val="22"/>
          <w:szCs w:val="22"/>
        </w:rPr>
        <w:t>.</w:t>
      </w:r>
      <w:r w:rsidRPr="00DF6B50">
        <w:rPr>
          <w:rFonts w:cs="Arial"/>
          <w:sz w:val="22"/>
          <w:szCs w:val="22"/>
        </w:rPr>
        <w:t xml:space="preserve"> Соглашение является неотъемлемой частью Договора.</w:t>
      </w:r>
    </w:p>
    <w:p w:rsidR="0026063C" w:rsidRPr="00DF6B50" w:rsidRDefault="0026063C">
      <w:pPr>
        <w:jc w:val="both"/>
        <w:rPr>
          <w:rFonts w:ascii="Arial" w:hAnsi="Arial" w:cs="Arial"/>
          <w:sz w:val="22"/>
          <w:szCs w:val="22"/>
        </w:rPr>
      </w:pPr>
    </w:p>
    <w:p w:rsidR="000337D4" w:rsidRPr="00DF6B50" w:rsidRDefault="000337D4">
      <w:pPr>
        <w:pStyle w:val="ConsNormal"/>
        <w:widowControl w:val="0"/>
        <w:ind w:right="0" w:firstLine="0"/>
        <w:rPr>
          <w:rFonts w:cs="Arial"/>
          <w:b/>
          <w:sz w:val="22"/>
          <w:szCs w:val="22"/>
        </w:rPr>
      </w:pPr>
      <w:r w:rsidRPr="00DF6B50">
        <w:rPr>
          <w:rFonts w:cs="Arial"/>
          <w:b/>
          <w:sz w:val="22"/>
          <w:szCs w:val="22"/>
        </w:rPr>
        <w:t>2. ПРЕДМЕТ ДОГОВОРА</w:t>
      </w:r>
    </w:p>
    <w:p w:rsidR="0026063C" w:rsidRPr="00DF6B50" w:rsidRDefault="000337D4" w:rsidP="009328CF">
      <w:pPr>
        <w:pStyle w:val="ConsPlusNormal"/>
        <w:widowControl/>
        <w:ind w:firstLine="0"/>
        <w:jc w:val="both"/>
        <w:rPr>
          <w:rFonts w:cs="Arial"/>
          <w:sz w:val="22"/>
          <w:szCs w:val="22"/>
        </w:rPr>
      </w:pPr>
      <w:r w:rsidRPr="00DF6B50">
        <w:rPr>
          <w:rFonts w:cs="Arial"/>
          <w:sz w:val="22"/>
          <w:szCs w:val="22"/>
        </w:rPr>
        <w:t>2.1. </w:t>
      </w:r>
      <w:r w:rsidR="00CC2C84" w:rsidRPr="00DF6B50">
        <w:rPr>
          <w:rFonts w:cs="Arial"/>
          <w:sz w:val="22"/>
          <w:szCs w:val="22"/>
        </w:rPr>
        <w:t>Исполнитель обязуется оказывать Заказчику информационные услуги с использованием экземпляра(ов) Системы Серии МСВУД (услуги по адаптации и сопровождению экземпляра(ов) Системы Серии МСВУД</w:t>
      </w:r>
      <w:r w:rsidR="00421B31" w:rsidRPr="00DF6B50">
        <w:rPr>
          <w:rFonts w:cs="Arial"/>
          <w:sz w:val="22"/>
          <w:szCs w:val="22"/>
        </w:rPr>
        <w:t>,</w:t>
      </w:r>
      <w:r w:rsidR="00CC2C84" w:rsidRPr="00DF6B50">
        <w:rPr>
          <w:rFonts w:cs="Arial"/>
          <w:sz w:val="22"/>
          <w:szCs w:val="22"/>
        </w:rPr>
        <w:t xml:space="preserve"> </w:t>
      </w:r>
      <w:r w:rsidR="0026063C" w:rsidRPr="00DF6B50">
        <w:rPr>
          <w:rFonts w:cs="Arial"/>
          <w:sz w:val="22"/>
          <w:szCs w:val="22"/>
        </w:rPr>
        <w:t>указанного(ых) в Приложении № 1 к Договору и принадлежащего(их) Заказчику (далее – экземпляр(ы) Системы(м) Серии МСВУД или экземпляры Систем)</w:t>
      </w:r>
      <w:r w:rsidR="00D52390" w:rsidRPr="00DF6B50">
        <w:rPr>
          <w:rFonts w:cs="Arial"/>
          <w:sz w:val="22"/>
          <w:szCs w:val="22"/>
        </w:rPr>
        <w:t>,</w:t>
      </w:r>
      <w:r w:rsidR="0026063C" w:rsidRPr="00DF6B50">
        <w:rPr>
          <w:rFonts w:cs="Arial"/>
          <w:sz w:val="22"/>
          <w:szCs w:val="22"/>
        </w:rPr>
        <w:t xml:space="preserve"> в течение срока действия Договора. </w:t>
      </w:r>
      <w:r w:rsidR="00AB348B" w:rsidRPr="00DF6B50">
        <w:rPr>
          <w:rFonts w:cs="Arial"/>
          <w:sz w:val="22"/>
          <w:szCs w:val="22"/>
        </w:rPr>
        <w:t xml:space="preserve">Срок оказания информационных услуг Исполнителем Заказчику с </w:t>
      </w:r>
      <w:r w:rsidR="00C1069F" w:rsidRPr="00DF6B50">
        <w:rPr>
          <w:rFonts w:cs="Arial"/>
          <w:sz w:val="22"/>
          <w:szCs w:val="22"/>
        </w:rPr>
        <w:t>«___»</w:t>
      </w:r>
      <w:r w:rsidR="00AB348B" w:rsidRPr="00DF6B50">
        <w:rPr>
          <w:rFonts w:cs="Arial"/>
          <w:sz w:val="22"/>
          <w:szCs w:val="22"/>
        </w:rPr>
        <w:t xml:space="preserve"> </w:t>
      </w:r>
      <w:r w:rsidR="00C1069F" w:rsidRPr="00DF6B50">
        <w:rPr>
          <w:rFonts w:cs="Arial"/>
          <w:sz w:val="22"/>
          <w:szCs w:val="22"/>
        </w:rPr>
        <w:t>___________</w:t>
      </w:r>
      <w:r w:rsidR="00AB348B" w:rsidRPr="00DF6B50">
        <w:rPr>
          <w:rFonts w:cs="Arial"/>
          <w:sz w:val="22"/>
          <w:szCs w:val="22"/>
        </w:rPr>
        <w:t xml:space="preserve"> 201</w:t>
      </w:r>
      <w:r w:rsidR="00C1069F" w:rsidRPr="00DF6B50">
        <w:rPr>
          <w:rFonts w:cs="Arial"/>
          <w:sz w:val="22"/>
          <w:szCs w:val="22"/>
        </w:rPr>
        <w:t>__</w:t>
      </w:r>
      <w:r w:rsidR="00AB348B" w:rsidRPr="00DF6B50">
        <w:rPr>
          <w:rFonts w:cs="Arial"/>
          <w:sz w:val="22"/>
          <w:szCs w:val="22"/>
        </w:rPr>
        <w:t xml:space="preserve"> года по </w:t>
      </w:r>
      <w:r w:rsidR="00C1069F" w:rsidRPr="00DF6B50">
        <w:rPr>
          <w:rFonts w:cs="Arial"/>
          <w:sz w:val="22"/>
          <w:szCs w:val="22"/>
        </w:rPr>
        <w:t>«___» ___________ 201__</w:t>
      </w:r>
      <w:r w:rsidR="00AB348B" w:rsidRPr="00DF6B50">
        <w:rPr>
          <w:rFonts w:cs="Arial"/>
          <w:sz w:val="22"/>
          <w:szCs w:val="22"/>
        </w:rPr>
        <w:t xml:space="preserve"> года.</w:t>
      </w:r>
      <w:r w:rsidR="009328CF" w:rsidRPr="00DF6B50">
        <w:rPr>
          <w:rFonts w:cs="Arial"/>
          <w:sz w:val="22"/>
          <w:szCs w:val="22"/>
        </w:rPr>
        <w:t xml:space="preserve"> </w:t>
      </w:r>
      <w:r w:rsidR="0026063C" w:rsidRPr="00DF6B50">
        <w:rPr>
          <w:rFonts w:cs="Arial"/>
          <w:sz w:val="22"/>
          <w:szCs w:val="22"/>
        </w:rPr>
        <w:t>Порядок оказания данных информационных услуг приведен в разделе 3 Договора.</w:t>
      </w:r>
      <w:r w:rsidR="009328CF" w:rsidRPr="00DF6B50">
        <w:rPr>
          <w:rFonts w:cs="Arial"/>
          <w:sz w:val="22"/>
          <w:szCs w:val="22"/>
        </w:rPr>
        <w:t xml:space="preserve"> </w:t>
      </w:r>
      <w:r w:rsidR="0026063C" w:rsidRPr="00DF6B50">
        <w:rPr>
          <w:rFonts w:cs="Arial"/>
          <w:sz w:val="22"/>
          <w:szCs w:val="22"/>
        </w:rPr>
        <w:t>Заказчик обязуется</w:t>
      </w:r>
      <w:r w:rsidR="006E00C1" w:rsidRPr="00DF6B50">
        <w:rPr>
          <w:rFonts w:cs="Arial"/>
          <w:sz w:val="22"/>
          <w:szCs w:val="22"/>
        </w:rPr>
        <w:t xml:space="preserve"> принимать и</w:t>
      </w:r>
      <w:r w:rsidR="0026063C" w:rsidRPr="00DF6B50">
        <w:rPr>
          <w:rFonts w:cs="Arial"/>
          <w:sz w:val="22"/>
          <w:szCs w:val="22"/>
        </w:rPr>
        <w:t xml:space="preserve"> оплачивать </w:t>
      </w:r>
      <w:r w:rsidR="006E00C1" w:rsidRPr="00DF6B50">
        <w:rPr>
          <w:rFonts w:cs="Arial"/>
          <w:sz w:val="22"/>
          <w:szCs w:val="22"/>
        </w:rPr>
        <w:t xml:space="preserve">надлежащим образом оказанные </w:t>
      </w:r>
      <w:r w:rsidR="0026063C" w:rsidRPr="00DF6B50">
        <w:rPr>
          <w:rFonts w:cs="Arial"/>
          <w:sz w:val="22"/>
          <w:szCs w:val="22"/>
        </w:rPr>
        <w:t>информационные услуги</w:t>
      </w:r>
      <w:r w:rsidR="006E00C1" w:rsidRPr="00DF6B50">
        <w:rPr>
          <w:rFonts w:cs="Arial"/>
          <w:sz w:val="22"/>
          <w:szCs w:val="22"/>
        </w:rPr>
        <w:t xml:space="preserve"> Исполнителя</w:t>
      </w:r>
      <w:r w:rsidR="0026063C" w:rsidRPr="00DF6B50">
        <w:rPr>
          <w:rFonts w:cs="Arial"/>
          <w:sz w:val="22"/>
          <w:szCs w:val="22"/>
        </w:rPr>
        <w:t xml:space="preserve">. </w:t>
      </w:r>
    </w:p>
    <w:p w:rsidR="0026063C" w:rsidRPr="00DF6B50" w:rsidRDefault="0026063C" w:rsidP="00E6301A">
      <w:pPr>
        <w:pStyle w:val="ConsPlusNormal"/>
        <w:widowControl/>
        <w:ind w:firstLine="0"/>
        <w:jc w:val="both"/>
        <w:rPr>
          <w:rFonts w:cs="Arial"/>
          <w:sz w:val="22"/>
          <w:szCs w:val="22"/>
        </w:rPr>
      </w:pPr>
      <w:r w:rsidRPr="00DF6B50">
        <w:rPr>
          <w:rFonts w:cs="Arial"/>
          <w:sz w:val="22"/>
          <w:szCs w:val="22"/>
        </w:rPr>
        <w:t>2</w:t>
      </w:r>
      <w:r w:rsidR="00E6301A" w:rsidRPr="00DF6B50">
        <w:rPr>
          <w:rFonts w:cs="Arial"/>
          <w:sz w:val="22"/>
          <w:szCs w:val="22"/>
        </w:rPr>
        <w:t>.2</w:t>
      </w:r>
      <w:r w:rsidRPr="00DF6B50">
        <w:rPr>
          <w:rFonts w:cs="Arial"/>
          <w:sz w:val="22"/>
          <w:szCs w:val="22"/>
        </w:rPr>
        <w:t>. Использование Заказчиком передаваемой информации:</w:t>
      </w:r>
    </w:p>
    <w:p w:rsidR="0026063C" w:rsidRPr="00DF6B50" w:rsidRDefault="00E6301A" w:rsidP="00E6301A">
      <w:pPr>
        <w:pStyle w:val="ConsPlusNormal"/>
        <w:widowControl/>
        <w:ind w:firstLine="0"/>
        <w:jc w:val="both"/>
        <w:rPr>
          <w:rFonts w:cs="Arial"/>
          <w:sz w:val="22"/>
          <w:szCs w:val="22"/>
        </w:rPr>
      </w:pPr>
      <w:r w:rsidRPr="00DF6B50">
        <w:rPr>
          <w:rFonts w:cs="Arial"/>
          <w:sz w:val="22"/>
          <w:szCs w:val="22"/>
        </w:rPr>
        <w:t>2.2</w:t>
      </w:r>
      <w:r w:rsidR="0026063C" w:rsidRPr="00DF6B50">
        <w:rPr>
          <w:rFonts w:cs="Arial"/>
          <w:sz w:val="22"/>
          <w:szCs w:val="22"/>
        </w:rPr>
        <w:t>.1. Заказчик имеет право без дополнительных письменных разрешений распространять любым способом (продавать, сдавать в прокат и т.д.) и предоставлять доступ третьим лицам к текстам правовых актов в печатном виде с обязательным указанием соответствующей Системы КонсультантПлюс как источника информации.</w:t>
      </w:r>
    </w:p>
    <w:p w:rsidR="0026063C" w:rsidRPr="00DF6B50" w:rsidRDefault="00E6301A" w:rsidP="00E6301A">
      <w:pPr>
        <w:pStyle w:val="ConsPlusNormal"/>
        <w:widowControl/>
        <w:ind w:firstLine="0"/>
        <w:jc w:val="both"/>
        <w:rPr>
          <w:rFonts w:cs="Arial"/>
          <w:sz w:val="22"/>
          <w:szCs w:val="22"/>
        </w:rPr>
      </w:pPr>
      <w:r w:rsidRPr="00DF6B50">
        <w:rPr>
          <w:rFonts w:cs="Arial"/>
          <w:sz w:val="22"/>
          <w:szCs w:val="22"/>
        </w:rPr>
        <w:t>2.2</w:t>
      </w:r>
      <w:r w:rsidR="0026063C" w:rsidRPr="00DF6B50">
        <w:rPr>
          <w:rFonts w:cs="Arial"/>
          <w:sz w:val="22"/>
          <w:szCs w:val="22"/>
        </w:rPr>
        <w:t xml:space="preserve">.2. Использование в печатном виде информации, самостоятельно являющейся объектом авторского права (комментарии, разъяснения экспертов по вопросам финансово-хозяйственной деятельности предприятия; аналитические статьи из печатных изданий и т.п.), возможно только после получения письменного согласия КЦ </w:t>
      </w:r>
      <w:r w:rsidR="0026063C" w:rsidRPr="00DF6B50">
        <w:rPr>
          <w:rFonts w:cs="Arial"/>
          <w:sz w:val="22"/>
          <w:szCs w:val="22"/>
        </w:rPr>
        <w:lastRenderedPageBreak/>
        <w:t>КонсультантПлюс. Под использованием информации в печатном виде в настоящем подпункте понимается ее воспроизведение на материальных носителях и последующее их распространение любым способом (продажа, прокат и т.д.), а также предоставление доступа к этим материальным носителям третьим лицам.</w:t>
      </w:r>
    </w:p>
    <w:p w:rsidR="0026063C" w:rsidRPr="00DF6B50" w:rsidRDefault="00E6301A" w:rsidP="00E6301A">
      <w:pPr>
        <w:pStyle w:val="ConsPlusNormal"/>
        <w:widowControl/>
        <w:ind w:firstLine="0"/>
        <w:jc w:val="both"/>
        <w:rPr>
          <w:rFonts w:cs="Arial"/>
          <w:sz w:val="22"/>
          <w:szCs w:val="22"/>
        </w:rPr>
      </w:pPr>
      <w:r w:rsidRPr="00DF6B50">
        <w:rPr>
          <w:rFonts w:cs="Arial"/>
          <w:sz w:val="22"/>
          <w:szCs w:val="22"/>
        </w:rPr>
        <w:t>2.2</w:t>
      </w:r>
      <w:r w:rsidR="0026063C" w:rsidRPr="00DF6B50">
        <w:rPr>
          <w:rFonts w:cs="Arial"/>
          <w:sz w:val="22"/>
          <w:szCs w:val="22"/>
        </w:rPr>
        <w:t>.3. Использование в электронном виде любой переданной информации возможно только после получения письменного согласия КЦ КонсультантПлюс. Под использованием информации в электронном виде в настоящем пункте понимается копирование и последующее распространение третьим лицам информации на магнитных носителях, по телекоммуникационным сетям, посредством размещения в сети Интернет и другим способом, а также иное предоставление доступа к информации третьим лицам.</w:t>
      </w:r>
    </w:p>
    <w:p w:rsidR="0026063C" w:rsidRPr="00DF6B50" w:rsidRDefault="0026063C">
      <w:pPr>
        <w:jc w:val="both"/>
        <w:rPr>
          <w:rFonts w:ascii="Arial" w:hAnsi="Arial" w:cs="Arial"/>
          <w:sz w:val="22"/>
          <w:szCs w:val="22"/>
        </w:rPr>
      </w:pPr>
    </w:p>
    <w:p w:rsidR="00486B50" w:rsidRPr="00DF6B50" w:rsidRDefault="00486B50" w:rsidP="00C0568F">
      <w:pPr>
        <w:pStyle w:val="ConsNormal"/>
        <w:ind w:right="0" w:firstLine="0"/>
        <w:jc w:val="both"/>
        <w:rPr>
          <w:rFonts w:cs="Arial"/>
          <w:b/>
          <w:sz w:val="22"/>
          <w:szCs w:val="22"/>
        </w:rPr>
      </w:pPr>
      <w:r w:rsidRPr="00DF6B50">
        <w:rPr>
          <w:rFonts w:cs="Arial"/>
          <w:b/>
          <w:sz w:val="22"/>
          <w:szCs w:val="22"/>
        </w:rPr>
        <w:t xml:space="preserve">3. ПОРЯДОК ОКАЗАНИЯ ИНФОРМАЦИОННЫХ УСЛУГ С ИСПОЛЬЗОВАНИЕМ ЭКЗЕМПЛЯРА(ОВ) СИСТЕМЫ(М) СЕРИИ </w:t>
      </w:r>
      <w:r w:rsidR="004B4F7A" w:rsidRPr="00DF6B50">
        <w:rPr>
          <w:rFonts w:cs="Arial"/>
          <w:b/>
          <w:sz w:val="22"/>
          <w:szCs w:val="22"/>
        </w:rPr>
        <w:t>М</w:t>
      </w:r>
      <w:r w:rsidRPr="00DF6B50">
        <w:rPr>
          <w:rFonts w:cs="Arial"/>
          <w:b/>
          <w:sz w:val="22"/>
          <w:szCs w:val="22"/>
        </w:rPr>
        <w:t>СВУД</w:t>
      </w:r>
    </w:p>
    <w:p w:rsidR="00E6301A" w:rsidRPr="00DF6B50" w:rsidRDefault="00E6301A" w:rsidP="00D869C1">
      <w:pPr>
        <w:pStyle w:val="ConsPlusNormal"/>
        <w:widowControl/>
        <w:ind w:firstLine="0"/>
        <w:jc w:val="both"/>
        <w:rPr>
          <w:rFonts w:cs="Arial"/>
          <w:sz w:val="22"/>
          <w:szCs w:val="22"/>
        </w:rPr>
      </w:pPr>
      <w:r w:rsidRPr="00DF6B50">
        <w:rPr>
          <w:rFonts w:cs="Arial"/>
          <w:sz w:val="22"/>
          <w:szCs w:val="22"/>
        </w:rPr>
        <w:t>3.1. Исполнитель приступает к выполнению обязанностей по Договору с момента</w:t>
      </w:r>
      <w:r w:rsidR="00C1069F" w:rsidRPr="00DF6B50">
        <w:rPr>
          <w:rFonts w:cs="Arial"/>
          <w:sz w:val="22"/>
          <w:szCs w:val="22"/>
        </w:rPr>
        <w:t>, определенного в пункте 2.1 Договора</w:t>
      </w:r>
      <w:r w:rsidR="001D3776" w:rsidRPr="00DF6B50">
        <w:rPr>
          <w:rFonts w:cs="Arial"/>
          <w:sz w:val="22"/>
          <w:szCs w:val="22"/>
        </w:rPr>
        <w:t>.</w:t>
      </w:r>
    </w:p>
    <w:p w:rsidR="00CC2C84" w:rsidRPr="00DF6B50" w:rsidRDefault="00D869C1" w:rsidP="00CC2C84">
      <w:pPr>
        <w:pStyle w:val="ConsPlusNormal"/>
        <w:widowControl/>
        <w:ind w:firstLine="0"/>
        <w:jc w:val="both"/>
        <w:rPr>
          <w:rFonts w:cs="Arial"/>
          <w:sz w:val="22"/>
          <w:szCs w:val="22"/>
        </w:rPr>
      </w:pPr>
      <w:r w:rsidRPr="00DF6B50">
        <w:rPr>
          <w:rFonts w:cs="Arial"/>
          <w:sz w:val="22"/>
          <w:szCs w:val="22"/>
        </w:rPr>
        <w:t>3.2</w:t>
      </w:r>
      <w:r w:rsidR="00E6301A" w:rsidRPr="00DF6B50">
        <w:rPr>
          <w:rFonts w:cs="Arial"/>
          <w:sz w:val="22"/>
          <w:szCs w:val="22"/>
        </w:rPr>
        <w:t>.</w:t>
      </w:r>
      <w:r w:rsidR="00CC2C84" w:rsidRPr="00DF6B50">
        <w:rPr>
          <w:rFonts w:cs="Arial"/>
          <w:sz w:val="22"/>
          <w:szCs w:val="22"/>
        </w:rPr>
        <w:t xml:space="preserve"> Оказание информационных услуг с использованием экземпляра(ов) Системы Серии МСВУД (услуг по адаптации и сопровождению экземпляра(ов) Системы Серии МСВУД) Заказчику предусматривает:</w:t>
      </w:r>
    </w:p>
    <w:p w:rsidR="00CC2C84" w:rsidRPr="00DF6B50" w:rsidRDefault="00CC2C84" w:rsidP="00CC2C84">
      <w:pPr>
        <w:pStyle w:val="ConsPlusNormal"/>
        <w:widowControl/>
        <w:ind w:firstLine="540"/>
        <w:jc w:val="both"/>
        <w:rPr>
          <w:rFonts w:cs="Arial"/>
          <w:sz w:val="22"/>
          <w:szCs w:val="22"/>
        </w:rPr>
      </w:pPr>
      <w:r w:rsidRPr="00DF6B50">
        <w:rPr>
          <w:rFonts w:cs="Arial"/>
          <w:sz w:val="22"/>
          <w:szCs w:val="22"/>
        </w:rPr>
        <w:t>- адаптацию (установку, тестирование, регистрацию, формирование в комплект(ы)) экземпляра(ов) Систем на компьютерном оборудовании Заказчика;</w:t>
      </w:r>
    </w:p>
    <w:p w:rsidR="00CC2C84" w:rsidRPr="00DF6B50" w:rsidRDefault="00CC2C84" w:rsidP="00C1069F">
      <w:pPr>
        <w:pStyle w:val="ConsPlusNormal"/>
        <w:widowControl/>
        <w:ind w:firstLine="540"/>
        <w:jc w:val="both"/>
        <w:rPr>
          <w:rFonts w:cs="Arial"/>
          <w:b/>
          <w:sz w:val="22"/>
          <w:szCs w:val="22"/>
        </w:rPr>
      </w:pPr>
      <w:r w:rsidRPr="00DF6B50">
        <w:rPr>
          <w:rFonts w:cs="Arial"/>
          <w:sz w:val="22"/>
          <w:szCs w:val="22"/>
        </w:rPr>
        <w:t xml:space="preserve">- </w:t>
      </w:r>
      <w:r w:rsidR="00C1069F" w:rsidRPr="00DF6B50">
        <w:rPr>
          <w:rFonts w:cs="Arial"/>
          <w:sz w:val="22"/>
          <w:szCs w:val="22"/>
        </w:rPr>
        <w:t xml:space="preserve">ежедневную </w:t>
      </w:r>
      <w:r w:rsidRPr="00DF6B50">
        <w:rPr>
          <w:rFonts w:cs="Arial"/>
          <w:sz w:val="22"/>
          <w:szCs w:val="22"/>
        </w:rPr>
        <w:t xml:space="preserve">передачу </w:t>
      </w:r>
      <w:r w:rsidR="00C1069F" w:rsidRPr="00DF6B50">
        <w:rPr>
          <w:rFonts w:cs="Arial"/>
          <w:sz w:val="22"/>
          <w:szCs w:val="22"/>
        </w:rPr>
        <w:t xml:space="preserve">с использованием средств телекоммуникации </w:t>
      </w:r>
      <w:r w:rsidRPr="00DF6B50">
        <w:rPr>
          <w:rFonts w:cs="Arial"/>
          <w:sz w:val="22"/>
          <w:szCs w:val="22"/>
        </w:rPr>
        <w:t>Заказчику актуальной информации (актуальных наборов текстовой информации,</w:t>
      </w:r>
      <w:r w:rsidR="00C1069F" w:rsidRPr="00DF6B50">
        <w:rPr>
          <w:rFonts w:cs="Arial"/>
          <w:sz w:val="22"/>
          <w:szCs w:val="22"/>
        </w:rPr>
        <w:t xml:space="preserve"> </w:t>
      </w:r>
      <w:r w:rsidRPr="00DF6B50">
        <w:rPr>
          <w:rFonts w:cs="Arial"/>
          <w:sz w:val="22"/>
          <w:szCs w:val="22"/>
        </w:rPr>
        <w:t>адаптированных к установленным у Заказчика экземплярам Систем)</w:t>
      </w:r>
      <w:r w:rsidR="00421B31" w:rsidRPr="00DF6B50">
        <w:rPr>
          <w:rFonts w:cs="Arial"/>
          <w:sz w:val="22"/>
          <w:szCs w:val="22"/>
        </w:rPr>
        <w:t>;</w:t>
      </w:r>
    </w:p>
    <w:p w:rsidR="00CC2C84" w:rsidRPr="00DF6B50" w:rsidRDefault="00CC2C84" w:rsidP="00CC2C84">
      <w:pPr>
        <w:pStyle w:val="ConsPlusNormal"/>
        <w:widowControl/>
        <w:ind w:firstLine="540"/>
        <w:jc w:val="both"/>
        <w:rPr>
          <w:rFonts w:cs="Arial"/>
          <w:sz w:val="22"/>
          <w:szCs w:val="22"/>
        </w:rPr>
      </w:pPr>
      <w:r w:rsidRPr="00DF6B50">
        <w:rPr>
          <w:rFonts w:cs="Arial"/>
          <w:sz w:val="22"/>
          <w:szCs w:val="22"/>
        </w:rPr>
        <w:t xml:space="preserve">- техническую профилактику работоспособности экземпляра(ов) Системы Серии МСВУД и восстановление работоспособности экземпляра(ов) Системы </w:t>
      </w:r>
      <w:r w:rsidR="009E0F20" w:rsidRPr="00DF6B50">
        <w:rPr>
          <w:rFonts w:cs="Arial"/>
          <w:sz w:val="22"/>
          <w:szCs w:val="22"/>
        </w:rPr>
        <w:t xml:space="preserve"> Серии МСВУД </w:t>
      </w:r>
      <w:r w:rsidRPr="00DF6B50">
        <w:rPr>
          <w:rFonts w:cs="Arial"/>
          <w:sz w:val="22"/>
          <w:szCs w:val="22"/>
        </w:rPr>
        <w:t>в случае сбоев компьютерного оборудования после их устранения Заказчиком (тестирование, переустановка);</w:t>
      </w:r>
    </w:p>
    <w:p w:rsidR="00CC2C84" w:rsidRPr="00DF6B50" w:rsidRDefault="00CC2C84" w:rsidP="00CC2C84">
      <w:pPr>
        <w:pStyle w:val="ConsPlusNormal"/>
        <w:widowControl/>
        <w:ind w:firstLine="540"/>
        <w:jc w:val="both"/>
        <w:rPr>
          <w:rFonts w:cs="Arial"/>
          <w:sz w:val="22"/>
          <w:szCs w:val="22"/>
        </w:rPr>
      </w:pPr>
      <w:r w:rsidRPr="00DF6B50">
        <w:rPr>
          <w:rFonts w:cs="Arial"/>
          <w:sz w:val="22"/>
          <w:szCs w:val="22"/>
        </w:rPr>
        <w:t>- консультирование по работе с экземпляром(ами) Системы Серии МСВУД, в т.ч. обучение Заказчика работе с экземпляром(ами) Системы</w:t>
      </w:r>
      <w:r w:rsidR="009E0F20" w:rsidRPr="00DF6B50">
        <w:rPr>
          <w:rFonts w:cs="Arial"/>
          <w:sz w:val="22"/>
          <w:szCs w:val="22"/>
        </w:rPr>
        <w:t xml:space="preserve"> Серии МСВУД</w:t>
      </w:r>
      <w:r w:rsidRPr="00DF6B50">
        <w:rPr>
          <w:rFonts w:cs="Arial"/>
          <w:sz w:val="22"/>
          <w:szCs w:val="22"/>
        </w:rPr>
        <w:t xml:space="preserve"> по методикам Сети КонсультантПлюс с возможностью получения специального сертификата об обучении;</w:t>
      </w:r>
    </w:p>
    <w:p w:rsidR="00CC2C84" w:rsidRPr="00DF6B50" w:rsidRDefault="00CC2C84" w:rsidP="00CC2C84">
      <w:pPr>
        <w:pStyle w:val="ConsPlusNormal"/>
        <w:widowControl/>
        <w:ind w:firstLine="540"/>
        <w:jc w:val="both"/>
        <w:rPr>
          <w:rFonts w:cs="Arial"/>
          <w:sz w:val="22"/>
          <w:szCs w:val="22"/>
        </w:rPr>
      </w:pPr>
      <w:r w:rsidRPr="00DF6B50">
        <w:rPr>
          <w:rFonts w:cs="Arial"/>
          <w:sz w:val="22"/>
          <w:szCs w:val="22"/>
        </w:rPr>
        <w:t>- предоставление возможности получения Заказчиком консультаций по работе  Системы по телефону и в офисе Исполнителя;</w:t>
      </w:r>
    </w:p>
    <w:p w:rsidR="00CC2C84" w:rsidRPr="00DF6B50" w:rsidRDefault="00CC2C84" w:rsidP="006E00C1">
      <w:pPr>
        <w:pStyle w:val="ConsPlusNormal"/>
        <w:widowControl/>
        <w:ind w:firstLine="540"/>
        <w:jc w:val="both"/>
        <w:rPr>
          <w:rFonts w:cs="Arial"/>
          <w:sz w:val="22"/>
          <w:szCs w:val="22"/>
        </w:rPr>
      </w:pPr>
      <w:r w:rsidRPr="00DF6B50">
        <w:rPr>
          <w:rFonts w:cs="Arial"/>
          <w:sz w:val="22"/>
          <w:szCs w:val="22"/>
        </w:rPr>
        <w:t>- предоставление  информаци</w:t>
      </w:r>
      <w:r w:rsidR="00D52390" w:rsidRPr="00DF6B50">
        <w:rPr>
          <w:rFonts w:cs="Arial"/>
          <w:sz w:val="22"/>
          <w:szCs w:val="22"/>
        </w:rPr>
        <w:t>онных</w:t>
      </w:r>
      <w:r w:rsidRPr="00DF6B50">
        <w:rPr>
          <w:rFonts w:cs="Arial"/>
          <w:sz w:val="22"/>
          <w:szCs w:val="22"/>
        </w:rPr>
        <w:t xml:space="preserve"> материалов в соответствии с внутренним регламентом Исполнителя. </w:t>
      </w:r>
    </w:p>
    <w:p w:rsidR="00E6301A" w:rsidRPr="00DF6B50" w:rsidRDefault="00D869C1" w:rsidP="00D869C1">
      <w:pPr>
        <w:pStyle w:val="ConsPlusNormal"/>
        <w:widowControl/>
        <w:ind w:firstLine="0"/>
        <w:jc w:val="both"/>
        <w:rPr>
          <w:rFonts w:cs="Arial"/>
          <w:sz w:val="22"/>
          <w:szCs w:val="22"/>
        </w:rPr>
      </w:pPr>
      <w:r w:rsidRPr="00DF6B50">
        <w:rPr>
          <w:rFonts w:cs="Arial"/>
          <w:sz w:val="22"/>
          <w:szCs w:val="22"/>
        </w:rPr>
        <w:t>3.3.</w:t>
      </w:r>
      <w:r w:rsidR="00E6301A" w:rsidRPr="00DF6B50">
        <w:rPr>
          <w:rFonts w:cs="Arial"/>
          <w:sz w:val="22"/>
          <w:szCs w:val="22"/>
        </w:rPr>
        <w:t xml:space="preserve"> Заказчик имеет право получать текущую информацию не реже 1 (одного) раза в </w:t>
      </w:r>
      <w:r w:rsidR="00A659C4" w:rsidRPr="00DF6B50">
        <w:rPr>
          <w:rFonts w:cs="Arial"/>
          <w:sz w:val="22"/>
          <w:szCs w:val="22"/>
        </w:rPr>
        <w:t>день</w:t>
      </w:r>
      <w:r w:rsidR="00E6301A" w:rsidRPr="00DF6B50">
        <w:rPr>
          <w:rFonts w:cs="Arial"/>
          <w:sz w:val="22"/>
          <w:szCs w:val="22"/>
        </w:rPr>
        <w:t>, в т.ч. принимать наборы текстовой информации в принадлежащий ему экземпляр Системы Серии МСВУД в соответствии с его функциональным назначением.</w:t>
      </w:r>
    </w:p>
    <w:p w:rsidR="000E5D05" w:rsidRPr="00DF6B50" w:rsidRDefault="00EB4470" w:rsidP="006B050E">
      <w:pPr>
        <w:pStyle w:val="30"/>
        <w:rPr>
          <w:rFonts w:cs="Arial"/>
          <w:sz w:val="22"/>
          <w:szCs w:val="22"/>
        </w:rPr>
      </w:pPr>
      <w:r w:rsidRPr="00DF6B50">
        <w:rPr>
          <w:rFonts w:cs="Arial"/>
          <w:sz w:val="22"/>
          <w:szCs w:val="22"/>
        </w:rPr>
        <w:t xml:space="preserve">3.4. </w:t>
      </w:r>
      <w:r w:rsidR="000E5D05" w:rsidRPr="00DF6B50">
        <w:rPr>
          <w:rFonts w:cs="Arial"/>
          <w:sz w:val="22"/>
          <w:szCs w:val="22"/>
        </w:rPr>
        <w:t>Оказание Заказчику текущих информационных услуг с использованием экземпляра(ов) Системы Cерии МСВУД (услуг по адаптации и сопровождению экземпляра(ов) Системы Серии МСВУД) осуществляется без выбора документов.</w:t>
      </w:r>
    </w:p>
    <w:p w:rsidR="00EB4470" w:rsidRPr="00DF6B50" w:rsidRDefault="006B050E" w:rsidP="00EB4470">
      <w:pPr>
        <w:pStyle w:val="ConsPlusNormal"/>
        <w:widowControl/>
        <w:ind w:firstLine="0"/>
        <w:jc w:val="both"/>
        <w:rPr>
          <w:rFonts w:cs="Arial"/>
          <w:sz w:val="22"/>
          <w:szCs w:val="22"/>
        </w:rPr>
      </w:pPr>
      <w:r w:rsidRPr="00DF6B50">
        <w:rPr>
          <w:rFonts w:cs="Arial"/>
          <w:sz w:val="22"/>
          <w:szCs w:val="22"/>
        </w:rPr>
        <w:t>3.</w:t>
      </w:r>
      <w:r w:rsidR="00EB4470" w:rsidRPr="00DF6B50">
        <w:rPr>
          <w:rFonts w:cs="Arial"/>
          <w:sz w:val="22"/>
          <w:szCs w:val="22"/>
        </w:rPr>
        <w:t>5 Заказчик обязуется согласовать с Исполнителем точное время доставки информации, обеспечить готовность технических средств и беспрепятственный доступ к экземпляру(ам) Системы(м) Серии МСВУД в оговоренное время в случае доставки информации специалистом Исполнителя.</w:t>
      </w:r>
      <w:r w:rsidR="00F74248" w:rsidRPr="00DF6B50">
        <w:rPr>
          <w:rFonts w:cs="Arial"/>
          <w:sz w:val="22"/>
          <w:szCs w:val="22"/>
        </w:rPr>
        <w:t xml:space="preserve"> В случае доставки информации с помощью телекоммуникационных средств расходы, связанные с обеспечением </w:t>
      </w:r>
      <w:r w:rsidR="00A46CAC" w:rsidRPr="00DF6B50">
        <w:rPr>
          <w:rFonts w:cs="Arial"/>
          <w:sz w:val="22"/>
          <w:szCs w:val="22"/>
        </w:rPr>
        <w:t xml:space="preserve">доступа </w:t>
      </w:r>
      <w:r w:rsidR="008465FB" w:rsidRPr="00DF6B50">
        <w:rPr>
          <w:rFonts w:cs="Arial"/>
          <w:sz w:val="22"/>
          <w:szCs w:val="22"/>
        </w:rPr>
        <w:t>к этим средствам</w:t>
      </w:r>
      <w:r w:rsidR="001034EC" w:rsidRPr="00DF6B50">
        <w:rPr>
          <w:rFonts w:cs="Arial"/>
          <w:sz w:val="22"/>
          <w:szCs w:val="22"/>
        </w:rPr>
        <w:t>, в том числе и расходы по</w:t>
      </w:r>
      <w:r w:rsidR="00A46CAC" w:rsidRPr="00DF6B50">
        <w:rPr>
          <w:rFonts w:cs="Arial"/>
          <w:sz w:val="22"/>
          <w:szCs w:val="22"/>
        </w:rPr>
        <w:t xml:space="preserve"> </w:t>
      </w:r>
      <w:r w:rsidR="008465FB" w:rsidRPr="00DF6B50">
        <w:rPr>
          <w:rFonts w:cs="Arial"/>
          <w:sz w:val="22"/>
          <w:szCs w:val="22"/>
        </w:rPr>
        <w:t>оплат</w:t>
      </w:r>
      <w:r w:rsidR="001034EC" w:rsidRPr="00DF6B50">
        <w:rPr>
          <w:rFonts w:cs="Arial"/>
          <w:sz w:val="22"/>
          <w:szCs w:val="22"/>
        </w:rPr>
        <w:t>е</w:t>
      </w:r>
      <w:r w:rsidR="008465FB" w:rsidRPr="00DF6B50">
        <w:rPr>
          <w:rFonts w:cs="Arial"/>
          <w:sz w:val="22"/>
          <w:szCs w:val="22"/>
        </w:rPr>
        <w:t xml:space="preserve"> трафика</w:t>
      </w:r>
      <w:r w:rsidR="00552FFF" w:rsidRPr="00DF6B50">
        <w:rPr>
          <w:rFonts w:cs="Arial"/>
          <w:sz w:val="22"/>
          <w:szCs w:val="22"/>
        </w:rPr>
        <w:t xml:space="preserve">, необходимые для оказания </w:t>
      </w:r>
      <w:r w:rsidR="00F74248" w:rsidRPr="00DF6B50">
        <w:rPr>
          <w:rFonts w:cs="Arial"/>
          <w:sz w:val="22"/>
          <w:szCs w:val="22"/>
        </w:rPr>
        <w:t xml:space="preserve">информационных услуг, </w:t>
      </w:r>
      <w:r w:rsidR="006C3FBB" w:rsidRPr="00DF6B50">
        <w:rPr>
          <w:rFonts w:cs="Arial"/>
          <w:sz w:val="22"/>
          <w:szCs w:val="22"/>
        </w:rPr>
        <w:t xml:space="preserve">несет та </w:t>
      </w:r>
      <w:r w:rsidR="00457B33" w:rsidRPr="00DF6B50">
        <w:rPr>
          <w:rFonts w:cs="Arial"/>
          <w:sz w:val="22"/>
          <w:szCs w:val="22"/>
        </w:rPr>
        <w:t>С</w:t>
      </w:r>
      <w:r w:rsidR="006C3FBB" w:rsidRPr="00DF6B50">
        <w:rPr>
          <w:rFonts w:cs="Arial"/>
          <w:sz w:val="22"/>
          <w:szCs w:val="22"/>
        </w:rPr>
        <w:t>торона</w:t>
      </w:r>
      <w:r w:rsidR="00457B33" w:rsidRPr="00DF6B50">
        <w:rPr>
          <w:rFonts w:cs="Arial"/>
          <w:sz w:val="22"/>
          <w:szCs w:val="22"/>
        </w:rPr>
        <w:t>,</w:t>
      </w:r>
      <w:r w:rsidR="006C3FBB" w:rsidRPr="00DF6B50">
        <w:rPr>
          <w:rFonts w:cs="Arial"/>
          <w:sz w:val="22"/>
          <w:szCs w:val="22"/>
        </w:rPr>
        <w:t xml:space="preserve"> у которой эти расходы возникли</w:t>
      </w:r>
      <w:r w:rsidR="001034EC" w:rsidRPr="00DF6B50">
        <w:rPr>
          <w:rFonts w:cs="Arial"/>
          <w:sz w:val="22"/>
          <w:szCs w:val="22"/>
        </w:rPr>
        <w:t>, при этом расходы по оплате трафика необходимого для обеспечения оказания текущих информационных услуг с помощью телекоммуникационных средств со стороны Заказчик</w:t>
      </w:r>
      <w:r w:rsidR="007759B3" w:rsidRPr="00DF6B50">
        <w:rPr>
          <w:rFonts w:cs="Arial"/>
          <w:sz w:val="22"/>
          <w:szCs w:val="22"/>
        </w:rPr>
        <w:t>а,</w:t>
      </w:r>
      <w:r w:rsidR="001034EC" w:rsidRPr="00DF6B50">
        <w:rPr>
          <w:rFonts w:cs="Arial"/>
          <w:sz w:val="22"/>
          <w:szCs w:val="22"/>
        </w:rPr>
        <w:t xml:space="preserve"> последний оплачивает за свой счет</w:t>
      </w:r>
      <w:r w:rsidR="00F74248" w:rsidRPr="00DF6B50">
        <w:rPr>
          <w:rFonts w:cs="Arial"/>
          <w:sz w:val="22"/>
          <w:szCs w:val="22"/>
        </w:rPr>
        <w:t>.</w:t>
      </w:r>
    </w:p>
    <w:p w:rsidR="00486B50" w:rsidRPr="00DF6B50" w:rsidRDefault="00486B50" w:rsidP="00E5759F">
      <w:pPr>
        <w:jc w:val="both"/>
        <w:rPr>
          <w:rFonts w:ascii="Arial" w:hAnsi="Arial" w:cs="Arial"/>
          <w:sz w:val="22"/>
          <w:szCs w:val="22"/>
        </w:rPr>
      </w:pPr>
      <w:r w:rsidRPr="00DF6B50">
        <w:rPr>
          <w:rFonts w:ascii="Arial" w:hAnsi="Arial" w:cs="Arial"/>
          <w:sz w:val="22"/>
          <w:szCs w:val="22"/>
        </w:rPr>
        <w:t>3.</w:t>
      </w:r>
      <w:r w:rsidR="00EB4470" w:rsidRPr="00DF6B50">
        <w:rPr>
          <w:rFonts w:ascii="Arial" w:hAnsi="Arial" w:cs="Arial"/>
          <w:sz w:val="22"/>
          <w:szCs w:val="22"/>
        </w:rPr>
        <w:t>6</w:t>
      </w:r>
      <w:r w:rsidRPr="00DF6B50">
        <w:rPr>
          <w:rFonts w:ascii="Arial" w:hAnsi="Arial" w:cs="Arial"/>
          <w:sz w:val="22"/>
          <w:szCs w:val="22"/>
        </w:rPr>
        <w:t xml:space="preserve">. По факту оказания услуг ежемесячно составляется акт об оказанных информационных услугах (далее – Акт), в котором указываются экземпляры Систем, с использованием которых оказывались информационные услуги, и стоимость оказанных информационных услуг за </w:t>
      </w:r>
      <w:r w:rsidR="00A15048" w:rsidRPr="00DF6B50">
        <w:rPr>
          <w:rFonts w:ascii="Arial" w:hAnsi="Arial" w:cs="Arial"/>
          <w:sz w:val="22"/>
          <w:szCs w:val="22"/>
        </w:rPr>
        <w:t>месяц оказания услуг</w:t>
      </w:r>
      <w:r w:rsidRPr="00DF6B50">
        <w:rPr>
          <w:rFonts w:ascii="Arial" w:hAnsi="Arial" w:cs="Arial"/>
          <w:sz w:val="22"/>
          <w:szCs w:val="22"/>
        </w:rPr>
        <w:t>.</w:t>
      </w:r>
      <w:r w:rsidR="00A15048" w:rsidRPr="00DF6B50">
        <w:rPr>
          <w:rFonts w:ascii="Arial" w:hAnsi="Arial" w:cs="Arial"/>
          <w:sz w:val="22"/>
          <w:szCs w:val="22"/>
        </w:rPr>
        <w:t xml:space="preserve"> </w:t>
      </w:r>
    </w:p>
    <w:p w:rsidR="00486B50" w:rsidRPr="00DF6B50" w:rsidRDefault="00486B50" w:rsidP="00E5759F">
      <w:pPr>
        <w:jc w:val="both"/>
        <w:rPr>
          <w:rFonts w:ascii="Arial" w:hAnsi="Arial" w:cs="Arial"/>
          <w:sz w:val="22"/>
          <w:szCs w:val="22"/>
        </w:rPr>
      </w:pPr>
      <w:r w:rsidRPr="00DF6B50">
        <w:rPr>
          <w:rFonts w:ascii="Arial" w:hAnsi="Arial" w:cs="Arial"/>
          <w:sz w:val="22"/>
          <w:szCs w:val="22"/>
        </w:rPr>
        <w:t>3.</w:t>
      </w:r>
      <w:r w:rsidR="00EB4470" w:rsidRPr="00DF6B50">
        <w:rPr>
          <w:rFonts w:ascii="Arial" w:hAnsi="Arial" w:cs="Arial"/>
          <w:sz w:val="22"/>
          <w:szCs w:val="22"/>
        </w:rPr>
        <w:t>7</w:t>
      </w:r>
      <w:r w:rsidRPr="00DF6B50">
        <w:rPr>
          <w:rFonts w:ascii="Arial" w:hAnsi="Arial" w:cs="Arial"/>
          <w:sz w:val="22"/>
          <w:szCs w:val="22"/>
        </w:rPr>
        <w:t xml:space="preserve">. </w:t>
      </w:r>
      <w:r w:rsidR="00A15048" w:rsidRPr="00DF6B50">
        <w:rPr>
          <w:rFonts w:ascii="Arial" w:hAnsi="Arial" w:cs="Arial"/>
          <w:sz w:val="22"/>
          <w:szCs w:val="22"/>
        </w:rPr>
        <w:t xml:space="preserve">Исполнитель обязан не позднее 3-го числа месяца, следующего за месяцем оказания услуг, </w:t>
      </w:r>
      <w:r w:rsidR="005059B6" w:rsidRPr="00DF6B50">
        <w:rPr>
          <w:rFonts w:ascii="Arial" w:hAnsi="Arial" w:cs="Arial"/>
          <w:sz w:val="22"/>
          <w:szCs w:val="22"/>
        </w:rPr>
        <w:t>передат</w:t>
      </w:r>
      <w:r w:rsidR="004C27E1" w:rsidRPr="00DF6B50">
        <w:rPr>
          <w:rFonts w:ascii="Arial" w:hAnsi="Arial" w:cs="Arial"/>
          <w:sz w:val="22"/>
          <w:szCs w:val="22"/>
        </w:rPr>
        <w:t>ь</w:t>
      </w:r>
      <w:r w:rsidR="005059B6" w:rsidRPr="00DF6B50">
        <w:rPr>
          <w:rFonts w:ascii="Arial" w:hAnsi="Arial" w:cs="Arial"/>
          <w:sz w:val="22"/>
          <w:szCs w:val="22"/>
        </w:rPr>
        <w:t xml:space="preserve"> (вруч</w:t>
      </w:r>
      <w:r w:rsidR="004C27E1" w:rsidRPr="00DF6B50">
        <w:rPr>
          <w:rFonts w:ascii="Arial" w:hAnsi="Arial" w:cs="Arial"/>
          <w:sz w:val="22"/>
          <w:szCs w:val="22"/>
        </w:rPr>
        <w:t>и</w:t>
      </w:r>
      <w:r w:rsidR="005059B6" w:rsidRPr="00DF6B50">
        <w:rPr>
          <w:rFonts w:ascii="Arial" w:hAnsi="Arial" w:cs="Arial"/>
          <w:sz w:val="22"/>
          <w:szCs w:val="22"/>
        </w:rPr>
        <w:t>т</w:t>
      </w:r>
      <w:r w:rsidR="004C27E1" w:rsidRPr="00DF6B50">
        <w:rPr>
          <w:rFonts w:ascii="Arial" w:hAnsi="Arial" w:cs="Arial"/>
          <w:sz w:val="22"/>
          <w:szCs w:val="22"/>
        </w:rPr>
        <w:t>ь</w:t>
      </w:r>
      <w:r w:rsidR="005059B6" w:rsidRPr="00DF6B50">
        <w:rPr>
          <w:rFonts w:ascii="Arial" w:hAnsi="Arial" w:cs="Arial"/>
          <w:sz w:val="22"/>
          <w:szCs w:val="22"/>
        </w:rPr>
        <w:t xml:space="preserve">) </w:t>
      </w:r>
      <w:r w:rsidR="00A15048" w:rsidRPr="00DF6B50">
        <w:rPr>
          <w:rFonts w:ascii="Arial" w:hAnsi="Arial" w:cs="Arial"/>
          <w:sz w:val="22"/>
          <w:szCs w:val="22"/>
        </w:rPr>
        <w:t xml:space="preserve">Заказчику подписанный со своей стороны Акт в двух </w:t>
      </w:r>
      <w:r w:rsidR="00A15048" w:rsidRPr="00DF6B50">
        <w:rPr>
          <w:rFonts w:ascii="Arial" w:hAnsi="Arial" w:cs="Arial"/>
          <w:sz w:val="22"/>
          <w:szCs w:val="22"/>
        </w:rPr>
        <w:lastRenderedPageBreak/>
        <w:t xml:space="preserve">экземплярах. </w:t>
      </w:r>
      <w:r w:rsidRPr="00DF6B50">
        <w:rPr>
          <w:rFonts w:ascii="Arial" w:hAnsi="Arial" w:cs="Arial"/>
          <w:sz w:val="22"/>
          <w:szCs w:val="22"/>
        </w:rPr>
        <w:t xml:space="preserve">Заказчик обязан подписать </w:t>
      </w:r>
      <w:r w:rsidR="00B457FD" w:rsidRPr="00DF6B50">
        <w:rPr>
          <w:rFonts w:ascii="Arial" w:hAnsi="Arial" w:cs="Arial"/>
          <w:sz w:val="22"/>
          <w:szCs w:val="22"/>
        </w:rPr>
        <w:t xml:space="preserve">и передать Исполнителю </w:t>
      </w:r>
      <w:r w:rsidRPr="00DF6B50">
        <w:rPr>
          <w:rFonts w:ascii="Arial" w:hAnsi="Arial" w:cs="Arial"/>
          <w:sz w:val="22"/>
          <w:szCs w:val="22"/>
        </w:rPr>
        <w:t xml:space="preserve">Акт не позднее </w:t>
      </w:r>
      <w:r w:rsidR="00B457FD" w:rsidRPr="00DF6B50">
        <w:rPr>
          <w:rFonts w:ascii="Arial" w:hAnsi="Arial" w:cs="Arial"/>
          <w:sz w:val="22"/>
          <w:szCs w:val="22"/>
        </w:rPr>
        <w:t>20-го числа месяца следующего за месяцем оказания услуг</w:t>
      </w:r>
      <w:r w:rsidRPr="00DF6B50">
        <w:rPr>
          <w:rFonts w:ascii="Arial" w:hAnsi="Arial" w:cs="Arial"/>
          <w:sz w:val="22"/>
          <w:szCs w:val="22"/>
        </w:rPr>
        <w:t xml:space="preserve">. При наличии претензий по оказанным Исполнителем услугам Заказчик уведомляет Исполнителя </w:t>
      </w:r>
      <w:r w:rsidR="00A15048" w:rsidRPr="00DF6B50">
        <w:rPr>
          <w:rFonts w:ascii="Arial" w:hAnsi="Arial" w:cs="Arial"/>
          <w:sz w:val="22"/>
          <w:szCs w:val="22"/>
        </w:rPr>
        <w:t>в указанный</w:t>
      </w:r>
      <w:r w:rsidRPr="00DF6B50">
        <w:rPr>
          <w:rFonts w:ascii="Arial" w:hAnsi="Arial" w:cs="Arial"/>
          <w:sz w:val="22"/>
          <w:szCs w:val="22"/>
        </w:rPr>
        <w:t xml:space="preserve"> срок в письменной форме. </w:t>
      </w:r>
      <w:r w:rsidR="00A659C4" w:rsidRPr="00DF6B50">
        <w:rPr>
          <w:rFonts w:ascii="Arial" w:hAnsi="Arial" w:cs="Arial"/>
          <w:sz w:val="22"/>
          <w:szCs w:val="22"/>
        </w:rPr>
        <w:t xml:space="preserve">Исполнитель обязуется устранить за свой счет  указанные Заказчиком в претензии недостатки в сроки указанные в такой претензии.  </w:t>
      </w:r>
    </w:p>
    <w:p w:rsidR="00E5759F" w:rsidRPr="00DF6B50" w:rsidRDefault="00E5759F" w:rsidP="00E5759F">
      <w:pPr>
        <w:jc w:val="both"/>
        <w:rPr>
          <w:rFonts w:ascii="Arial" w:hAnsi="Arial" w:cs="Arial"/>
          <w:sz w:val="22"/>
          <w:szCs w:val="22"/>
        </w:rPr>
      </w:pPr>
    </w:p>
    <w:p w:rsidR="00E5759F" w:rsidRPr="00DF6B50" w:rsidRDefault="00E5759F" w:rsidP="00E5759F">
      <w:pPr>
        <w:widowControl w:val="0"/>
        <w:jc w:val="both"/>
        <w:rPr>
          <w:rFonts w:ascii="Arial" w:hAnsi="Arial" w:cs="Arial"/>
          <w:b/>
          <w:sz w:val="22"/>
          <w:szCs w:val="22"/>
        </w:rPr>
      </w:pPr>
      <w:r w:rsidRPr="00DF6B50">
        <w:rPr>
          <w:rFonts w:ascii="Arial" w:hAnsi="Arial" w:cs="Arial"/>
          <w:b/>
          <w:sz w:val="22"/>
          <w:szCs w:val="22"/>
        </w:rPr>
        <w:t>4. ПОРЯДОК ИСПОЛЬЗОВАНИЯ ЭКЗЕМПЛЯРОВ СИСТЕМЫ МСВУД</w:t>
      </w:r>
    </w:p>
    <w:p w:rsidR="00E6301A" w:rsidRPr="00DF6B50" w:rsidRDefault="00E6301A" w:rsidP="00E6301A">
      <w:pPr>
        <w:pStyle w:val="ConsPlusNormal"/>
        <w:widowControl/>
        <w:ind w:firstLine="0"/>
        <w:jc w:val="both"/>
        <w:rPr>
          <w:rFonts w:cs="Arial"/>
          <w:sz w:val="22"/>
          <w:szCs w:val="22"/>
        </w:rPr>
      </w:pPr>
      <w:r w:rsidRPr="00DF6B50">
        <w:rPr>
          <w:rFonts w:cs="Arial"/>
          <w:sz w:val="22"/>
          <w:szCs w:val="22"/>
        </w:rPr>
        <w:t>4.1.Заказчик вправе использовать экземпляр(ы) Систем(ы) Серии МСВУД на ЭВМ только 1 (одной) ЛВС с числом ОД, не превышающим число, указанное в п. 2.1 Договора.</w:t>
      </w:r>
      <w:r w:rsidR="00B34229" w:rsidRPr="00DF6B50">
        <w:rPr>
          <w:rFonts w:cs="Arial"/>
          <w:sz w:val="22"/>
          <w:szCs w:val="22"/>
        </w:rPr>
        <w:t xml:space="preserve"> </w:t>
      </w:r>
      <w:r w:rsidRPr="00DF6B50">
        <w:rPr>
          <w:rFonts w:cs="Arial"/>
          <w:sz w:val="22"/>
          <w:szCs w:val="22"/>
        </w:rPr>
        <w:t>Возможность использовать Экземпляр(ы) Систем(ы) Серии МСВУД иными способами определяется Соглашением.</w:t>
      </w:r>
    </w:p>
    <w:p w:rsidR="00E6301A" w:rsidRPr="00DF6B50" w:rsidRDefault="00E6301A" w:rsidP="00E6301A">
      <w:pPr>
        <w:pStyle w:val="ConsPlusNormal"/>
        <w:widowControl/>
        <w:ind w:firstLine="0"/>
        <w:jc w:val="both"/>
        <w:rPr>
          <w:rFonts w:cs="Arial"/>
          <w:sz w:val="22"/>
          <w:szCs w:val="22"/>
        </w:rPr>
      </w:pPr>
      <w:r w:rsidRPr="00DF6B50">
        <w:rPr>
          <w:rFonts w:cs="Arial"/>
          <w:sz w:val="22"/>
          <w:szCs w:val="22"/>
        </w:rPr>
        <w:t>4.2. Экземпляр Системы Серии МСВУД содержит программную защиту от несанкционированного копирования и работоспособен только после его регистрации Исполнителем.</w:t>
      </w:r>
    </w:p>
    <w:p w:rsidR="00E6301A" w:rsidRPr="00DF6B50" w:rsidRDefault="00E6301A" w:rsidP="00E6301A">
      <w:pPr>
        <w:autoSpaceDE w:val="0"/>
        <w:autoSpaceDN w:val="0"/>
        <w:adjustRightInd w:val="0"/>
        <w:jc w:val="both"/>
        <w:rPr>
          <w:rFonts w:ascii="Arial" w:hAnsi="Arial" w:cs="Arial"/>
          <w:sz w:val="22"/>
          <w:szCs w:val="22"/>
        </w:rPr>
      </w:pPr>
      <w:r w:rsidRPr="00DF6B50">
        <w:rPr>
          <w:rFonts w:ascii="Arial" w:hAnsi="Arial" w:cs="Arial"/>
          <w:sz w:val="22"/>
          <w:szCs w:val="22"/>
        </w:rPr>
        <w:t>4.3. Заказчик вправе переносить экземпляр Системы Серии МСВУД на другой компьютер. В этом случае Исполнитель обязан по требованию Заказчика перерегистрировать экземпляр Системы Серии МСВУД.</w:t>
      </w:r>
    </w:p>
    <w:p w:rsidR="00E6301A" w:rsidRPr="00DF6B50" w:rsidRDefault="00E6301A" w:rsidP="00E5759F">
      <w:pPr>
        <w:autoSpaceDE w:val="0"/>
        <w:autoSpaceDN w:val="0"/>
        <w:adjustRightInd w:val="0"/>
        <w:jc w:val="both"/>
        <w:rPr>
          <w:rFonts w:ascii="Arial" w:hAnsi="Arial" w:cs="Arial"/>
          <w:sz w:val="22"/>
          <w:szCs w:val="22"/>
        </w:rPr>
      </w:pPr>
      <w:r w:rsidRPr="00DF6B50">
        <w:rPr>
          <w:rFonts w:ascii="Arial" w:hAnsi="Arial" w:cs="Arial"/>
          <w:sz w:val="22"/>
          <w:szCs w:val="22"/>
        </w:rPr>
        <w:t>4.4. Заказчик не вправе передавать экземпляр(ы) Системы(м) Серии МСВУД третьим лицам</w:t>
      </w:r>
      <w:r w:rsidR="001D3776" w:rsidRPr="00DF6B50">
        <w:rPr>
          <w:rFonts w:ascii="Arial" w:hAnsi="Arial" w:cs="Arial"/>
          <w:sz w:val="22"/>
          <w:szCs w:val="22"/>
        </w:rPr>
        <w:t>.</w:t>
      </w:r>
    </w:p>
    <w:p w:rsidR="00E6301A" w:rsidRPr="00DF6B50" w:rsidRDefault="00E6301A" w:rsidP="00E5759F">
      <w:pPr>
        <w:autoSpaceDE w:val="0"/>
        <w:autoSpaceDN w:val="0"/>
        <w:adjustRightInd w:val="0"/>
        <w:jc w:val="both"/>
        <w:rPr>
          <w:rFonts w:ascii="Arial" w:hAnsi="Arial" w:cs="Arial"/>
          <w:color w:val="0000FF"/>
          <w:sz w:val="22"/>
          <w:szCs w:val="22"/>
        </w:rPr>
      </w:pPr>
    </w:p>
    <w:p w:rsidR="000337D4" w:rsidRPr="00DF6B50" w:rsidRDefault="00E5759F">
      <w:pPr>
        <w:pStyle w:val="a6"/>
        <w:rPr>
          <w:rFonts w:cs="Arial"/>
          <w:b/>
          <w:sz w:val="22"/>
          <w:szCs w:val="22"/>
        </w:rPr>
      </w:pPr>
      <w:r w:rsidRPr="00DF6B50">
        <w:rPr>
          <w:rFonts w:cs="Arial"/>
          <w:b/>
          <w:sz w:val="22"/>
          <w:szCs w:val="22"/>
        </w:rPr>
        <w:t>5</w:t>
      </w:r>
      <w:r w:rsidR="000337D4" w:rsidRPr="00DF6B50">
        <w:rPr>
          <w:rFonts w:cs="Arial"/>
          <w:b/>
          <w:sz w:val="22"/>
          <w:szCs w:val="22"/>
        </w:rPr>
        <w:t xml:space="preserve">. СТОИМОСТЬ ИНФОРМАЦИОННЫХ УСЛУГ С ИСПОЛЬЗОВАНИЕМ ЭКЗЕМПЛЯРОВ СИСТЕМ. ПОРЯДОК РАСЧЕТОВ </w:t>
      </w:r>
    </w:p>
    <w:p w:rsidR="00582C93" w:rsidRPr="00DF6B50" w:rsidRDefault="00582C93" w:rsidP="00582C93">
      <w:pPr>
        <w:pStyle w:val="21"/>
        <w:widowControl/>
        <w:spacing w:line="240" w:lineRule="auto"/>
        <w:rPr>
          <w:rFonts w:cs="Arial"/>
          <w:sz w:val="22"/>
          <w:szCs w:val="22"/>
        </w:rPr>
      </w:pPr>
      <w:r w:rsidRPr="00DF6B50">
        <w:rPr>
          <w:rFonts w:cs="Arial"/>
          <w:sz w:val="22"/>
          <w:szCs w:val="22"/>
        </w:rPr>
        <w:t>5.1. Оплата информационных услуг с использованием экземпляра(ов) Системы Серии МСВУД (услуг по адаптации и сопровождению экземпляра(ов) Системы Серии МСВУД) производится в соответствии с условиями и порядком оплаты информационных услуг</w:t>
      </w:r>
      <w:r w:rsidR="00C56832" w:rsidRPr="00DF6B50">
        <w:rPr>
          <w:rFonts w:cs="Arial"/>
          <w:sz w:val="22"/>
          <w:szCs w:val="22"/>
        </w:rPr>
        <w:t>, установленных Договором</w:t>
      </w:r>
      <w:r w:rsidRPr="00DF6B50">
        <w:rPr>
          <w:rFonts w:cs="Arial"/>
          <w:sz w:val="22"/>
          <w:szCs w:val="22"/>
        </w:rPr>
        <w:t>.</w:t>
      </w:r>
    </w:p>
    <w:p w:rsidR="009726A9" w:rsidRPr="00DF6B50" w:rsidRDefault="009726A9" w:rsidP="009726A9">
      <w:pPr>
        <w:pStyle w:val="21"/>
        <w:widowControl/>
        <w:spacing w:line="240" w:lineRule="auto"/>
        <w:rPr>
          <w:rFonts w:cs="Arial"/>
          <w:sz w:val="22"/>
          <w:szCs w:val="22"/>
        </w:rPr>
      </w:pPr>
      <w:r w:rsidRPr="00DF6B50">
        <w:rPr>
          <w:rFonts w:cs="Arial"/>
          <w:sz w:val="22"/>
          <w:szCs w:val="22"/>
        </w:rPr>
        <w:t xml:space="preserve">5.1.1.Стоимость информационных услуг с  использованием экземпляра(ов) Системы Серии МСВУД (услуг по адаптации и сопровождению экземпляра(ов) Системы Серии МСВУД), перечисленных в Приложении № 1 к Договору, за период </w:t>
      </w:r>
      <w:r w:rsidR="00B34229" w:rsidRPr="00DF6B50">
        <w:rPr>
          <w:rFonts w:cs="Arial"/>
          <w:sz w:val="22"/>
          <w:szCs w:val="22"/>
        </w:rPr>
        <w:t>с «___» ___________ 201__ года по «___» ___________ 201__ года</w:t>
      </w:r>
      <w:r w:rsidRPr="00DF6B50">
        <w:rPr>
          <w:rFonts w:cs="Arial"/>
          <w:sz w:val="22"/>
          <w:szCs w:val="22"/>
        </w:rPr>
        <w:t xml:space="preserve"> составляет </w:t>
      </w:r>
      <w:r w:rsidR="00B34229" w:rsidRPr="00DF6B50">
        <w:rPr>
          <w:rFonts w:cs="Arial"/>
          <w:sz w:val="22"/>
          <w:szCs w:val="22"/>
        </w:rPr>
        <w:t>__________</w:t>
      </w:r>
      <w:r w:rsidRPr="00DF6B50">
        <w:rPr>
          <w:rFonts w:cs="Arial"/>
          <w:sz w:val="22"/>
          <w:szCs w:val="22"/>
        </w:rPr>
        <w:t xml:space="preserve"> (</w:t>
      </w:r>
      <w:r w:rsidR="00B34229" w:rsidRPr="00DF6B50">
        <w:rPr>
          <w:rFonts w:cs="Arial"/>
          <w:sz w:val="22"/>
          <w:szCs w:val="22"/>
        </w:rPr>
        <w:t>_________</w:t>
      </w:r>
      <w:r w:rsidRPr="00DF6B50">
        <w:rPr>
          <w:rFonts w:cs="Arial"/>
          <w:sz w:val="22"/>
          <w:szCs w:val="22"/>
        </w:rPr>
        <w:t xml:space="preserve">) руб. </w:t>
      </w:r>
      <w:r w:rsidR="00B34229" w:rsidRPr="00DF6B50">
        <w:rPr>
          <w:rFonts w:cs="Arial"/>
          <w:sz w:val="22"/>
          <w:szCs w:val="22"/>
        </w:rPr>
        <w:t>___</w:t>
      </w:r>
      <w:r w:rsidRPr="00DF6B50">
        <w:rPr>
          <w:rFonts w:cs="Arial"/>
          <w:sz w:val="22"/>
          <w:szCs w:val="22"/>
        </w:rPr>
        <w:t xml:space="preserve"> коп., в том числе НДС 18% - </w:t>
      </w:r>
      <w:r w:rsidR="00B34229" w:rsidRPr="00DF6B50">
        <w:rPr>
          <w:rFonts w:cs="Arial"/>
          <w:sz w:val="22"/>
          <w:szCs w:val="22"/>
        </w:rPr>
        <w:t>_______</w:t>
      </w:r>
      <w:r w:rsidRPr="00DF6B50">
        <w:rPr>
          <w:rFonts w:cs="Arial"/>
          <w:sz w:val="22"/>
          <w:szCs w:val="22"/>
        </w:rPr>
        <w:t xml:space="preserve"> (</w:t>
      </w:r>
      <w:r w:rsidR="00B34229" w:rsidRPr="00DF6B50">
        <w:rPr>
          <w:rFonts w:cs="Arial"/>
          <w:sz w:val="22"/>
          <w:szCs w:val="22"/>
        </w:rPr>
        <w:t>__________</w:t>
      </w:r>
      <w:r w:rsidRPr="00DF6B50">
        <w:rPr>
          <w:rFonts w:cs="Arial"/>
          <w:sz w:val="22"/>
          <w:szCs w:val="22"/>
        </w:rPr>
        <w:t xml:space="preserve">) руб. </w:t>
      </w:r>
      <w:r w:rsidR="00B34229" w:rsidRPr="00DF6B50">
        <w:rPr>
          <w:rFonts w:cs="Arial"/>
          <w:sz w:val="22"/>
          <w:szCs w:val="22"/>
        </w:rPr>
        <w:t>___</w:t>
      </w:r>
      <w:r w:rsidRPr="00DF6B50">
        <w:rPr>
          <w:rFonts w:cs="Arial"/>
          <w:sz w:val="22"/>
          <w:szCs w:val="22"/>
        </w:rPr>
        <w:t xml:space="preserve"> коп.</w:t>
      </w:r>
    </w:p>
    <w:p w:rsidR="009726A9" w:rsidRPr="00DF6B50" w:rsidRDefault="009726A9" w:rsidP="009726A9">
      <w:pPr>
        <w:pStyle w:val="21"/>
        <w:widowControl/>
        <w:spacing w:line="240" w:lineRule="auto"/>
        <w:rPr>
          <w:rFonts w:cs="Arial"/>
          <w:sz w:val="22"/>
          <w:szCs w:val="22"/>
        </w:rPr>
      </w:pPr>
      <w:r w:rsidRPr="00DF6B50">
        <w:rPr>
          <w:rFonts w:cs="Arial"/>
          <w:sz w:val="22"/>
          <w:szCs w:val="22"/>
        </w:rPr>
        <w:t>5.1.2. Стоимость информационных услуг</w:t>
      </w:r>
      <w:r w:rsidR="00C56832" w:rsidRPr="00DF6B50">
        <w:rPr>
          <w:rFonts w:cs="Arial"/>
          <w:sz w:val="22"/>
          <w:szCs w:val="22"/>
        </w:rPr>
        <w:t xml:space="preserve">, указанная в п. 5.1.1 Договора уплачивается </w:t>
      </w:r>
      <w:r w:rsidRPr="00DF6B50">
        <w:rPr>
          <w:rFonts w:cs="Arial"/>
          <w:b/>
          <w:sz w:val="22"/>
          <w:szCs w:val="22"/>
        </w:rPr>
        <w:t>ежемесячно</w:t>
      </w:r>
      <w:r w:rsidR="003740A6" w:rsidRPr="00DF6B50">
        <w:rPr>
          <w:rFonts w:cs="Arial"/>
          <w:sz w:val="22"/>
          <w:szCs w:val="22"/>
        </w:rPr>
        <w:t xml:space="preserve">, путем внесения </w:t>
      </w:r>
      <w:r w:rsidR="00552FFF" w:rsidRPr="00DF6B50">
        <w:rPr>
          <w:rFonts w:cs="Arial"/>
          <w:b/>
          <w:sz w:val="22"/>
          <w:szCs w:val="22"/>
        </w:rPr>
        <w:t>Е</w:t>
      </w:r>
      <w:r w:rsidR="003740A6" w:rsidRPr="00DF6B50">
        <w:rPr>
          <w:rFonts w:cs="Arial"/>
          <w:b/>
          <w:sz w:val="22"/>
          <w:szCs w:val="22"/>
        </w:rPr>
        <w:t>жемесячной абонентской платы</w:t>
      </w:r>
      <w:r w:rsidR="00C56832" w:rsidRPr="00DF6B50">
        <w:rPr>
          <w:rFonts w:cs="Arial"/>
          <w:sz w:val="22"/>
          <w:szCs w:val="22"/>
        </w:rPr>
        <w:t xml:space="preserve">. </w:t>
      </w:r>
      <w:r w:rsidR="003740A6" w:rsidRPr="00DF6B50">
        <w:rPr>
          <w:rFonts w:cs="Arial"/>
          <w:sz w:val="22"/>
          <w:szCs w:val="22"/>
        </w:rPr>
        <w:t>Ежемесячная абонентская плата</w:t>
      </w:r>
      <w:r w:rsidR="003740A6" w:rsidRPr="00DF6B50">
        <w:rPr>
          <w:rFonts w:cs="Arial"/>
          <w:b/>
          <w:sz w:val="22"/>
          <w:szCs w:val="22"/>
        </w:rPr>
        <w:t xml:space="preserve"> </w:t>
      </w:r>
      <w:r w:rsidRPr="00DF6B50">
        <w:rPr>
          <w:rFonts w:cs="Arial"/>
          <w:sz w:val="22"/>
          <w:szCs w:val="22"/>
        </w:rPr>
        <w:t xml:space="preserve">составляет </w:t>
      </w:r>
      <w:r w:rsidR="00B34229" w:rsidRPr="00DF6B50">
        <w:rPr>
          <w:rFonts w:cs="Arial"/>
          <w:sz w:val="22"/>
          <w:szCs w:val="22"/>
        </w:rPr>
        <w:t>________ (________</w:t>
      </w:r>
      <w:r w:rsidRPr="00DF6B50">
        <w:rPr>
          <w:rFonts w:cs="Arial"/>
          <w:sz w:val="22"/>
          <w:szCs w:val="22"/>
        </w:rPr>
        <w:t xml:space="preserve">) руб. </w:t>
      </w:r>
      <w:r w:rsidR="00B34229" w:rsidRPr="00DF6B50">
        <w:rPr>
          <w:rFonts w:cs="Arial"/>
          <w:sz w:val="22"/>
          <w:szCs w:val="22"/>
        </w:rPr>
        <w:t>___</w:t>
      </w:r>
      <w:r w:rsidRPr="00DF6B50">
        <w:rPr>
          <w:rFonts w:cs="Arial"/>
          <w:sz w:val="22"/>
          <w:szCs w:val="22"/>
        </w:rPr>
        <w:t xml:space="preserve"> коп.</w:t>
      </w:r>
      <w:r w:rsidR="00C56832" w:rsidRPr="00DF6B50">
        <w:rPr>
          <w:rFonts w:cs="Arial"/>
          <w:sz w:val="22"/>
          <w:szCs w:val="22"/>
        </w:rPr>
        <w:t>,</w:t>
      </w:r>
      <w:r w:rsidRPr="00DF6B50">
        <w:rPr>
          <w:rFonts w:cs="Arial"/>
          <w:sz w:val="22"/>
          <w:szCs w:val="22"/>
        </w:rPr>
        <w:t xml:space="preserve"> в том числе НДС 18% - </w:t>
      </w:r>
      <w:r w:rsidR="00B34229" w:rsidRPr="00DF6B50">
        <w:rPr>
          <w:rFonts w:cs="Arial"/>
          <w:sz w:val="22"/>
          <w:szCs w:val="22"/>
        </w:rPr>
        <w:t>_______</w:t>
      </w:r>
      <w:r w:rsidRPr="00DF6B50">
        <w:rPr>
          <w:rFonts w:cs="Arial"/>
          <w:sz w:val="22"/>
          <w:szCs w:val="22"/>
        </w:rPr>
        <w:t xml:space="preserve"> (</w:t>
      </w:r>
      <w:r w:rsidR="00B34229" w:rsidRPr="00DF6B50">
        <w:rPr>
          <w:rFonts w:cs="Arial"/>
          <w:sz w:val="22"/>
          <w:szCs w:val="22"/>
        </w:rPr>
        <w:t>___________</w:t>
      </w:r>
      <w:r w:rsidRPr="00DF6B50">
        <w:rPr>
          <w:rFonts w:cs="Arial"/>
          <w:sz w:val="22"/>
          <w:szCs w:val="22"/>
        </w:rPr>
        <w:t xml:space="preserve">) руб. </w:t>
      </w:r>
      <w:r w:rsidR="00B34229" w:rsidRPr="00DF6B50">
        <w:rPr>
          <w:rFonts w:cs="Arial"/>
          <w:sz w:val="22"/>
          <w:szCs w:val="22"/>
        </w:rPr>
        <w:t>___</w:t>
      </w:r>
      <w:r w:rsidRPr="00DF6B50">
        <w:rPr>
          <w:rFonts w:cs="Arial"/>
          <w:sz w:val="22"/>
          <w:szCs w:val="22"/>
        </w:rPr>
        <w:t xml:space="preserve"> коп.</w:t>
      </w:r>
    </w:p>
    <w:p w:rsidR="00582C93" w:rsidRPr="00DF6B50" w:rsidRDefault="00582C93" w:rsidP="00A73A76">
      <w:pPr>
        <w:jc w:val="both"/>
        <w:rPr>
          <w:rFonts w:ascii="Arial" w:hAnsi="Arial" w:cs="Arial"/>
          <w:sz w:val="22"/>
          <w:szCs w:val="22"/>
        </w:rPr>
      </w:pPr>
      <w:r w:rsidRPr="00DF6B50">
        <w:rPr>
          <w:rFonts w:ascii="Arial" w:hAnsi="Arial" w:cs="Arial"/>
          <w:sz w:val="22"/>
          <w:szCs w:val="22"/>
        </w:rPr>
        <w:t xml:space="preserve">5.2. Заказчик обязуется производить оплату информационных услуг с использованием экземпляра(ов) Системы Серии МСВУД (услуг по адаптации и сопровождению экземпляра(ов) Системы Серии МСВУД) </w:t>
      </w:r>
      <w:r w:rsidR="00C56832" w:rsidRPr="00DF6B50">
        <w:rPr>
          <w:rFonts w:ascii="Arial" w:hAnsi="Arial" w:cs="Arial"/>
          <w:sz w:val="22"/>
          <w:szCs w:val="22"/>
        </w:rPr>
        <w:t>ежемесячно</w:t>
      </w:r>
      <w:r w:rsidR="00C30DB2" w:rsidRPr="00DF6B50">
        <w:rPr>
          <w:rFonts w:ascii="Arial" w:hAnsi="Arial" w:cs="Arial"/>
          <w:sz w:val="22"/>
          <w:szCs w:val="22"/>
        </w:rPr>
        <w:t xml:space="preserve"> в форме Ежемесячной абонентной платы</w:t>
      </w:r>
      <w:r w:rsidR="00740899" w:rsidRPr="00DF6B50">
        <w:rPr>
          <w:rFonts w:ascii="Arial" w:hAnsi="Arial" w:cs="Arial"/>
          <w:sz w:val="22"/>
          <w:szCs w:val="22"/>
        </w:rPr>
        <w:t xml:space="preserve"> в сумме, указанной в пункте 5.1.2 настоящего Договора</w:t>
      </w:r>
      <w:r w:rsidR="00C56832" w:rsidRPr="00DF6B50">
        <w:rPr>
          <w:rFonts w:ascii="Arial" w:hAnsi="Arial" w:cs="Arial"/>
          <w:sz w:val="22"/>
          <w:szCs w:val="22"/>
        </w:rPr>
        <w:t>.</w:t>
      </w:r>
    </w:p>
    <w:p w:rsidR="00944B61" w:rsidRPr="00DF6B50" w:rsidRDefault="00944B61" w:rsidP="00A73A76">
      <w:pPr>
        <w:jc w:val="both"/>
        <w:rPr>
          <w:rFonts w:ascii="Arial" w:hAnsi="Arial" w:cs="Arial"/>
          <w:sz w:val="22"/>
          <w:szCs w:val="22"/>
        </w:rPr>
      </w:pPr>
      <w:r w:rsidRPr="00DF6B50">
        <w:rPr>
          <w:rFonts w:ascii="Arial" w:hAnsi="Arial" w:cs="Arial"/>
          <w:sz w:val="22"/>
          <w:szCs w:val="22"/>
        </w:rPr>
        <w:t>Ежемесячная абонентная плата перечисляется Заказчиком на расчетный счет Исполнителя в течение 45 (сорока пяти) календарных дней с момента подписания Сторонами Акта (п</w:t>
      </w:r>
      <w:r w:rsidR="00236920" w:rsidRPr="00DF6B50">
        <w:rPr>
          <w:rFonts w:ascii="Arial" w:hAnsi="Arial" w:cs="Arial"/>
          <w:sz w:val="22"/>
          <w:szCs w:val="22"/>
        </w:rPr>
        <w:t>ункты</w:t>
      </w:r>
      <w:r w:rsidRPr="00DF6B50">
        <w:rPr>
          <w:rFonts w:ascii="Arial" w:hAnsi="Arial" w:cs="Arial"/>
          <w:sz w:val="22"/>
          <w:szCs w:val="22"/>
        </w:rPr>
        <w:t xml:space="preserve"> 3.6-3.7 Договора).</w:t>
      </w:r>
    </w:p>
    <w:p w:rsidR="00582C93" w:rsidRPr="00DF6B50" w:rsidRDefault="00582C93" w:rsidP="00A73A76">
      <w:pPr>
        <w:jc w:val="both"/>
        <w:rPr>
          <w:rFonts w:ascii="Arial" w:hAnsi="Arial" w:cs="Arial"/>
          <w:sz w:val="22"/>
          <w:szCs w:val="22"/>
        </w:rPr>
      </w:pPr>
      <w:r w:rsidRPr="00DF6B50">
        <w:rPr>
          <w:rFonts w:ascii="Arial" w:hAnsi="Arial" w:cs="Arial"/>
          <w:sz w:val="22"/>
          <w:szCs w:val="22"/>
        </w:rPr>
        <w:t>5.</w:t>
      </w:r>
      <w:r w:rsidR="005059B6" w:rsidRPr="00DF6B50">
        <w:rPr>
          <w:rFonts w:ascii="Arial" w:hAnsi="Arial" w:cs="Arial"/>
          <w:sz w:val="22"/>
          <w:szCs w:val="22"/>
        </w:rPr>
        <w:t>3</w:t>
      </w:r>
      <w:r w:rsidRPr="00DF6B50">
        <w:rPr>
          <w:rFonts w:ascii="Arial" w:hAnsi="Arial" w:cs="Arial"/>
          <w:sz w:val="22"/>
          <w:szCs w:val="22"/>
        </w:rPr>
        <w:t xml:space="preserve">. Датой оплаты считается дата </w:t>
      </w:r>
      <w:r w:rsidR="000737BB" w:rsidRPr="00DF6B50">
        <w:rPr>
          <w:rFonts w:ascii="Arial" w:hAnsi="Arial" w:cs="Arial"/>
          <w:sz w:val="22"/>
          <w:szCs w:val="22"/>
        </w:rPr>
        <w:t xml:space="preserve">списания </w:t>
      </w:r>
      <w:r w:rsidRPr="00DF6B50">
        <w:rPr>
          <w:rFonts w:ascii="Arial" w:hAnsi="Arial" w:cs="Arial"/>
          <w:sz w:val="22"/>
          <w:szCs w:val="22"/>
        </w:rPr>
        <w:t xml:space="preserve">денежных средств </w:t>
      </w:r>
      <w:r w:rsidR="000737BB" w:rsidRPr="00DF6B50">
        <w:rPr>
          <w:rFonts w:ascii="Arial" w:hAnsi="Arial" w:cs="Arial"/>
          <w:sz w:val="22"/>
          <w:szCs w:val="22"/>
        </w:rPr>
        <w:t>с</w:t>
      </w:r>
      <w:r w:rsidRPr="00DF6B50">
        <w:rPr>
          <w:rFonts w:ascii="Arial" w:hAnsi="Arial" w:cs="Arial"/>
          <w:sz w:val="22"/>
          <w:szCs w:val="22"/>
        </w:rPr>
        <w:t xml:space="preserve"> расчетн</w:t>
      </w:r>
      <w:r w:rsidR="000737BB" w:rsidRPr="00DF6B50">
        <w:rPr>
          <w:rFonts w:ascii="Arial" w:hAnsi="Arial" w:cs="Arial"/>
          <w:sz w:val="22"/>
          <w:szCs w:val="22"/>
        </w:rPr>
        <w:t>ого</w:t>
      </w:r>
      <w:r w:rsidRPr="00DF6B50">
        <w:rPr>
          <w:rFonts w:ascii="Arial" w:hAnsi="Arial" w:cs="Arial"/>
          <w:sz w:val="22"/>
          <w:szCs w:val="22"/>
        </w:rPr>
        <w:t xml:space="preserve"> счет</w:t>
      </w:r>
      <w:r w:rsidR="000737BB" w:rsidRPr="00DF6B50">
        <w:rPr>
          <w:rFonts w:ascii="Arial" w:hAnsi="Arial" w:cs="Arial"/>
          <w:sz w:val="22"/>
          <w:szCs w:val="22"/>
        </w:rPr>
        <w:t>а</w:t>
      </w:r>
      <w:r w:rsidRPr="00DF6B50">
        <w:rPr>
          <w:rFonts w:ascii="Arial" w:hAnsi="Arial" w:cs="Arial"/>
          <w:sz w:val="22"/>
          <w:szCs w:val="22"/>
        </w:rPr>
        <w:t xml:space="preserve"> </w:t>
      </w:r>
      <w:r w:rsidR="000737BB" w:rsidRPr="00DF6B50">
        <w:rPr>
          <w:rFonts w:ascii="Arial" w:hAnsi="Arial" w:cs="Arial"/>
          <w:sz w:val="22"/>
          <w:szCs w:val="22"/>
        </w:rPr>
        <w:t>Заказчика</w:t>
      </w:r>
      <w:r w:rsidRPr="00DF6B50">
        <w:rPr>
          <w:rFonts w:ascii="Arial" w:hAnsi="Arial" w:cs="Arial"/>
          <w:sz w:val="22"/>
          <w:szCs w:val="22"/>
        </w:rPr>
        <w:t>.</w:t>
      </w:r>
    </w:p>
    <w:p w:rsidR="00582C93" w:rsidRPr="00DF6B50" w:rsidRDefault="00582C93" w:rsidP="00A73A76">
      <w:pPr>
        <w:jc w:val="both"/>
        <w:rPr>
          <w:rFonts w:ascii="Arial" w:hAnsi="Arial" w:cs="Arial"/>
          <w:sz w:val="22"/>
          <w:szCs w:val="22"/>
        </w:rPr>
      </w:pPr>
      <w:r w:rsidRPr="00DF6B50">
        <w:rPr>
          <w:rFonts w:ascii="Arial" w:hAnsi="Arial" w:cs="Arial"/>
          <w:sz w:val="22"/>
          <w:szCs w:val="22"/>
        </w:rPr>
        <w:t>5.</w:t>
      </w:r>
      <w:r w:rsidR="005059B6" w:rsidRPr="00DF6B50">
        <w:rPr>
          <w:rFonts w:ascii="Arial" w:hAnsi="Arial" w:cs="Arial"/>
          <w:sz w:val="22"/>
          <w:szCs w:val="22"/>
        </w:rPr>
        <w:t>4</w:t>
      </w:r>
      <w:r w:rsidRPr="00DF6B50">
        <w:rPr>
          <w:rFonts w:ascii="Arial" w:hAnsi="Arial" w:cs="Arial"/>
          <w:sz w:val="22"/>
          <w:szCs w:val="22"/>
        </w:rPr>
        <w:t>. Исполнитель выставляет Заказчику счет на оплату оказываемых услуг</w:t>
      </w:r>
      <w:r w:rsidR="005059B6" w:rsidRPr="00DF6B50">
        <w:rPr>
          <w:rFonts w:ascii="Arial" w:hAnsi="Arial" w:cs="Arial"/>
          <w:sz w:val="22"/>
          <w:szCs w:val="22"/>
        </w:rPr>
        <w:t xml:space="preserve"> и передает его</w:t>
      </w:r>
      <w:r w:rsidR="00A15F02" w:rsidRPr="00DF6B50">
        <w:rPr>
          <w:rFonts w:ascii="Arial" w:hAnsi="Arial" w:cs="Arial"/>
          <w:sz w:val="22"/>
          <w:szCs w:val="22"/>
        </w:rPr>
        <w:t xml:space="preserve"> </w:t>
      </w:r>
      <w:r w:rsidR="005059B6" w:rsidRPr="00DF6B50">
        <w:rPr>
          <w:rFonts w:ascii="Arial" w:hAnsi="Arial" w:cs="Arial"/>
          <w:sz w:val="22"/>
          <w:szCs w:val="22"/>
        </w:rPr>
        <w:t xml:space="preserve">Заказчику не позднее </w:t>
      </w:r>
      <w:r w:rsidR="00C30DB2" w:rsidRPr="00DF6B50">
        <w:rPr>
          <w:rFonts w:ascii="Arial" w:hAnsi="Arial" w:cs="Arial"/>
          <w:sz w:val="22"/>
          <w:szCs w:val="22"/>
        </w:rPr>
        <w:t>15</w:t>
      </w:r>
      <w:r w:rsidR="005059B6" w:rsidRPr="00DF6B50">
        <w:rPr>
          <w:rFonts w:ascii="Arial" w:hAnsi="Arial" w:cs="Arial"/>
          <w:sz w:val="22"/>
          <w:szCs w:val="22"/>
        </w:rPr>
        <w:t>-го числа месяца</w:t>
      </w:r>
      <w:r w:rsidR="00C30DB2" w:rsidRPr="00DF6B50">
        <w:rPr>
          <w:rFonts w:ascii="Arial" w:hAnsi="Arial" w:cs="Arial"/>
          <w:sz w:val="22"/>
          <w:szCs w:val="22"/>
        </w:rPr>
        <w:t xml:space="preserve"> </w:t>
      </w:r>
      <w:r w:rsidR="005059B6" w:rsidRPr="00DF6B50">
        <w:rPr>
          <w:rFonts w:ascii="Arial" w:hAnsi="Arial" w:cs="Arial"/>
          <w:sz w:val="22"/>
          <w:szCs w:val="22"/>
        </w:rPr>
        <w:t>оказания услуг</w:t>
      </w:r>
      <w:r w:rsidRPr="00DF6B50">
        <w:rPr>
          <w:rFonts w:ascii="Arial" w:hAnsi="Arial" w:cs="Arial"/>
          <w:sz w:val="22"/>
          <w:szCs w:val="22"/>
        </w:rPr>
        <w:t>. Во всех случаях выставления Исполнителем счетов Заказчик ставит отметку об их получении на втором экземпляре счета Исполнителя.</w:t>
      </w:r>
    </w:p>
    <w:p w:rsidR="000D4977" w:rsidRDefault="00D80713" w:rsidP="00D80713">
      <w:pPr>
        <w:jc w:val="both"/>
        <w:rPr>
          <w:rFonts w:ascii="Arial" w:hAnsi="Arial" w:cs="Arial"/>
          <w:sz w:val="22"/>
          <w:szCs w:val="22"/>
        </w:rPr>
      </w:pPr>
      <w:r w:rsidRPr="00DF6B50">
        <w:rPr>
          <w:rFonts w:ascii="Arial" w:hAnsi="Arial" w:cs="Arial"/>
          <w:sz w:val="22"/>
          <w:szCs w:val="22"/>
        </w:rPr>
        <w:t>5.</w:t>
      </w:r>
      <w:r w:rsidR="00607052" w:rsidRPr="00DF6B50">
        <w:rPr>
          <w:rFonts w:ascii="Arial" w:hAnsi="Arial" w:cs="Arial"/>
          <w:sz w:val="22"/>
          <w:szCs w:val="22"/>
        </w:rPr>
        <w:t>5</w:t>
      </w:r>
      <w:r w:rsidRPr="00DF6B50">
        <w:rPr>
          <w:rFonts w:ascii="Arial" w:hAnsi="Arial" w:cs="Arial"/>
          <w:sz w:val="22"/>
          <w:szCs w:val="22"/>
        </w:rPr>
        <w:t xml:space="preserve">. В случае нарушения Заказчиком сроков оплаты услуг Исполнителя (т.е. допущения Заказчиком полной или частичной просрочки платежа) на </w:t>
      </w:r>
      <w:r w:rsidR="00607052" w:rsidRPr="00DF6B50">
        <w:rPr>
          <w:rFonts w:ascii="Arial" w:hAnsi="Arial" w:cs="Arial"/>
          <w:sz w:val="22"/>
          <w:szCs w:val="22"/>
        </w:rPr>
        <w:t>2</w:t>
      </w:r>
      <w:r w:rsidRPr="00DF6B50">
        <w:rPr>
          <w:rFonts w:ascii="Arial" w:hAnsi="Arial" w:cs="Arial"/>
          <w:sz w:val="22"/>
          <w:szCs w:val="22"/>
        </w:rPr>
        <w:t>5 (</w:t>
      </w:r>
      <w:r w:rsidR="00607052" w:rsidRPr="00DF6B50">
        <w:rPr>
          <w:rFonts w:ascii="Arial" w:hAnsi="Arial" w:cs="Arial"/>
          <w:sz w:val="22"/>
          <w:szCs w:val="22"/>
        </w:rPr>
        <w:t>двадцать п</w:t>
      </w:r>
      <w:r w:rsidRPr="00DF6B50">
        <w:rPr>
          <w:rFonts w:ascii="Arial" w:hAnsi="Arial" w:cs="Arial"/>
          <w:sz w:val="22"/>
          <w:szCs w:val="22"/>
        </w:rPr>
        <w:t>ять)</w:t>
      </w:r>
      <w:r w:rsidR="00607052" w:rsidRPr="00DF6B50">
        <w:rPr>
          <w:rFonts w:ascii="Arial" w:hAnsi="Arial" w:cs="Arial"/>
          <w:sz w:val="22"/>
          <w:szCs w:val="22"/>
        </w:rPr>
        <w:t xml:space="preserve"> календарных </w:t>
      </w:r>
      <w:r w:rsidRPr="00DF6B50">
        <w:rPr>
          <w:rFonts w:ascii="Arial" w:hAnsi="Arial" w:cs="Arial"/>
          <w:sz w:val="22"/>
          <w:szCs w:val="22"/>
        </w:rPr>
        <w:t>дней и более с даты, указанной в п</w:t>
      </w:r>
      <w:r w:rsidR="00607052" w:rsidRPr="00DF6B50">
        <w:rPr>
          <w:rFonts w:ascii="Arial" w:hAnsi="Arial" w:cs="Arial"/>
          <w:sz w:val="22"/>
          <w:szCs w:val="22"/>
        </w:rPr>
        <w:t>ункте</w:t>
      </w:r>
      <w:r w:rsidRPr="00DF6B50">
        <w:rPr>
          <w:rFonts w:ascii="Arial" w:hAnsi="Arial" w:cs="Arial"/>
          <w:sz w:val="22"/>
          <w:szCs w:val="22"/>
        </w:rPr>
        <w:t xml:space="preserve"> 5.2.1 </w:t>
      </w:r>
      <w:r w:rsidR="00607052" w:rsidRPr="00DF6B50">
        <w:rPr>
          <w:rFonts w:ascii="Arial" w:hAnsi="Arial" w:cs="Arial"/>
          <w:sz w:val="22"/>
          <w:szCs w:val="22"/>
        </w:rPr>
        <w:t>Д</w:t>
      </w:r>
      <w:r w:rsidRPr="00DF6B50">
        <w:rPr>
          <w:rFonts w:ascii="Arial" w:hAnsi="Arial" w:cs="Arial"/>
          <w:sz w:val="22"/>
          <w:szCs w:val="22"/>
        </w:rPr>
        <w:t xml:space="preserve">оговора, Исполнитель вправе приостановить оказание информационных услуг с использованием экземпляра(ов) Системы Серии МСВУД (услуг по адаптации и сопровождению экземпляра(ов) Системы Серии МСВУД) по Договору до момента их полной оплаты, предварительно уведомив об этом Заказчика за 5 (пять) </w:t>
      </w:r>
      <w:r w:rsidR="00261A7D" w:rsidRPr="00DF6B50">
        <w:rPr>
          <w:rFonts w:ascii="Arial" w:hAnsi="Arial" w:cs="Arial"/>
          <w:sz w:val="22"/>
          <w:szCs w:val="22"/>
        </w:rPr>
        <w:t xml:space="preserve">календарных </w:t>
      </w:r>
      <w:r w:rsidRPr="00DF6B50">
        <w:rPr>
          <w:rFonts w:ascii="Arial" w:hAnsi="Arial" w:cs="Arial"/>
          <w:sz w:val="22"/>
          <w:szCs w:val="22"/>
        </w:rPr>
        <w:t>дней</w:t>
      </w:r>
      <w:r w:rsidR="00062298" w:rsidRPr="00DF6B50">
        <w:rPr>
          <w:rFonts w:ascii="Arial" w:hAnsi="Arial" w:cs="Arial"/>
          <w:sz w:val="22"/>
          <w:szCs w:val="22"/>
        </w:rPr>
        <w:t xml:space="preserve">.     </w:t>
      </w:r>
    </w:p>
    <w:p w:rsidR="00D80713" w:rsidRPr="00DF6B50" w:rsidRDefault="00062298" w:rsidP="00D80713">
      <w:pPr>
        <w:jc w:val="both"/>
        <w:rPr>
          <w:rFonts w:ascii="Arial" w:hAnsi="Arial" w:cs="Arial"/>
          <w:sz w:val="22"/>
          <w:szCs w:val="22"/>
        </w:rPr>
      </w:pPr>
      <w:r w:rsidRPr="00DF6B50">
        <w:rPr>
          <w:rFonts w:ascii="Arial" w:hAnsi="Arial" w:cs="Arial"/>
          <w:sz w:val="22"/>
          <w:szCs w:val="22"/>
        </w:rPr>
        <w:t xml:space="preserve">              </w:t>
      </w:r>
    </w:p>
    <w:p w:rsidR="00582C93" w:rsidRPr="00DF6B50" w:rsidRDefault="00582C93">
      <w:pPr>
        <w:pStyle w:val="a6"/>
        <w:rPr>
          <w:rFonts w:cs="Arial"/>
          <w:b/>
          <w:sz w:val="22"/>
          <w:szCs w:val="22"/>
        </w:rPr>
      </w:pPr>
    </w:p>
    <w:p w:rsidR="000337D4" w:rsidRPr="00DF6B50" w:rsidRDefault="000337D4">
      <w:pPr>
        <w:pStyle w:val="ConsNormal"/>
        <w:ind w:right="0" w:firstLine="0"/>
        <w:rPr>
          <w:rFonts w:cs="Arial"/>
          <w:b/>
          <w:sz w:val="22"/>
          <w:szCs w:val="22"/>
        </w:rPr>
      </w:pPr>
      <w:r w:rsidRPr="00DF6B50">
        <w:rPr>
          <w:rFonts w:cs="Arial"/>
          <w:b/>
          <w:sz w:val="22"/>
          <w:szCs w:val="22"/>
        </w:rPr>
        <w:t>6. СРОК ДЕЙСТВИЯ ДОГОВОРА</w:t>
      </w:r>
    </w:p>
    <w:p w:rsidR="00581BBC" w:rsidRPr="00DF6B50" w:rsidRDefault="000337D4" w:rsidP="00A73A76">
      <w:pPr>
        <w:jc w:val="both"/>
        <w:rPr>
          <w:rFonts w:ascii="Arial" w:hAnsi="Arial" w:cs="Arial"/>
          <w:sz w:val="22"/>
          <w:szCs w:val="22"/>
        </w:rPr>
      </w:pPr>
      <w:r w:rsidRPr="00DF6B50">
        <w:rPr>
          <w:rFonts w:ascii="Arial" w:hAnsi="Arial" w:cs="Arial"/>
          <w:sz w:val="22"/>
          <w:szCs w:val="22"/>
        </w:rPr>
        <w:t xml:space="preserve">6.1. </w:t>
      </w:r>
      <w:r w:rsidR="00581BBC" w:rsidRPr="00DF6B50">
        <w:rPr>
          <w:rFonts w:ascii="Arial" w:hAnsi="Arial" w:cs="Arial"/>
          <w:sz w:val="22"/>
          <w:szCs w:val="22"/>
        </w:rPr>
        <w:t>Договор вступает в силу</w:t>
      </w:r>
      <w:r w:rsidR="00AB348B" w:rsidRPr="00DF6B50">
        <w:rPr>
          <w:rFonts w:ascii="Arial" w:hAnsi="Arial" w:cs="Arial"/>
          <w:sz w:val="22"/>
          <w:szCs w:val="22"/>
        </w:rPr>
        <w:t xml:space="preserve"> с момента его подписания Сторонами и действует до полного исполнения Сторонами обязательств по нему</w:t>
      </w:r>
      <w:r w:rsidR="00581BBC" w:rsidRPr="00DF6B50">
        <w:rPr>
          <w:rFonts w:ascii="Arial" w:hAnsi="Arial" w:cs="Arial"/>
          <w:sz w:val="22"/>
          <w:szCs w:val="22"/>
        </w:rPr>
        <w:t>.</w:t>
      </w:r>
      <w:r w:rsidR="00AB348B" w:rsidRPr="00DF6B50">
        <w:rPr>
          <w:rFonts w:ascii="Arial" w:hAnsi="Arial" w:cs="Arial"/>
          <w:sz w:val="22"/>
          <w:szCs w:val="22"/>
        </w:rPr>
        <w:t xml:space="preserve"> </w:t>
      </w:r>
    </w:p>
    <w:p w:rsidR="000337D4" w:rsidRPr="00DF6B50" w:rsidRDefault="00581BBC" w:rsidP="00A73A76">
      <w:pPr>
        <w:jc w:val="both"/>
        <w:rPr>
          <w:rFonts w:ascii="Arial" w:hAnsi="Arial" w:cs="Arial"/>
          <w:sz w:val="22"/>
          <w:szCs w:val="22"/>
        </w:rPr>
      </w:pPr>
      <w:r w:rsidRPr="00DF6B50">
        <w:rPr>
          <w:rFonts w:ascii="Arial" w:hAnsi="Arial" w:cs="Arial"/>
          <w:sz w:val="22"/>
          <w:szCs w:val="22"/>
        </w:rPr>
        <w:t>6.</w:t>
      </w:r>
      <w:r w:rsidR="008665FC" w:rsidRPr="00DF6B50">
        <w:rPr>
          <w:rFonts w:ascii="Arial" w:hAnsi="Arial" w:cs="Arial"/>
          <w:sz w:val="22"/>
          <w:szCs w:val="22"/>
        </w:rPr>
        <w:t>2</w:t>
      </w:r>
      <w:r w:rsidRPr="00DF6B50">
        <w:rPr>
          <w:rFonts w:ascii="Arial" w:hAnsi="Arial" w:cs="Arial"/>
          <w:sz w:val="22"/>
          <w:szCs w:val="22"/>
        </w:rPr>
        <w:t xml:space="preserve">. </w:t>
      </w:r>
      <w:r w:rsidR="000337D4" w:rsidRPr="00DF6B50">
        <w:rPr>
          <w:rFonts w:ascii="Arial" w:hAnsi="Arial" w:cs="Arial"/>
          <w:sz w:val="22"/>
          <w:szCs w:val="22"/>
        </w:rPr>
        <w:t xml:space="preserve">Обязательства по </w:t>
      </w:r>
      <w:r w:rsidR="00DE7C87" w:rsidRPr="00DF6B50">
        <w:rPr>
          <w:rFonts w:ascii="Arial" w:hAnsi="Arial" w:cs="Arial"/>
          <w:sz w:val="22"/>
          <w:szCs w:val="22"/>
        </w:rPr>
        <w:t>Договор</w:t>
      </w:r>
      <w:r w:rsidR="000337D4" w:rsidRPr="00DF6B50">
        <w:rPr>
          <w:rFonts w:ascii="Arial" w:hAnsi="Arial" w:cs="Arial"/>
          <w:sz w:val="22"/>
          <w:szCs w:val="22"/>
        </w:rPr>
        <w:t xml:space="preserve">у </w:t>
      </w:r>
      <w:r w:rsidR="0094743D" w:rsidRPr="00DF6B50">
        <w:rPr>
          <w:rFonts w:ascii="Arial" w:hAnsi="Arial" w:cs="Arial"/>
          <w:sz w:val="22"/>
          <w:szCs w:val="22"/>
        </w:rPr>
        <w:t>возлагаются</w:t>
      </w:r>
      <w:r w:rsidR="000337D4" w:rsidRPr="00DF6B50">
        <w:rPr>
          <w:rFonts w:ascii="Arial" w:hAnsi="Arial" w:cs="Arial"/>
          <w:sz w:val="22"/>
          <w:szCs w:val="22"/>
        </w:rPr>
        <w:t xml:space="preserve"> на Исполнителя только в течение срока его действия.</w:t>
      </w:r>
    </w:p>
    <w:p w:rsidR="000337D4" w:rsidRPr="00DF6B50" w:rsidRDefault="000337D4" w:rsidP="00DE7C87">
      <w:pPr>
        <w:pStyle w:val="ConsNormal"/>
        <w:keepNext/>
        <w:keepLines/>
        <w:ind w:right="0" w:firstLine="0"/>
        <w:rPr>
          <w:rFonts w:cs="Arial"/>
          <w:b/>
          <w:sz w:val="22"/>
          <w:szCs w:val="22"/>
        </w:rPr>
      </w:pPr>
    </w:p>
    <w:p w:rsidR="000337D4" w:rsidRPr="00DF6B50" w:rsidRDefault="000337D4" w:rsidP="00DE7C87">
      <w:pPr>
        <w:pStyle w:val="ConsNormal"/>
        <w:keepNext/>
        <w:keepLines/>
        <w:ind w:right="0" w:firstLine="0"/>
        <w:rPr>
          <w:rFonts w:cs="Arial"/>
          <w:b/>
          <w:sz w:val="22"/>
          <w:szCs w:val="22"/>
        </w:rPr>
      </w:pPr>
      <w:r w:rsidRPr="00DF6B50">
        <w:rPr>
          <w:rFonts w:cs="Arial"/>
          <w:b/>
          <w:sz w:val="22"/>
          <w:szCs w:val="22"/>
        </w:rPr>
        <w:t>7. ОТВЕТСТВЕННОСТЬ СТОРОН</w:t>
      </w:r>
    </w:p>
    <w:p w:rsidR="00946CF1" w:rsidRPr="00DF6B50" w:rsidRDefault="00946CF1" w:rsidP="00946CF1">
      <w:pPr>
        <w:jc w:val="both"/>
        <w:rPr>
          <w:rFonts w:ascii="Arial" w:hAnsi="Arial" w:cs="Arial"/>
          <w:sz w:val="22"/>
          <w:szCs w:val="22"/>
        </w:rPr>
      </w:pPr>
      <w:r w:rsidRPr="00DF6B50">
        <w:rPr>
          <w:rFonts w:ascii="Arial" w:hAnsi="Arial" w:cs="Arial"/>
          <w:sz w:val="22"/>
          <w:szCs w:val="22"/>
        </w:rPr>
        <w:t>7.1. За неисполнение или ненадлежащее исполнение обязательств по Договору Исполнитель и Заказчик несут ответственность в соответствии с действующим законодательством Российской Федерации, а также условиями Договора.</w:t>
      </w:r>
    </w:p>
    <w:p w:rsidR="0094743D" w:rsidRPr="00DF6B50" w:rsidRDefault="0094743D" w:rsidP="00DE7C87">
      <w:pPr>
        <w:pStyle w:val="ConsPlusNormal"/>
        <w:keepNext/>
        <w:keepLines/>
        <w:widowControl/>
        <w:ind w:firstLine="0"/>
        <w:jc w:val="both"/>
        <w:rPr>
          <w:rFonts w:cs="Arial"/>
          <w:sz w:val="22"/>
          <w:szCs w:val="22"/>
        </w:rPr>
      </w:pPr>
      <w:r w:rsidRPr="00DF6B50">
        <w:rPr>
          <w:rFonts w:cs="Arial"/>
          <w:sz w:val="22"/>
          <w:szCs w:val="22"/>
        </w:rPr>
        <w:t>7.2. Исполнитель имеет право отказаться от исполнения Договора в одностороннем порядке в случа</w:t>
      </w:r>
      <w:r w:rsidR="0052505B" w:rsidRPr="00DF6B50">
        <w:rPr>
          <w:rFonts w:cs="Arial"/>
          <w:sz w:val="22"/>
          <w:szCs w:val="22"/>
        </w:rPr>
        <w:t>ях</w:t>
      </w:r>
      <w:r w:rsidRPr="00DF6B50">
        <w:rPr>
          <w:rFonts w:cs="Arial"/>
          <w:sz w:val="22"/>
          <w:szCs w:val="22"/>
        </w:rPr>
        <w:t>:</w:t>
      </w:r>
    </w:p>
    <w:p w:rsidR="0094743D" w:rsidRPr="00DF6B50" w:rsidRDefault="0094743D" w:rsidP="00DE7C87">
      <w:pPr>
        <w:pStyle w:val="ConsPlusNormal"/>
        <w:keepNext/>
        <w:keepLines/>
        <w:widowControl/>
        <w:ind w:firstLine="0"/>
        <w:jc w:val="both"/>
        <w:rPr>
          <w:rFonts w:cs="Arial"/>
          <w:sz w:val="22"/>
          <w:szCs w:val="22"/>
        </w:rPr>
      </w:pPr>
      <w:r w:rsidRPr="00DF6B50">
        <w:rPr>
          <w:rFonts w:cs="Arial"/>
          <w:sz w:val="22"/>
          <w:szCs w:val="22"/>
        </w:rPr>
        <w:t xml:space="preserve">7.2.1. </w:t>
      </w:r>
      <w:r w:rsidR="0052505B" w:rsidRPr="00DF6B50">
        <w:rPr>
          <w:rFonts w:cs="Arial"/>
          <w:sz w:val="22"/>
          <w:szCs w:val="22"/>
        </w:rPr>
        <w:t>Нарушения Заказчиком пунктов 2.2</w:t>
      </w:r>
      <w:r w:rsidRPr="00DF6B50">
        <w:rPr>
          <w:rFonts w:cs="Arial"/>
          <w:sz w:val="22"/>
          <w:szCs w:val="22"/>
        </w:rPr>
        <w:t>, 4.1, 4.</w:t>
      </w:r>
      <w:r w:rsidR="00104A6E" w:rsidRPr="00DF6B50">
        <w:rPr>
          <w:rFonts w:cs="Arial"/>
          <w:sz w:val="22"/>
          <w:szCs w:val="22"/>
        </w:rPr>
        <w:t>4</w:t>
      </w:r>
      <w:r w:rsidRPr="00DF6B50">
        <w:rPr>
          <w:rFonts w:cs="Arial"/>
          <w:sz w:val="22"/>
          <w:szCs w:val="22"/>
        </w:rPr>
        <w:t xml:space="preserve"> Договора.</w:t>
      </w:r>
    </w:p>
    <w:p w:rsidR="0094743D" w:rsidRPr="00DF6B50" w:rsidRDefault="0094743D" w:rsidP="00DE7C87">
      <w:pPr>
        <w:pStyle w:val="ConsPlusNormal"/>
        <w:keepNext/>
        <w:keepLines/>
        <w:widowControl/>
        <w:ind w:firstLine="0"/>
        <w:jc w:val="both"/>
        <w:rPr>
          <w:rFonts w:cs="Arial"/>
          <w:sz w:val="22"/>
          <w:szCs w:val="22"/>
        </w:rPr>
      </w:pPr>
      <w:r w:rsidRPr="00DF6B50">
        <w:rPr>
          <w:rFonts w:cs="Arial"/>
          <w:sz w:val="22"/>
          <w:szCs w:val="22"/>
        </w:rPr>
        <w:t>7.2.2. Внесения Заказчиком изменений в средства программной защиты Системы, приводящих к ее декомпилированию или модификации.</w:t>
      </w:r>
    </w:p>
    <w:p w:rsidR="0094743D" w:rsidRPr="00DF6B50" w:rsidRDefault="0094743D" w:rsidP="00DE7C87">
      <w:pPr>
        <w:pStyle w:val="a6"/>
        <w:keepNext/>
        <w:keepLines/>
        <w:rPr>
          <w:rFonts w:cs="Arial"/>
          <w:sz w:val="22"/>
          <w:szCs w:val="22"/>
        </w:rPr>
      </w:pPr>
      <w:r w:rsidRPr="00DF6B50">
        <w:rPr>
          <w:rFonts w:cs="Arial"/>
          <w:sz w:val="22"/>
          <w:szCs w:val="22"/>
        </w:rPr>
        <w:t>7.2.3. Изготовления, воспроизведения, распространения (любым способом) Заказчиком контрафактных экземпляров Систем.</w:t>
      </w:r>
    </w:p>
    <w:p w:rsidR="005B54AC" w:rsidRPr="00DF6B50" w:rsidRDefault="0052505B" w:rsidP="005B54AC">
      <w:pPr>
        <w:pStyle w:val="ConsPlusNormal"/>
        <w:widowControl/>
        <w:ind w:firstLine="0"/>
        <w:jc w:val="both"/>
        <w:rPr>
          <w:rFonts w:cs="Arial"/>
          <w:sz w:val="22"/>
          <w:szCs w:val="22"/>
        </w:rPr>
      </w:pPr>
      <w:r w:rsidRPr="00DF6B50">
        <w:rPr>
          <w:rFonts w:cs="Arial"/>
          <w:sz w:val="22"/>
          <w:szCs w:val="22"/>
        </w:rPr>
        <w:t xml:space="preserve">7.3. </w:t>
      </w:r>
      <w:r w:rsidR="005B54AC" w:rsidRPr="00DF6B50">
        <w:rPr>
          <w:rFonts w:cs="Arial"/>
          <w:sz w:val="22"/>
          <w:szCs w:val="22"/>
        </w:rPr>
        <w:t xml:space="preserve"> В случае если у Заказчика возникнут обоснованные претензии к экземпляру(ам) Системы Серии МСВУД в частях качества включенной в него/них информации и/или некорректной работы программных средств, Исполнитель обязуется рассмотреть Претензию Заказчика в течение 15 (пятнадцати)</w:t>
      </w:r>
      <w:r w:rsidR="008D12FB" w:rsidRPr="00DF6B50">
        <w:rPr>
          <w:rFonts w:cs="Arial"/>
          <w:sz w:val="22"/>
          <w:szCs w:val="22"/>
        </w:rPr>
        <w:t xml:space="preserve"> календарных</w:t>
      </w:r>
      <w:r w:rsidR="005B54AC" w:rsidRPr="00DF6B50">
        <w:rPr>
          <w:rFonts w:cs="Arial"/>
          <w:sz w:val="22"/>
          <w:szCs w:val="22"/>
        </w:rPr>
        <w:t xml:space="preserve"> дней с момента ее получения. В случае признания Претензии обоснованной Исполнитель обязан устранить недостатки в разумный срок. В случае неустранения недостатков в указанный срок Заказчик будет вправе потребовать выплаты исключительной неустойки (штрафа) в размере, не превышающем полной стоимости соответствующего(их) экземпляра(ов) Системы Серии МСВУД, выплаченной Заказчиком при поставке ему этого(их) экземпляра(ов)  Системы(м) Исполнителем,  и/или досрочного расторжения Договора путем составления дополнительной Претензии. Исполнитель обязуется в пятнадцатидневный срок со дня получения дополнительной Претензии ответить на нее официальным письмом. В случае признания дополнительной Претензии Заказчика обоснованной Исполнитель обязан в зависимости от требований Заказчика перечислить Заказчику исключительную неустойку (штраф) и/или расторгнуть Договор.</w:t>
      </w:r>
      <w:r w:rsidR="00A73A76" w:rsidRPr="00DF6B50">
        <w:rPr>
          <w:rFonts w:cs="Arial"/>
          <w:sz w:val="22"/>
          <w:szCs w:val="22"/>
        </w:rPr>
        <w:t xml:space="preserve"> </w:t>
      </w:r>
    </w:p>
    <w:p w:rsidR="005B54AC" w:rsidRPr="00DF6B50" w:rsidRDefault="005B54AC" w:rsidP="005B54AC">
      <w:pPr>
        <w:pStyle w:val="ConsPlusNormal"/>
        <w:widowControl/>
        <w:ind w:firstLine="0"/>
        <w:jc w:val="both"/>
        <w:rPr>
          <w:rFonts w:cs="Arial"/>
          <w:sz w:val="22"/>
          <w:szCs w:val="22"/>
        </w:rPr>
      </w:pPr>
      <w:r w:rsidRPr="00DF6B50">
        <w:rPr>
          <w:rFonts w:cs="Arial"/>
          <w:sz w:val="22"/>
          <w:szCs w:val="22"/>
        </w:rPr>
        <w:t>Исполнитель не несет ответственности за качество экземпляра(ов) Системы Серии МСВУД, в отношении которого(ых) не оказываются услуги по сопровождению.</w:t>
      </w:r>
    </w:p>
    <w:p w:rsidR="0052505B" w:rsidRPr="00DF6B50" w:rsidRDefault="0052505B" w:rsidP="00A73A76">
      <w:pPr>
        <w:pStyle w:val="ConsPlusNormal"/>
        <w:widowControl/>
        <w:ind w:firstLine="0"/>
        <w:jc w:val="both"/>
        <w:rPr>
          <w:rFonts w:cs="Arial"/>
          <w:snapToGrid/>
          <w:sz w:val="22"/>
          <w:szCs w:val="22"/>
        </w:rPr>
      </w:pPr>
      <w:r w:rsidRPr="00DF6B50">
        <w:rPr>
          <w:rFonts w:cs="Arial"/>
          <w:snapToGrid/>
          <w:sz w:val="22"/>
          <w:szCs w:val="22"/>
        </w:rPr>
        <w:t>7.4. Исполнитель несет ответственность за качество и работоспособность экземпляра(ов) Системы(м) Серии МСВУД, с использованием которой(ых) он оказывает услуги в соответствии с п</w:t>
      </w:r>
      <w:r w:rsidR="008D12FB" w:rsidRPr="00DF6B50">
        <w:rPr>
          <w:rFonts w:cs="Arial"/>
          <w:snapToGrid/>
          <w:sz w:val="22"/>
          <w:szCs w:val="22"/>
        </w:rPr>
        <w:t>унктом</w:t>
      </w:r>
      <w:r w:rsidRPr="00DF6B50">
        <w:rPr>
          <w:rFonts w:cs="Arial"/>
          <w:snapToGrid/>
          <w:sz w:val="22"/>
          <w:szCs w:val="22"/>
        </w:rPr>
        <w:t xml:space="preserve"> </w:t>
      </w:r>
      <w:r w:rsidR="009E0F20" w:rsidRPr="00DF6B50">
        <w:rPr>
          <w:rFonts w:cs="Arial"/>
          <w:snapToGrid/>
          <w:sz w:val="22"/>
          <w:szCs w:val="22"/>
        </w:rPr>
        <w:t>3.2</w:t>
      </w:r>
      <w:r w:rsidRPr="00DF6B50">
        <w:rPr>
          <w:rFonts w:cs="Arial"/>
          <w:snapToGrid/>
          <w:sz w:val="22"/>
          <w:szCs w:val="22"/>
        </w:rPr>
        <w:t xml:space="preserve"> Договора, только при условии, что данный(е) экземпляр(ы) Системы(м) Серии МСВУД отключен(ы) от возможности одновременной работы с экземпляром(ами) Системы, в отношении которой(ых) Заказчик отказался от информационных услуг. Отключение от возможности одновременной работы должно быть осуществлено не позднее шести месяцев с момента такого отказа. Исполнитель обязан произвести такое отключение по первому требованию Заказчика.</w:t>
      </w:r>
    </w:p>
    <w:p w:rsidR="0052505B" w:rsidRPr="00DF6B50" w:rsidRDefault="0052505B" w:rsidP="00DE7C87">
      <w:pPr>
        <w:pStyle w:val="ConsNormal"/>
        <w:keepNext/>
        <w:keepLines/>
        <w:ind w:right="0" w:firstLine="0"/>
        <w:rPr>
          <w:rFonts w:cs="Arial"/>
          <w:b/>
          <w:sz w:val="22"/>
          <w:szCs w:val="22"/>
        </w:rPr>
      </w:pPr>
    </w:p>
    <w:p w:rsidR="000337D4" w:rsidRPr="00DF6B50" w:rsidRDefault="000337D4">
      <w:pPr>
        <w:pStyle w:val="ConsNormal"/>
        <w:ind w:right="0" w:firstLine="0"/>
        <w:rPr>
          <w:rFonts w:cs="Arial"/>
          <w:b/>
          <w:sz w:val="22"/>
          <w:szCs w:val="22"/>
        </w:rPr>
      </w:pPr>
      <w:r w:rsidRPr="00DF6B50">
        <w:rPr>
          <w:rFonts w:cs="Arial"/>
          <w:b/>
          <w:sz w:val="22"/>
          <w:szCs w:val="22"/>
        </w:rPr>
        <w:t>8. ОСОБЫЕ УСЛОВИЯ</w:t>
      </w:r>
    </w:p>
    <w:p w:rsidR="00300694" w:rsidRPr="00DF6B50" w:rsidRDefault="00300694" w:rsidP="00300694">
      <w:pPr>
        <w:jc w:val="both"/>
        <w:rPr>
          <w:rFonts w:ascii="Arial" w:hAnsi="Arial" w:cs="Arial"/>
          <w:sz w:val="22"/>
          <w:szCs w:val="22"/>
        </w:rPr>
      </w:pPr>
      <w:r w:rsidRPr="00DF6B50">
        <w:rPr>
          <w:rFonts w:ascii="Arial" w:hAnsi="Arial" w:cs="Arial"/>
          <w:sz w:val="22"/>
          <w:szCs w:val="22"/>
        </w:rPr>
        <w:t>8.1. Заказчик имеет право</w:t>
      </w:r>
      <w:r w:rsidR="00F74C4B" w:rsidRPr="00DF6B50">
        <w:rPr>
          <w:rFonts w:ascii="Arial" w:hAnsi="Arial" w:cs="Arial"/>
          <w:color w:val="FF00FF"/>
          <w:sz w:val="22"/>
          <w:szCs w:val="22"/>
        </w:rPr>
        <w:t xml:space="preserve"> </w:t>
      </w:r>
      <w:r w:rsidR="00F74C4B" w:rsidRPr="00DF6B50">
        <w:rPr>
          <w:rFonts w:ascii="Arial" w:hAnsi="Arial" w:cs="Arial"/>
          <w:sz w:val="22"/>
          <w:szCs w:val="22"/>
        </w:rPr>
        <w:t>полностью или частично</w:t>
      </w:r>
      <w:r w:rsidRPr="00DF6B50">
        <w:rPr>
          <w:rFonts w:ascii="Arial" w:hAnsi="Arial" w:cs="Arial"/>
          <w:sz w:val="22"/>
          <w:szCs w:val="22"/>
        </w:rPr>
        <w:t xml:space="preserve"> отказаться от информационных услуг с использованием </w:t>
      </w:r>
      <w:r w:rsidR="00E307B9" w:rsidRPr="00DF6B50">
        <w:rPr>
          <w:rFonts w:ascii="Arial" w:hAnsi="Arial" w:cs="Arial"/>
          <w:sz w:val="22"/>
          <w:szCs w:val="22"/>
        </w:rPr>
        <w:t>экземпляра(ов) Системы Серии МСВУД (услуг по адаптации и сопровождению экземпляра(ов) Системы Серии МСВУД),</w:t>
      </w:r>
      <w:r w:rsidRPr="00DF6B50">
        <w:rPr>
          <w:rFonts w:ascii="Arial" w:hAnsi="Arial" w:cs="Arial"/>
          <w:sz w:val="22"/>
          <w:szCs w:val="22"/>
        </w:rPr>
        <w:t xml:space="preserve"> оказываемых Исполнителем, до истечения срока действия Договора путем письменного уведомления Исполнителя за 30 (тридцать) </w:t>
      </w:r>
      <w:r w:rsidR="008D12FB" w:rsidRPr="00DF6B50">
        <w:rPr>
          <w:rFonts w:ascii="Arial" w:hAnsi="Arial" w:cs="Arial"/>
          <w:sz w:val="22"/>
          <w:szCs w:val="22"/>
        </w:rPr>
        <w:t xml:space="preserve">календарных </w:t>
      </w:r>
      <w:r w:rsidRPr="00DF6B50">
        <w:rPr>
          <w:rFonts w:ascii="Arial" w:hAnsi="Arial" w:cs="Arial"/>
          <w:sz w:val="22"/>
          <w:szCs w:val="22"/>
        </w:rPr>
        <w:t>дней до отказа. До окончания тридцатидневного срока с момента получения Исполнителем письменного уведомления Заказчика об отказе от информационных услуг права и обязанности Сторон по Договору остаются в неизменном виде.</w:t>
      </w:r>
    </w:p>
    <w:p w:rsidR="00300694" w:rsidRPr="00DF6B50" w:rsidRDefault="00300694" w:rsidP="00300694">
      <w:pPr>
        <w:jc w:val="both"/>
        <w:rPr>
          <w:rFonts w:ascii="Arial" w:hAnsi="Arial" w:cs="Arial"/>
          <w:sz w:val="22"/>
          <w:szCs w:val="22"/>
        </w:rPr>
      </w:pPr>
      <w:r w:rsidRPr="00DF6B50">
        <w:rPr>
          <w:rFonts w:ascii="Arial" w:hAnsi="Arial" w:cs="Arial"/>
          <w:sz w:val="22"/>
          <w:szCs w:val="22"/>
        </w:rPr>
        <w:t>В случае отказа от информационных услуг</w:t>
      </w:r>
      <w:r w:rsidR="00E307B9" w:rsidRPr="00DF6B50">
        <w:rPr>
          <w:rFonts w:ascii="Arial" w:hAnsi="Arial" w:cs="Arial"/>
          <w:sz w:val="22"/>
          <w:szCs w:val="22"/>
        </w:rPr>
        <w:t xml:space="preserve"> с использованием экземпляра(ов) Системы Серии МСВУД (услуг по адаптации и сопровождению экземпляра(ов) Системы Серии МСВУД) </w:t>
      </w:r>
      <w:r w:rsidRPr="00DF6B50">
        <w:rPr>
          <w:rFonts w:ascii="Arial" w:hAnsi="Arial" w:cs="Arial"/>
          <w:sz w:val="22"/>
          <w:szCs w:val="22"/>
        </w:rPr>
        <w:t xml:space="preserve">Заказчик обязан полностью оплатить стоимость фактически оказанных Исполнителем </w:t>
      </w:r>
      <w:r w:rsidR="008D12FB" w:rsidRPr="00DF6B50">
        <w:rPr>
          <w:rFonts w:ascii="Arial" w:hAnsi="Arial" w:cs="Arial"/>
          <w:sz w:val="22"/>
          <w:szCs w:val="22"/>
        </w:rPr>
        <w:t xml:space="preserve">информационных </w:t>
      </w:r>
      <w:r w:rsidRPr="00DF6B50">
        <w:rPr>
          <w:rFonts w:ascii="Arial" w:hAnsi="Arial" w:cs="Arial"/>
          <w:sz w:val="22"/>
          <w:szCs w:val="22"/>
        </w:rPr>
        <w:t>услуг.</w:t>
      </w:r>
    </w:p>
    <w:p w:rsidR="00E307B9" w:rsidRPr="00DF6B50" w:rsidRDefault="00104A6E" w:rsidP="00596DB1">
      <w:pPr>
        <w:pStyle w:val="ConsPlusNormal"/>
        <w:widowControl/>
        <w:ind w:firstLine="0"/>
        <w:jc w:val="both"/>
        <w:rPr>
          <w:rFonts w:cs="Arial"/>
          <w:sz w:val="22"/>
          <w:szCs w:val="22"/>
        </w:rPr>
      </w:pPr>
      <w:r w:rsidRPr="00DF6B50">
        <w:rPr>
          <w:rFonts w:cs="Arial"/>
          <w:sz w:val="22"/>
          <w:szCs w:val="22"/>
        </w:rPr>
        <w:t>8.</w:t>
      </w:r>
      <w:r w:rsidR="00300694" w:rsidRPr="00DF6B50">
        <w:rPr>
          <w:rFonts w:cs="Arial"/>
          <w:sz w:val="22"/>
          <w:szCs w:val="22"/>
        </w:rPr>
        <w:t>2</w:t>
      </w:r>
      <w:r w:rsidRPr="00DF6B50">
        <w:rPr>
          <w:rFonts w:cs="Arial"/>
          <w:sz w:val="22"/>
          <w:szCs w:val="22"/>
        </w:rPr>
        <w:t>.</w:t>
      </w:r>
      <w:r w:rsidR="00596DB1" w:rsidRPr="00DF6B50">
        <w:rPr>
          <w:rFonts w:cs="Arial"/>
          <w:sz w:val="22"/>
          <w:szCs w:val="22"/>
        </w:rPr>
        <w:t xml:space="preserve"> </w:t>
      </w:r>
      <w:r w:rsidR="00E307B9" w:rsidRPr="00DF6B50">
        <w:rPr>
          <w:rFonts w:cs="Arial"/>
          <w:sz w:val="22"/>
          <w:szCs w:val="22"/>
        </w:rPr>
        <w:t>В случае отказа Заказчика от информационных услуг с использованием экземпляра Системы Серии МСВУД (услуг по адаптации и сопровождению экземпляра Системы Серии МСВУД), оказываемых Исполнителем в соответствии с п</w:t>
      </w:r>
      <w:r w:rsidR="008D12FB" w:rsidRPr="00DF6B50">
        <w:rPr>
          <w:rFonts w:cs="Arial"/>
          <w:sz w:val="22"/>
          <w:szCs w:val="22"/>
        </w:rPr>
        <w:t>унктом</w:t>
      </w:r>
      <w:r w:rsidR="00E307B9" w:rsidRPr="00DF6B50">
        <w:rPr>
          <w:rFonts w:cs="Arial"/>
          <w:sz w:val="22"/>
          <w:szCs w:val="22"/>
        </w:rPr>
        <w:t xml:space="preserve"> 2.1 Договора, оказание Заказчику любых услуг с использованием данного экземпляра Системы Серии МСВУД, в том числе осуществление технической профилактики работоспособности экземпляра Системы Серии МСВУД, восстановление работоспособности экземпляра Системы Серии МСВУД, перенос экземпляра Системы Серии МСВУД на другой(ую) компьютер (локальную сеть),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w:t>
      </w:r>
    </w:p>
    <w:p w:rsidR="005B54AC" w:rsidRPr="00DF6B50" w:rsidRDefault="002C481A" w:rsidP="005B54AC">
      <w:pPr>
        <w:pStyle w:val="ConsPlusNormal"/>
        <w:widowControl/>
        <w:ind w:firstLine="0"/>
        <w:jc w:val="both"/>
        <w:rPr>
          <w:rFonts w:cs="Arial"/>
          <w:sz w:val="22"/>
          <w:szCs w:val="22"/>
        </w:rPr>
      </w:pPr>
      <w:r w:rsidRPr="00DF6B50">
        <w:rPr>
          <w:rFonts w:cs="Arial"/>
          <w:sz w:val="22"/>
          <w:szCs w:val="22"/>
        </w:rPr>
        <w:t>8.</w:t>
      </w:r>
      <w:r w:rsidR="00AB348B" w:rsidRPr="00DF6B50">
        <w:rPr>
          <w:rFonts w:cs="Arial"/>
          <w:sz w:val="22"/>
          <w:szCs w:val="22"/>
        </w:rPr>
        <w:t>3</w:t>
      </w:r>
      <w:r w:rsidR="00596DB1" w:rsidRPr="00DF6B50">
        <w:rPr>
          <w:rFonts w:cs="Arial"/>
          <w:sz w:val="22"/>
          <w:szCs w:val="22"/>
        </w:rPr>
        <w:t xml:space="preserve">. </w:t>
      </w:r>
      <w:r w:rsidR="005B54AC" w:rsidRPr="00DF6B50">
        <w:rPr>
          <w:rFonts w:cs="Arial"/>
          <w:sz w:val="22"/>
          <w:szCs w:val="22"/>
        </w:rPr>
        <w:t>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т.д.), имеет справочный характер. Разработчик не несет ответственности за правильность информации, изложенной в авторских материалах.</w:t>
      </w:r>
    </w:p>
    <w:p w:rsidR="00596DB1" w:rsidRPr="00DF6B50" w:rsidRDefault="002C481A" w:rsidP="00596DB1">
      <w:pPr>
        <w:pStyle w:val="ConsPlusNormal"/>
        <w:widowControl/>
        <w:ind w:firstLine="0"/>
        <w:jc w:val="both"/>
        <w:rPr>
          <w:rFonts w:cs="Arial"/>
          <w:sz w:val="22"/>
          <w:szCs w:val="22"/>
        </w:rPr>
      </w:pPr>
      <w:r w:rsidRPr="00DF6B50">
        <w:rPr>
          <w:rFonts w:cs="Arial"/>
          <w:sz w:val="22"/>
          <w:szCs w:val="22"/>
        </w:rPr>
        <w:t>8.</w:t>
      </w:r>
      <w:r w:rsidR="00AB348B" w:rsidRPr="00DF6B50">
        <w:rPr>
          <w:rFonts w:cs="Arial"/>
          <w:sz w:val="22"/>
          <w:szCs w:val="22"/>
        </w:rPr>
        <w:t>4</w:t>
      </w:r>
      <w:r w:rsidR="00596DB1" w:rsidRPr="00DF6B50">
        <w:rPr>
          <w:rFonts w:cs="Arial"/>
          <w:sz w:val="22"/>
          <w:szCs w:val="22"/>
        </w:rPr>
        <w:t xml:space="preserve">. Во всех случаях указания каких-либо сроков по Договору </w:t>
      </w:r>
      <w:r w:rsidR="008D12FB" w:rsidRPr="00DF6B50">
        <w:rPr>
          <w:rFonts w:cs="Arial"/>
          <w:sz w:val="22"/>
          <w:szCs w:val="22"/>
        </w:rPr>
        <w:t xml:space="preserve">если иное прямо не указано в соответствующем пункте Договора </w:t>
      </w:r>
      <w:r w:rsidR="00596DB1" w:rsidRPr="00DF6B50">
        <w:rPr>
          <w:rFonts w:cs="Arial"/>
          <w:sz w:val="22"/>
          <w:szCs w:val="22"/>
        </w:rPr>
        <w:t>под днями понимаются официальные рабочие дни</w:t>
      </w:r>
      <w:r w:rsidR="00AB348B" w:rsidRPr="00DF6B50">
        <w:rPr>
          <w:rFonts w:cs="Arial"/>
          <w:sz w:val="22"/>
          <w:szCs w:val="22"/>
        </w:rPr>
        <w:t xml:space="preserve"> </w:t>
      </w:r>
      <w:r w:rsidR="00AB348B" w:rsidRPr="00DF6B50">
        <w:rPr>
          <w:rFonts w:cs="Arial"/>
          <w:color w:val="000000"/>
          <w:sz w:val="22"/>
          <w:szCs w:val="22"/>
        </w:rPr>
        <w:t>при пятидневной рабочей неделе с двумя выходными днями</w:t>
      </w:r>
      <w:r w:rsidR="00596DB1" w:rsidRPr="00DF6B50">
        <w:rPr>
          <w:rFonts w:cs="Arial"/>
          <w:sz w:val="22"/>
          <w:szCs w:val="22"/>
        </w:rPr>
        <w:t>, под месяцами - полные календарные месяцы.</w:t>
      </w:r>
    </w:p>
    <w:p w:rsidR="00596DB1" w:rsidRPr="00DF6B50" w:rsidRDefault="002C481A" w:rsidP="00596DB1">
      <w:pPr>
        <w:pStyle w:val="ConsPlusNormal"/>
        <w:widowControl/>
        <w:ind w:firstLine="0"/>
        <w:jc w:val="both"/>
        <w:rPr>
          <w:rFonts w:cs="Arial"/>
          <w:sz w:val="22"/>
          <w:szCs w:val="22"/>
        </w:rPr>
      </w:pPr>
      <w:r w:rsidRPr="00DF6B50">
        <w:rPr>
          <w:rFonts w:cs="Arial"/>
          <w:sz w:val="22"/>
          <w:szCs w:val="22"/>
        </w:rPr>
        <w:t>8.</w:t>
      </w:r>
      <w:r w:rsidR="00CD57F9" w:rsidRPr="00DF6B50">
        <w:rPr>
          <w:rFonts w:cs="Arial"/>
          <w:sz w:val="22"/>
          <w:szCs w:val="22"/>
        </w:rPr>
        <w:t>5</w:t>
      </w:r>
      <w:r w:rsidR="00596DB1" w:rsidRPr="00DF6B50">
        <w:rPr>
          <w:rFonts w:cs="Arial"/>
          <w:sz w:val="22"/>
          <w:szCs w:val="22"/>
        </w:rPr>
        <w:t>. В случае если в силу технических особенностей определенной Системы какие-либо условия Договора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rsidR="00E307B9" w:rsidRPr="00DF6B50" w:rsidRDefault="002C481A" w:rsidP="00E307B9">
      <w:pPr>
        <w:pStyle w:val="ConsPlusNormal"/>
        <w:widowControl/>
        <w:ind w:firstLine="0"/>
        <w:jc w:val="both"/>
        <w:rPr>
          <w:rFonts w:cs="Arial"/>
          <w:sz w:val="22"/>
          <w:szCs w:val="22"/>
        </w:rPr>
      </w:pPr>
      <w:r w:rsidRPr="00DF6B50">
        <w:rPr>
          <w:rFonts w:cs="Arial"/>
          <w:sz w:val="22"/>
          <w:szCs w:val="22"/>
        </w:rPr>
        <w:t>8.</w:t>
      </w:r>
      <w:r w:rsidR="00CD57F9" w:rsidRPr="00DF6B50">
        <w:rPr>
          <w:rFonts w:cs="Arial"/>
          <w:sz w:val="22"/>
          <w:szCs w:val="22"/>
        </w:rPr>
        <w:t>6</w:t>
      </w:r>
      <w:r w:rsidR="00596DB1" w:rsidRPr="00DF6B50">
        <w:rPr>
          <w:rFonts w:cs="Arial"/>
          <w:sz w:val="22"/>
          <w:szCs w:val="22"/>
        </w:rPr>
        <w:t xml:space="preserve">. </w:t>
      </w:r>
      <w:r w:rsidR="00E307B9" w:rsidRPr="00DF6B50">
        <w:rPr>
          <w:rFonts w:cs="Arial"/>
          <w:sz w:val="22"/>
          <w:szCs w:val="22"/>
        </w:rPr>
        <w:t xml:space="preserve">Исполнитель может </w:t>
      </w:r>
      <w:r w:rsidR="00AB348B" w:rsidRPr="00DF6B50">
        <w:rPr>
          <w:rFonts w:cs="Arial"/>
          <w:sz w:val="22"/>
          <w:szCs w:val="22"/>
        </w:rPr>
        <w:t xml:space="preserve">привлекать для </w:t>
      </w:r>
      <w:r w:rsidR="00E307B9" w:rsidRPr="00DF6B50">
        <w:rPr>
          <w:rFonts w:cs="Arial"/>
          <w:sz w:val="22"/>
          <w:szCs w:val="22"/>
        </w:rPr>
        <w:t>оказа</w:t>
      </w:r>
      <w:r w:rsidR="00AB348B" w:rsidRPr="00DF6B50">
        <w:rPr>
          <w:rFonts w:cs="Arial"/>
          <w:sz w:val="22"/>
          <w:szCs w:val="22"/>
        </w:rPr>
        <w:t xml:space="preserve">ния </w:t>
      </w:r>
      <w:r w:rsidR="00E307B9" w:rsidRPr="00DF6B50">
        <w:rPr>
          <w:rFonts w:cs="Arial"/>
          <w:sz w:val="22"/>
          <w:szCs w:val="22"/>
        </w:rPr>
        <w:t>информационные услуги с использованием экземпляра(ов) Системы Серии МСВУД (услуги по адаптации и сопровождению экземпляра(ов) Системы Серии МСВУД) по Договору третьих лиц</w:t>
      </w:r>
      <w:r w:rsidR="00CD57F9" w:rsidRPr="00DF6B50">
        <w:rPr>
          <w:rFonts w:cs="Arial"/>
          <w:sz w:val="22"/>
          <w:szCs w:val="22"/>
        </w:rPr>
        <w:t>, оставаясь ответственным по Договору перед Заказчиком</w:t>
      </w:r>
      <w:r w:rsidR="00E307B9" w:rsidRPr="00DF6B50">
        <w:rPr>
          <w:rFonts w:cs="Arial"/>
          <w:sz w:val="22"/>
          <w:szCs w:val="22"/>
        </w:rPr>
        <w:t>.</w:t>
      </w:r>
    </w:p>
    <w:p w:rsidR="00596DB1" w:rsidRPr="00DF6B50" w:rsidRDefault="002C481A" w:rsidP="00596DB1">
      <w:pPr>
        <w:pStyle w:val="ConsPlusNormal"/>
        <w:widowControl/>
        <w:ind w:firstLine="0"/>
        <w:jc w:val="both"/>
        <w:rPr>
          <w:rFonts w:cs="Arial"/>
          <w:sz w:val="22"/>
          <w:szCs w:val="22"/>
        </w:rPr>
      </w:pPr>
      <w:r w:rsidRPr="00DF6B50">
        <w:rPr>
          <w:rFonts w:cs="Arial"/>
          <w:sz w:val="22"/>
          <w:szCs w:val="22"/>
        </w:rPr>
        <w:t>8.</w:t>
      </w:r>
      <w:r w:rsidR="00CD57F9" w:rsidRPr="00DF6B50">
        <w:rPr>
          <w:rFonts w:cs="Arial"/>
          <w:sz w:val="22"/>
          <w:szCs w:val="22"/>
        </w:rPr>
        <w:t>7</w:t>
      </w:r>
      <w:r w:rsidR="00596DB1" w:rsidRPr="00DF6B50">
        <w:rPr>
          <w:rFonts w:cs="Arial"/>
          <w:sz w:val="22"/>
          <w:szCs w:val="22"/>
        </w:rPr>
        <w:t>. Договор прекращается в случае прекращения действия Соглашения.</w:t>
      </w:r>
    </w:p>
    <w:p w:rsidR="005B54AC" w:rsidRPr="00DF6B50" w:rsidRDefault="005B54AC" w:rsidP="005B54AC">
      <w:pPr>
        <w:pStyle w:val="ConsPlusNormal"/>
        <w:widowControl/>
        <w:ind w:firstLine="0"/>
        <w:jc w:val="both"/>
        <w:rPr>
          <w:rFonts w:cs="Arial"/>
          <w:sz w:val="22"/>
          <w:szCs w:val="22"/>
        </w:rPr>
      </w:pPr>
      <w:r w:rsidRPr="00DF6B50">
        <w:rPr>
          <w:rFonts w:cs="Arial"/>
          <w:sz w:val="22"/>
          <w:szCs w:val="22"/>
        </w:rPr>
        <w:t>8.</w:t>
      </w:r>
      <w:r w:rsidR="00CD57F9" w:rsidRPr="00DF6B50">
        <w:rPr>
          <w:rFonts w:cs="Arial"/>
          <w:sz w:val="22"/>
          <w:szCs w:val="22"/>
        </w:rPr>
        <w:t>8</w:t>
      </w:r>
      <w:r w:rsidRPr="00DF6B50">
        <w:rPr>
          <w:rFonts w:cs="Arial"/>
          <w:sz w:val="22"/>
          <w:szCs w:val="22"/>
        </w:rPr>
        <w:t>. Исполнитель может получать служебные файлы и информацию с компьютера Заказчика, необходимые для надлежащего оказания информационных услуг с использованием экземпляра(ов) Системы(м) (услуг по адаптации и сопровождению экземпляра(ов) Системы(м)).</w:t>
      </w:r>
    </w:p>
    <w:p w:rsidR="008301D9" w:rsidRPr="00DF6B50" w:rsidRDefault="008301D9" w:rsidP="008301D9">
      <w:pPr>
        <w:jc w:val="both"/>
        <w:rPr>
          <w:rFonts w:ascii="Arial" w:hAnsi="Arial" w:cs="Arial"/>
          <w:sz w:val="22"/>
          <w:szCs w:val="22"/>
        </w:rPr>
      </w:pPr>
      <w:r w:rsidRPr="00DF6B50">
        <w:rPr>
          <w:rFonts w:ascii="Arial" w:hAnsi="Arial" w:cs="Arial"/>
          <w:sz w:val="22"/>
          <w:szCs w:val="22"/>
        </w:rPr>
        <w:t>8.</w:t>
      </w:r>
      <w:r w:rsidR="00CD57F9" w:rsidRPr="00DF6B50">
        <w:rPr>
          <w:rFonts w:ascii="Arial" w:hAnsi="Arial" w:cs="Arial"/>
          <w:sz w:val="22"/>
          <w:szCs w:val="22"/>
        </w:rPr>
        <w:t>9</w:t>
      </w:r>
      <w:r w:rsidRPr="00DF6B50">
        <w:rPr>
          <w:rFonts w:ascii="Arial" w:hAnsi="Arial" w:cs="Arial"/>
          <w:sz w:val="22"/>
          <w:szCs w:val="22"/>
        </w:rPr>
        <w:t>. Условия Договора и дополнительных соглашений к нему являются конфиденциальными и не подлежат разглашению, за исключением случаев, когда иное предусмотрено законодательством Российской Федерации, а также случаев нарушения Сторонами условий Договора.</w:t>
      </w:r>
    </w:p>
    <w:p w:rsidR="00F74C4B" w:rsidRPr="00DF6B50" w:rsidRDefault="00F74C4B" w:rsidP="008301D9">
      <w:pPr>
        <w:jc w:val="both"/>
        <w:rPr>
          <w:rFonts w:ascii="Arial" w:hAnsi="Arial" w:cs="Arial"/>
          <w:sz w:val="22"/>
          <w:szCs w:val="22"/>
        </w:rPr>
      </w:pPr>
      <w:r w:rsidRPr="00DF6B50">
        <w:rPr>
          <w:rFonts w:ascii="Arial" w:hAnsi="Arial" w:cs="Arial"/>
          <w:sz w:val="22"/>
          <w:szCs w:val="22"/>
        </w:rPr>
        <w:t>8.1</w:t>
      </w:r>
      <w:r w:rsidR="00CD57F9" w:rsidRPr="00DF6B50">
        <w:rPr>
          <w:rFonts w:ascii="Arial" w:hAnsi="Arial" w:cs="Arial"/>
          <w:sz w:val="22"/>
          <w:szCs w:val="22"/>
        </w:rPr>
        <w:t>0</w:t>
      </w:r>
      <w:r w:rsidRPr="00DF6B50">
        <w:rPr>
          <w:rFonts w:ascii="Arial" w:hAnsi="Arial" w:cs="Arial"/>
          <w:sz w:val="22"/>
          <w:szCs w:val="22"/>
        </w:rPr>
        <w:t>. Стороны пришли к соглашению о том, что первичные учетные документы предоставляются в бумажной форме.</w:t>
      </w:r>
    </w:p>
    <w:p w:rsidR="008301D9" w:rsidRPr="00DF6B50" w:rsidRDefault="008301D9" w:rsidP="008301D9">
      <w:pPr>
        <w:jc w:val="both"/>
        <w:rPr>
          <w:rFonts w:ascii="Arial" w:hAnsi="Arial" w:cs="Arial"/>
          <w:sz w:val="22"/>
          <w:szCs w:val="22"/>
        </w:rPr>
      </w:pPr>
      <w:r w:rsidRPr="00DF6B50">
        <w:rPr>
          <w:rFonts w:ascii="Arial" w:hAnsi="Arial" w:cs="Arial"/>
          <w:sz w:val="22"/>
          <w:szCs w:val="22"/>
        </w:rPr>
        <w:t>8.</w:t>
      </w:r>
      <w:r w:rsidR="002C481A" w:rsidRPr="00147978">
        <w:rPr>
          <w:rFonts w:ascii="Arial" w:hAnsi="Arial" w:cs="Arial"/>
          <w:sz w:val="22"/>
          <w:szCs w:val="22"/>
        </w:rPr>
        <w:t>1</w:t>
      </w:r>
      <w:r w:rsidR="00CD57F9" w:rsidRPr="00DF6B50">
        <w:rPr>
          <w:rFonts w:ascii="Arial" w:hAnsi="Arial" w:cs="Arial"/>
          <w:sz w:val="22"/>
          <w:szCs w:val="22"/>
        </w:rPr>
        <w:t>1</w:t>
      </w:r>
      <w:r w:rsidRPr="00DF6B50">
        <w:rPr>
          <w:rFonts w:ascii="Arial" w:hAnsi="Arial" w:cs="Arial"/>
          <w:sz w:val="22"/>
          <w:szCs w:val="22"/>
        </w:rPr>
        <w:t xml:space="preserve">. Споры, связанные с исполнением, изменением и расторжением Договора, не урегулированные </w:t>
      </w:r>
      <w:r w:rsidR="00673456" w:rsidRPr="00DF6B50">
        <w:rPr>
          <w:rFonts w:ascii="Arial" w:hAnsi="Arial" w:cs="Arial"/>
          <w:sz w:val="22"/>
          <w:szCs w:val="22"/>
        </w:rPr>
        <w:t>С</w:t>
      </w:r>
      <w:r w:rsidRPr="00DF6B50">
        <w:rPr>
          <w:rFonts w:ascii="Arial" w:hAnsi="Arial" w:cs="Arial"/>
          <w:sz w:val="22"/>
          <w:szCs w:val="22"/>
        </w:rPr>
        <w:t>торонами путем переговоров, разрешаются в соответствии с законодательством Российской Федерации.</w:t>
      </w:r>
    </w:p>
    <w:p w:rsidR="008301D9" w:rsidRPr="00DF6B50" w:rsidRDefault="008301D9" w:rsidP="008301D9">
      <w:pPr>
        <w:jc w:val="both"/>
        <w:rPr>
          <w:rFonts w:ascii="Arial" w:hAnsi="Arial" w:cs="Arial"/>
          <w:sz w:val="22"/>
          <w:szCs w:val="22"/>
        </w:rPr>
      </w:pPr>
      <w:r w:rsidRPr="00DF6B50">
        <w:rPr>
          <w:rFonts w:ascii="Arial" w:hAnsi="Arial" w:cs="Arial"/>
          <w:sz w:val="22"/>
          <w:szCs w:val="22"/>
        </w:rPr>
        <w:t>8.1</w:t>
      </w:r>
      <w:r w:rsidR="00CD57F9" w:rsidRPr="00DF6B50">
        <w:rPr>
          <w:rFonts w:ascii="Arial" w:hAnsi="Arial" w:cs="Arial"/>
          <w:sz w:val="22"/>
          <w:szCs w:val="22"/>
        </w:rPr>
        <w:t>2</w:t>
      </w:r>
      <w:r w:rsidRPr="00DF6B50">
        <w:rPr>
          <w:rFonts w:ascii="Arial" w:hAnsi="Arial" w:cs="Arial"/>
          <w:sz w:val="22"/>
          <w:szCs w:val="22"/>
        </w:rPr>
        <w:t xml:space="preserve">. Любое изменение Списка экземпляров Системы(м) Серии </w:t>
      </w:r>
      <w:r w:rsidR="003E44B0" w:rsidRPr="00DF6B50">
        <w:rPr>
          <w:rFonts w:ascii="Arial" w:hAnsi="Arial" w:cs="Arial"/>
          <w:sz w:val="22"/>
          <w:szCs w:val="22"/>
        </w:rPr>
        <w:t>М</w:t>
      </w:r>
      <w:r w:rsidR="00DE7C87" w:rsidRPr="00DF6B50">
        <w:rPr>
          <w:rFonts w:ascii="Arial" w:hAnsi="Arial" w:cs="Arial"/>
          <w:sz w:val="22"/>
          <w:szCs w:val="22"/>
        </w:rPr>
        <w:t>СВУД</w:t>
      </w:r>
      <w:r w:rsidRPr="00DF6B50">
        <w:rPr>
          <w:rFonts w:ascii="Arial" w:hAnsi="Arial" w:cs="Arial"/>
          <w:sz w:val="22"/>
          <w:szCs w:val="22"/>
        </w:rPr>
        <w:t xml:space="preserve"> (Приложение № 1) оформляется дополнительным соглашением к Договору.</w:t>
      </w:r>
    </w:p>
    <w:p w:rsidR="008301D9" w:rsidRPr="00DF6B50" w:rsidRDefault="008301D9" w:rsidP="008301D9">
      <w:pPr>
        <w:pStyle w:val="21"/>
        <w:widowControl/>
        <w:spacing w:line="240" w:lineRule="auto"/>
        <w:rPr>
          <w:rFonts w:cs="Arial"/>
          <w:sz w:val="22"/>
          <w:szCs w:val="22"/>
        </w:rPr>
      </w:pPr>
      <w:r w:rsidRPr="00DF6B50">
        <w:rPr>
          <w:rFonts w:cs="Arial"/>
          <w:sz w:val="22"/>
          <w:szCs w:val="22"/>
        </w:rPr>
        <w:t>8.1</w:t>
      </w:r>
      <w:r w:rsidR="00CD57F9" w:rsidRPr="00DF6B50">
        <w:rPr>
          <w:rFonts w:cs="Arial"/>
          <w:sz w:val="22"/>
          <w:szCs w:val="22"/>
        </w:rPr>
        <w:t>3</w:t>
      </w:r>
      <w:r w:rsidRPr="00DF6B50">
        <w:rPr>
          <w:rFonts w:cs="Arial"/>
          <w:sz w:val="22"/>
          <w:szCs w:val="22"/>
        </w:rPr>
        <w:t>. Стороны обязуются незамедлительно сообщать друг другу о любых изменениях данных, указанных в разделе "РЕКВИЗИТЫ СТОРОН" Договора</w:t>
      </w:r>
      <w:r w:rsidR="00E70CCC" w:rsidRPr="00DF6B50">
        <w:rPr>
          <w:rFonts w:cs="Arial"/>
          <w:sz w:val="22"/>
          <w:szCs w:val="22"/>
        </w:rPr>
        <w:t>,</w:t>
      </w:r>
      <w:r w:rsidR="0003746A" w:rsidRPr="00DF6B50">
        <w:rPr>
          <w:rFonts w:cs="Arial"/>
          <w:sz w:val="22"/>
          <w:szCs w:val="22"/>
        </w:rPr>
        <w:t xml:space="preserve"> в письменной форме с приложением  заверенных надлежащим образом копий документов, подтверждающих изменение соответствующих данных</w:t>
      </w:r>
      <w:r w:rsidRPr="00DF6B50">
        <w:rPr>
          <w:rFonts w:cs="Arial"/>
          <w:sz w:val="22"/>
          <w:szCs w:val="22"/>
        </w:rPr>
        <w:t xml:space="preserve">.  </w:t>
      </w:r>
    </w:p>
    <w:p w:rsidR="00E91DE9" w:rsidRPr="00DF6B50" w:rsidRDefault="00E91DE9" w:rsidP="00E91DE9">
      <w:pPr>
        <w:pStyle w:val="21"/>
        <w:widowControl/>
        <w:spacing w:line="240" w:lineRule="auto"/>
        <w:rPr>
          <w:rFonts w:cs="Arial"/>
          <w:sz w:val="22"/>
          <w:szCs w:val="22"/>
        </w:rPr>
      </w:pPr>
      <w:r w:rsidRPr="00DF6B50">
        <w:rPr>
          <w:rFonts w:cs="Arial"/>
          <w:sz w:val="22"/>
          <w:szCs w:val="22"/>
        </w:rPr>
        <w:t xml:space="preserve">8.14.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E91DE9" w:rsidRPr="00DF6B50" w:rsidRDefault="00E91DE9" w:rsidP="00E91DE9">
      <w:pPr>
        <w:pStyle w:val="21"/>
        <w:widowControl/>
        <w:spacing w:line="240" w:lineRule="auto"/>
        <w:rPr>
          <w:rFonts w:cs="Arial"/>
          <w:sz w:val="22"/>
          <w:szCs w:val="22"/>
        </w:rPr>
      </w:pPr>
      <w:r w:rsidRPr="00DF6B50">
        <w:rPr>
          <w:rFonts w:cs="Arial"/>
          <w:sz w:val="22"/>
          <w:szCs w:val="22"/>
        </w:rPr>
        <w:t>8.15. 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0337D4" w:rsidRPr="00DF6B50" w:rsidRDefault="000337D4" w:rsidP="005E73DC">
      <w:pPr>
        <w:pStyle w:val="ConsNormal"/>
        <w:keepNext/>
        <w:keepLines/>
        <w:ind w:right="0" w:firstLine="0"/>
        <w:rPr>
          <w:rFonts w:cs="Arial"/>
          <w:b/>
          <w:sz w:val="22"/>
          <w:szCs w:val="22"/>
        </w:rPr>
      </w:pPr>
    </w:p>
    <w:p w:rsidR="00E91DE9" w:rsidRPr="00DF6B50" w:rsidRDefault="00E91DE9" w:rsidP="005E73DC">
      <w:pPr>
        <w:pStyle w:val="ConsNormal"/>
        <w:keepNext/>
        <w:keepLines/>
        <w:ind w:right="0" w:firstLine="0"/>
        <w:rPr>
          <w:rFonts w:cs="Arial"/>
          <w:b/>
          <w:sz w:val="22"/>
          <w:szCs w:val="22"/>
        </w:rPr>
      </w:pPr>
    </w:p>
    <w:p w:rsidR="00DE7C87" w:rsidRPr="00DF6B50" w:rsidRDefault="00DE7C87" w:rsidP="005E73DC">
      <w:pPr>
        <w:keepNext/>
        <w:keepLines/>
        <w:jc w:val="both"/>
        <w:rPr>
          <w:rFonts w:ascii="Arial" w:hAnsi="Arial" w:cs="Arial"/>
          <w:b/>
          <w:sz w:val="22"/>
          <w:szCs w:val="22"/>
        </w:rPr>
      </w:pPr>
      <w:r w:rsidRPr="00DF6B50">
        <w:rPr>
          <w:rFonts w:ascii="Arial" w:hAnsi="Arial" w:cs="Arial"/>
          <w:b/>
          <w:sz w:val="22"/>
          <w:szCs w:val="22"/>
        </w:rPr>
        <w:t>ПРИЛОЖЕНИ</w:t>
      </w:r>
      <w:r w:rsidR="00176A0A" w:rsidRPr="00DF6B50">
        <w:rPr>
          <w:rFonts w:ascii="Arial" w:hAnsi="Arial" w:cs="Arial"/>
          <w:b/>
          <w:sz w:val="22"/>
          <w:szCs w:val="22"/>
        </w:rPr>
        <w:t>Я</w:t>
      </w:r>
      <w:r w:rsidRPr="00DF6B50">
        <w:rPr>
          <w:rFonts w:ascii="Arial" w:hAnsi="Arial" w:cs="Arial"/>
          <w:b/>
          <w:sz w:val="22"/>
          <w:szCs w:val="22"/>
        </w:rPr>
        <w:t xml:space="preserve">: </w:t>
      </w:r>
    </w:p>
    <w:p w:rsidR="00DE7C87" w:rsidRPr="00DF6B50" w:rsidRDefault="00176A0A" w:rsidP="005E73DC">
      <w:pPr>
        <w:keepNext/>
        <w:keepLines/>
        <w:jc w:val="both"/>
        <w:rPr>
          <w:rFonts w:ascii="Arial" w:hAnsi="Arial" w:cs="Arial"/>
          <w:sz w:val="22"/>
          <w:szCs w:val="22"/>
        </w:rPr>
      </w:pPr>
      <w:r w:rsidRPr="00DF6B50">
        <w:rPr>
          <w:rFonts w:ascii="Arial" w:hAnsi="Arial" w:cs="Arial"/>
          <w:sz w:val="22"/>
          <w:szCs w:val="22"/>
        </w:rPr>
        <w:t xml:space="preserve">Приложение </w:t>
      </w:r>
      <w:r w:rsidR="00DE7C87" w:rsidRPr="00DF6B50">
        <w:rPr>
          <w:rFonts w:ascii="Arial" w:hAnsi="Arial" w:cs="Arial"/>
          <w:sz w:val="22"/>
          <w:szCs w:val="22"/>
        </w:rPr>
        <w:t xml:space="preserve">1. Список экземпляров Системы(м) </w:t>
      </w:r>
      <w:r w:rsidR="00C16583" w:rsidRPr="00DF6B50">
        <w:rPr>
          <w:rFonts w:ascii="Arial" w:hAnsi="Arial" w:cs="Arial"/>
          <w:sz w:val="22"/>
          <w:szCs w:val="22"/>
        </w:rPr>
        <w:t xml:space="preserve">КонсультантПлюс </w:t>
      </w:r>
      <w:r w:rsidR="00DE7C87" w:rsidRPr="00DF6B50">
        <w:rPr>
          <w:rFonts w:ascii="Arial" w:hAnsi="Arial" w:cs="Arial"/>
          <w:sz w:val="22"/>
          <w:szCs w:val="22"/>
        </w:rPr>
        <w:t xml:space="preserve">Серии </w:t>
      </w:r>
      <w:r w:rsidR="003B69D7" w:rsidRPr="00DF6B50">
        <w:rPr>
          <w:rFonts w:ascii="Arial" w:hAnsi="Arial" w:cs="Arial"/>
          <w:sz w:val="22"/>
          <w:szCs w:val="22"/>
        </w:rPr>
        <w:t>М</w:t>
      </w:r>
      <w:r w:rsidR="00DE7C87" w:rsidRPr="00DF6B50">
        <w:rPr>
          <w:rFonts w:ascii="Arial" w:hAnsi="Arial" w:cs="Arial"/>
          <w:sz w:val="22"/>
          <w:szCs w:val="22"/>
        </w:rPr>
        <w:t>СВУД.</w:t>
      </w:r>
    </w:p>
    <w:p w:rsidR="00D455E0" w:rsidRPr="00DF6B50" w:rsidRDefault="00D455E0" w:rsidP="00DE7C87">
      <w:pPr>
        <w:jc w:val="both"/>
        <w:rPr>
          <w:rFonts w:ascii="Arial" w:hAnsi="Arial" w:cs="Arial"/>
          <w:sz w:val="22"/>
          <w:szCs w:val="22"/>
        </w:rPr>
      </w:pPr>
    </w:p>
    <w:p w:rsidR="000337D4" w:rsidRPr="00DF6B50" w:rsidRDefault="000337D4">
      <w:pPr>
        <w:pStyle w:val="ConsNormal"/>
        <w:ind w:right="0" w:firstLine="0"/>
        <w:rPr>
          <w:rFonts w:cs="Arial"/>
          <w:b/>
          <w:sz w:val="22"/>
          <w:szCs w:val="22"/>
        </w:rPr>
      </w:pPr>
      <w:r w:rsidRPr="00DF6B50">
        <w:rPr>
          <w:rFonts w:cs="Arial"/>
          <w:b/>
          <w:sz w:val="22"/>
          <w:szCs w:val="22"/>
        </w:rPr>
        <w:t>РЕКВИЗИТЫ СТОРОН</w:t>
      </w:r>
    </w:p>
    <w:p w:rsidR="000337D4" w:rsidRPr="00DF6B50" w:rsidRDefault="000337D4">
      <w:pPr>
        <w:pStyle w:val="ConsNormal"/>
        <w:ind w:right="0" w:firstLine="0"/>
        <w:rPr>
          <w:rFonts w:cs="Arial"/>
          <w:b/>
          <w:sz w:val="22"/>
          <w:szCs w:val="22"/>
        </w:rPr>
      </w:pPr>
    </w:p>
    <w:tbl>
      <w:tblPr>
        <w:tblW w:w="9639" w:type="dxa"/>
        <w:tblInd w:w="108" w:type="dxa"/>
        <w:tblLayout w:type="fixed"/>
        <w:tblLook w:val="0000"/>
      </w:tblPr>
      <w:tblGrid>
        <w:gridCol w:w="4819"/>
        <w:gridCol w:w="4820"/>
      </w:tblGrid>
      <w:tr w:rsidR="000337D4" w:rsidRPr="00DF6B50">
        <w:tc>
          <w:tcPr>
            <w:tcW w:w="4819" w:type="dxa"/>
          </w:tcPr>
          <w:p w:rsidR="000337D4" w:rsidRPr="00DF6B50" w:rsidRDefault="000337D4">
            <w:pPr>
              <w:rPr>
                <w:rFonts w:ascii="Arial" w:hAnsi="Arial" w:cs="Arial"/>
                <w:sz w:val="22"/>
                <w:szCs w:val="22"/>
              </w:rPr>
            </w:pPr>
            <w:r w:rsidRPr="00DF6B50">
              <w:rPr>
                <w:rFonts w:ascii="Arial" w:hAnsi="Arial" w:cs="Arial"/>
                <w:b/>
                <w:sz w:val="22"/>
                <w:szCs w:val="22"/>
              </w:rPr>
              <w:t>Заказчик</w:t>
            </w:r>
            <w:r w:rsidR="00421B31" w:rsidRPr="00DF6B50">
              <w:rPr>
                <w:rFonts w:ascii="Arial" w:hAnsi="Arial" w:cs="Arial"/>
                <w:b/>
                <w:sz w:val="22"/>
                <w:szCs w:val="22"/>
              </w:rPr>
              <w:t>:</w:t>
            </w:r>
          </w:p>
        </w:tc>
        <w:tc>
          <w:tcPr>
            <w:tcW w:w="4820" w:type="dxa"/>
          </w:tcPr>
          <w:p w:rsidR="000337D4" w:rsidRPr="00DF6B50" w:rsidRDefault="000337D4">
            <w:pPr>
              <w:rPr>
                <w:rFonts w:ascii="Arial" w:hAnsi="Arial" w:cs="Arial"/>
                <w:sz w:val="22"/>
                <w:szCs w:val="22"/>
              </w:rPr>
            </w:pPr>
            <w:r w:rsidRPr="00DF6B50">
              <w:rPr>
                <w:rFonts w:ascii="Arial" w:hAnsi="Arial" w:cs="Arial"/>
                <w:b/>
                <w:sz w:val="22"/>
                <w:szCs w:val="22"/>
              </w:rPr>
              <w:t>Исполнитель</w:t>
            </w:r>
            <w:r w:rsidR="00421B31" w:rsidRPr="00DF6B50">
              <w:rPr>
                <w:rFonts w:ascii="Arial" w:hAnsi="Arial" w:cs="Arial"/>
                <w:b/>
                <w:sz w:val="22"/>
                <w:szCs w:val="22"/>
              </w:rPr>
              <w:t>:</w:t>
            </w:r>
          </w:p>
        </w:tc>
      </w:tr>
      <w:tr w:rsidR="000337D4" w:rsidRPr="00DF6B50">
        <w:tc>
          <w:tcPr>
            <w:tcW w:w="4819" w:type="dxa"/>
          </w:tcPr>
          <w:p w:rsidR="000337D4" w:rsidRPr="00DF6B50" w:rsidRDefault="00B1641B">
            <w:pPr>
              <w:rPr>
                <w:rFonts w:ascii="Arial" w:hAnsi="Arial" w:cs="Arial"/>
                <w:b/>
                <w:sz w:val="22"/>
                <w:szCs w:val="22"/>
              </w:rPr>
            </w:pPr>
            <w:r w:rsidRPr="00DF6B50">
              <w:rPr>
                <w:rFonts w:ascii="Arial" w:hAnsi="Arial" w:cs="Arial"/>
                <w:b/>
                <w:sz w:val="22"/>
                <w:szCs w:val="22"/>
              </w:rPr>
              <w:t>ОАО "Э.ОН Россия"</w:t>
            </w:r>
          </w:p>
        </w:tc>
        <w:tc>
          <w:tcPr>
            <w:tcW w:w="4820" w:type="dxa"/>
          </w:tcPr>
          <w:p w:rsidR="000337D4" w:rsidRPr="00DF6B50" w:rsidRDefault="000337D4">
            <w:pPr>
              <w:pStyle w:val="2"/>
              <w:spacing w:line="240" w:lineRule="auto"/>
              <w:rPr>
                <w:rFonts w:cs="Arial"/>
                <w:sz w:val="22"/>
                <w:szCs w:val="22"/>
              </w:rPr>
            </w:pPr>
          </w:p>
        </w:tc>
      </w:tr>
      <w:tr w:rsidR="000337D4" w:rsidRPr="00DF6B50">
        <w:tc>
          <w:tcPr>
            <w:tcW w:w="4819" w:type="dxa"/>
          </w:tcPr>
          <w:p w:rsidR="000337D4" w:rsidRPr="00DF6B50" w:rsidRDefault="00176A0A">
            <w:pPr>
              <w:pStyle w:val="ConsNormal"/>
              <w:ind w:right="0" w:firstLine="0"/>
              <w:jc w:val="both"/>
              <w:rPr>
                <w:rFonts w:cs="Arial"/>
                <w:sz w:val="22"/>
                <w:szCs w:val="22"/>
              </w:rPr>
            </w:pPr>
            <w:r w:rsidRPr="00DF6B50">
              <w:rPr>
                <w:rFonts w:cs="Arial"/>
                <w:sz w:val="22"/>
                <w:szCs w:val="22"/>
              </w:rPr>
              <w:t>Адрес места</w:t>
            </w:r>
            <w:r w:rsidR="008301D9" w:rsidRPr="00DF6B50">
              <w:rPr>
                <w:rFonts w:cs="Arial"/>
                <w:sz w:val="22"/>
                <w:szCs w:val="22"/>
              </w:rPr>
              <w:t xml:space="preserve"> нахождения</w:t>
            </w:r>
            <w:r w:rsidR="000337D4" w:rsidRPr="00DF6B50">
              <w:rPr>
                <w:rFonts w:cs="Arial"/>
                <w:sz w:val="22"/>
                <w:szCs w:val="22"/>
              </w:rPr>
              <w:t>:</w:t>
            </w:r>
            <w:r w:rsidR="00BC57BA" w:rsidRPr="00DF6B50">
              <w:rPr>
                <w:rFonts w:cs="Arial"/>
                <w:sz w:val="22"/>
                <w:szCs w:val="22"/>
              </w:rPr>
              <w:t xml:space="preserve"> 628406,  Тюменская область,  Ханты - Мансийский автономный округ - Югра, город Сургут, улица Энергостроителей, 23, сооружение 34.</w:t>
            </w:r>
          </w:p>
          <w:p w:rsidR="00CD57F9" w:rsidRPr="00DF6B50" w:rsidRDefault="000337D4">
            <w:pPr>
              <w:pStyle w:val="ConsNormal"/>
              <w:ind w:right="0" w:firstLine="0"/>
              <w:jc w:val="both"/>
              <w:rPr>
                <w:rFonts w:cs="Arial"/>
                <w:sz w:val="22"/>
                <w:szCs w:val="22"/>
              </w:rPr>
            </w:pPr>
            <w:r w:rsidRPr="00DF6B50">
              <w:rPr>
                <w:rFonts w:cs="Arial"/>
                <w:sz w:val="22"/>
                <w:szCs w:val="22"/>
              </w:rPr>
              <w:t>Почтовый адрес:</w:t>
            </w:r>
            <w:r w:rsidR="00CD57F9" w:rsidRPr="00DF6B50">
              <w:rPr>
                <w:rFonts w:cs="Arial"/>
                <w:color w:val="000000"/>
                <w:sz w:val="22"/>
                <w:szCs w:val="22"/>
              </w:rPr>
              <w:t xml:space="preserve"> </w:t>
            </w:r>
            <w:smartTag w:uri="urn:schemas-microsoft-com:office:smarttags" w:element="metricconverter">
              <w:smartTagPr>
                <w:attr w:name="ProductID" w:val="123317, г"/>
              </w:smartTagPr>
              <w:r w:rsidR="00CD57F9" w:rsidRPr="00DF6B50">
                <w:rPr>
                  <w:rFonts w:cs="Arial"/>
                  <w:color w:val="000000"/>
                  <w:sz w:val="22"/>
                  <w:szCs w:val="22"/>
                </w:rPr>
                <w:t>123317, г</w:t>
              </w:r>
            </w:smartTag>
            <w:r w:rsidR="00CD57F9" w:rsidRPr="00DF6B50">
              <w:rPr>
                <w:rFonts w:cs="Arial"/>
                <w:color w:val="000000"/>
                <w:sz w:val="22"/>
                <w:szCs w:val="22"/>
              </w:rPr>
              <w:t>. Москва, Пресненская набережная, д. 10, блок В, этаж 23</w:t>
            </w:r>
            <w:r w:rsidR="00252B73" w:rsidRPr="00DF6B50">
              <w:rPr>
                <w:rFonts w:cs="Arial"/>
                <w:color w:val="000000"/>
                <w:sz w:val="22"/>
                <w:szCs w:val="22"/>
              </w:rPr>
              <w:t>.</w:t>
            </w:r>
          </w:p>
          <w:p w:rsidR="000337D4" w:rsidRPr="00DF6B50" w:rsidRDefault="000337D4">
            <w:pPr>
              <w:pStyle w:val="ConsNormal"/>
              <w:ind w:right="0" w:firstLine="0"/>
              <w:jc w:val="both"/>
              <w:rPr>
                <w:rFonts w:cs="Arial"/>
                <w:sz w:val="22"/>
                <w:szCs w:val="22"/>
              </w:rPr>
            </w:pPr>
          </w:p>
          <w:p w:rsidR="000337D4" w:rsidRPr="00DF6B50" w:rsidRDefault="000337D4">
            <w:pPr>
              <w:pStyle w:val="ConsNormal"/>
              <w:ind w:right="0" w:firstLine="0"/>
              <w:jc w:val="both"/>
              <w:rPr>
                <w:rFonts w:cs="Arial"/>
                <w:sz w:val="22"/>
                <w:szCs w:val="22"/>
              </w:rPr>
            </w:pPr>
            <w:r w:rsidRPr="00DF6B50">
              <w:rPr>
                <w:rFonts w:cs="Arial"/>
                <w:sz w:val="22"/>
                <w:szCs w:val="22"/>
              </w:rPr>
              <w:t>ИНН/КПП</w:t>
            </w:r>
            <w:r w:rsidR="00BC57BA" w:rsidRPr="00DF6B50">
              <w:rPr>
                <w:rFonts w:cs="Arial"/>
                <w:sz w:val="22"/>
                <w:szCs w:val="22"/>
              </w:rPr>
              <w:t xml:space="preserve"> 8602067092/860201001</w:t>
            </w:r>
          </w:p>
          <w:p w:rsidR="00CD57F9" w:rsidRPr="00DF6B50" w:rsidRDefault="00CD57F9" w:rsidP="00CD57F9">
            <w:pPr>
              <w:spacing w:line="120" w:lineRule="atLeast"/>
              <w:rPr>
                <w:rFonts w:ascii="Arial" w:hAnsi="Arial" w:cs="Arial"/>
                <w:color w:val="000000"/>
                <w:sz w:val="22"/>
                <w:szCs w:val="22"/>
              </w:rPr>
            </w:pPr>
            <w:r w:rsidRPr="00DF6B50">
              <w:rPr>
                <w:rFonts w:ascii="Arial" w:hAnsi="Arial" w:cs="Arial"/>
                <w:color w:val="000000"/>
                <w:sz w:val="22"/>
                <w:szCs w:val="22"/>
              </w:rPr>
              <w:t>р/с 40702810400000003640 в ГПБ (ОАО)</w:t>
            </w:r>
          </w:p>
          <w:p w:rsidR="00CD57F9" w:rsidRPr="00DF6B50" w:rsidRDefault="00CD57F9" w:rsidP="00CD57F9">
            <w:pPr>
              <w:spacing w:line="120" w:lineRule="atLeast"/>
              <w:rPr>
                <w:rFonts w:ascii="Arial" w:hAnsi="Arial" w:cs="Arial"/>
                <w:color w:val="000000"/>
                <w:sz w:val="22"/>
                <w:szCs w:val="22"/>
              </w:rPr>
            </w:pPr>
            <w:r w:rsidRPr="00DF6B50">
              <w:rPr>
                <w:rFonts w:ascii="Arial" w:hAnsi="Arial" w:cs="Arial"/>
                <w:color w:val="000000"/>
                <w:sz w:val="22"/>
                <w:szCs w:val="22"/>
              </w:rPr>
              <w:t>к/с 30101810200000000823</w:t>
            </w:r>
          </w:p>
          <w:p w:rsidR="00CD57F9" w:rsidRPr="00DF6B50" w:rsidRDefault="00CD57F9" w:rsidP="00CD57F9">
            <w:pPr>
              <w:spacing w:line="120" w:lineRule="atLeast"/>
              <w:rPr>
                <w:rFonts w:ascii="Arial" w:hAnsi="Arial" w:cs="Arial"/>
                <w:color w:val="000000"/>
                <w:sz w:val="22"/>
                <w:szCs w:val="22"/>
              </w:rPr>
            </w:pPr>
            <w:r w:rsidRPr="00DF6B50">
              <w:rPr>
                <w:rFonts w:ascii="Arial" w:hAnsi="Arial" w:cs="Arial"/>
                <w:color w:val="000000"/>
                <w:sz w:val="22"/>
                <w:szCs w:val="22"/>
              </w:rPr>
              <w:t>БИК 044525823</w:t>
            </w:r>
          </w:p>
          <w:p w:rsidR="00CD57F9" w:rsidRPr="00DF6B50" w:rsidRDefault="00CD57F9" w:rsidP="00CD57F9">
            <w:pPr>
              <w:spacing w:line="120" w:lineRule="atLeast"/>
              <w:rPr>
                <w:rFonts w:ascii="Arial" w:hAnsi="Arial" w:cs="Arial"/>
                <w:color w:val="000000"/>
                <w:sz w:val="22"/>
                <w:szCs w:val="22"/>
              </w:rPr>
            </w:pPr>
            <w:r w:rsidRPr="00DF6B50">
              <w:rPr>
                <w:rFonts w:ascii="Arial" w:hAnsi="Arial" w:cs="Arial"/>
                <w:color w:val="000000"/>
                <w:sz w:val="22"/>
                <w:szCs w:val="22"/>
              </w:rPr>
              <w:t>Тел.: +7 (495) 411-5055</w:t>
            </w:r>
          </w:p>
          <w:p w:rsidR="00CD57F9" w:rsidRPr="00DF6B50" w:rsidRDefault="00CD57F9" w:rsidP="00CD57F9">
            <w:pPr>
              <w:spacing w:line="120" w:lineRule="atLeast"/>
              <w:rPr>
                <w:rFonts w:ascii="Arial" w:hAnsi="Arial" w:cs="Arial"/>
                <w:color w:val="000000"/>
                <w:sz w:val="22"/>
                <w:szCs w:val="22"/>
              </w:rPr>
            </w:pPr>
            <w:r w:rsidRPr="00DF6B50">
              <w:rPr>
                <w:rFonts w:ascii="Arial" w:hAnsi="Arial" w:cs="Arial"/>
                <w:color w:val="000000"/>
                <w:sz w:val="22"/>
                <w:szCs w:val="22"/>
              </w:rPr>
              <w:t xml:space="preserve">          +7 (495) 411-7037</w:t>
            </w:r>
          </w:p>
          <w:p w:rsidR="00CD57F9" w:rsidRPr="00DF6B50" w:rsidRDefault="00CD57F9" w:rsidP="00CD57F9">
            <w:pPr>
              <w:spacing w:line="120" w:lineRule="atLeast"/>
              <w:rPr>
                <w:rFonts w:ascii="Arial" w:hAnsi="Arial" w:cs="Arial"/>
                <w:color w:val="000000"/>
                <w:sz w:val="22"/>
                <w:szCs w:val="22"/>
              </w:rPr>
            </w:pPr>
            <w:r w:rsidRPr="00DF6B50">
              <w:rPr>
                <w:rFonts w:ascii="Arial" w:hAnsi="Arial" w:cs="Arial"/>
                <w:color w:val="000000"/>
                <w:sz w:val="22"/>
                <w:szCs w:val="22"/>
              </w:rPr>
              <w:t>Факс: +7 (495) 411-8760</w:t>
            </w:r>
          </w:p>
          <w:p w:rsidR="000337D4" w:rsidRPr="00DF6B50" w:rsidRDefault="000337D4">
            <w:pPr>
              <w:pStyle w:val="ConsNormal"/>
              <w:ind w:right="0" w:firstLine="0"/>
              <w:jc w:val="both"/>
              <w:rPr>
                <w:rFonts w:cs="Arial"/>
                <w:sz w:val="22"/>
                <w:szCs w:val="22"/>
              </w:rPr>
            </w:pPr>
          </w:p>
          <w:p w:rsidR="000337D4" w:rsidRPr="00DF6B50" w:rsidRDefault="000337D4">
            <w:pPr>
              <w:rPr>
                <w:rFonts w:ascii="Arial" w:hAnsi="Arial" w:cs="Arial"/>
                <w:sz w:val="22"/>
                <w:szCs w:val="22"/>
              </w:rPr>
            </w:pPr>
          </w:p>
        </w:tc>
        <w:tc>
          <w:tcPr>
            <w:tcW w:w="4820" w:type="dxa"/>
          </w:tcPr>
          <w:p w:rsidR="000337D4" w:rsidRPr="00DF6B50" w:rsidRDefault="000337D4" w:rsidP="008B305D">
            <w:pPr>
              <w:pStyle w:val="ConsNormal"/>
              <w:ind w:right="0" w:firstLine="0"/>
              <w:jc w:val="both"/>
              <w:rPr>
                <w:rFonts w:cs="Arial"/>
                <w:sz w:val="22"/>
                <w:szCs w:val="22"/>
              </w:rPr>
            </w:pPr>
          </w:p>
        </w:tc>
      </w:tr>
      <w:tr w:rsidR="000337D4" w:rsidRPr="00DF6B50">
        <w:tc>
          <w:tcPr>
            <w:tcW w:w="4819" w:type="dxa"/>
          </w:tcPr>
          <w:p w:rsidR="000D4977" w:rsidRDefault="000D4977" w:rsidP="00FC0D98">
            <w:pPr>
              <w:pStyle w:val="2"/>
              <w:spacing w:line="240" w:lineRule="auto"/>
              <w:rPr>
                <w:rFonts w:cs="Arial"/>
                <w:b w:val="0"/>
                <w:bCs/>
                <w:sz w:val="22"/>
                <w:szCs w:val="22"/>
              </w:rPr>
            </w:pPr>
            <w:r w:rsidRPr="000D4977">
              <w:rPr>
                <w:rFonts w:cs="Arial"/>
                <w:b w:val="0"/>
                <w:bCs/>
                <w:sz w:val="22"/>
                <w:szCs w:val="22"/>
              </w:rPr>
              <w:t>Директор по бизнес-процессам и информационным технологиям</w:t>
            </w:r>
            <w:r w:rsidRPr="00DF6B50">
              <w:rPr>
                <w:rFonts w:cs="Arial"/>
                <w:b w:val="0"/>
                <w:bCs/>
                <w:sz w:val="22"/>
                <w:szCs w:val="22"/>
              </w:rPr>
              <w:t xml:space="preserve"> </w:t>
            </w:r>
          </w:p>
          <w:p w:rsidR="000337D4" w:rsidRPr="00DF6B50" w:rsidRDefault="009328CF" w:rsidP="00FC0D98">
            <w:pPr>
              <w:pStyle w:val="2"/>
              <w:spacing w:line="240" w:lineRule="auto"/>
              <w:rPr>
                <w:rFonts w:cs="Arial"/>
                <w:b w:val="0"/>
                <w:bCs/>
                <w:sz w:val="22"/>
                <w:szCs w:val="22"/>
              </w:rPr>
            </w:pPr>
            <w:r w:rsidRPr="00DF6B50">
              <w:rPr>
                <w:rFonts w:cs="Arial"/>
                <w:b w:val="0"/>
                <w:bCs/>
                <w:sz w:val="22"/>
                <w:szCs w:val="22"/>
              </w:rPr>
              <w:t>ОАО «Э.ОН Россия»</w:t>
            </w:r>
          </w:p>
          <w:p w:rsidR="00D31711" w:rsidRPr="00DF6B50" w:rsidRDefault="00D31711" w:rsidP="00D31711">
            <w:pPr>
              <w:rPr>
                <w:rFonts w:ascii="Arial" w:hAnsi="Arial" w:cs="Arial"/>
                <w:sz w:val="22"/>
                <w:szCs w:val="22"/>
              </w:rPr>
            </w:pPr>
          </w:p>
        </w:tc>
        <w:tc>
          <w:tcPr>
            <w:tcW w:w="4820" w:type="dxa"/>
          </w:tcPr>
          <w:p w:rsidR="000337D4" w:rsidRPr="00DF6B50" w:rsidRDefault="000337D4" w:rsidP="008D12FB">
            <w:pPr>
              <w:pStyle w:val="2"/>
              <w:spacing w:line="240" w:lineRule="auto"/>
              <w:rPr>
                <w:rFonts w:cs="Arial"/>
                <w:b w:val="0"/>
                <w:bCs/>
                <w:sz w:val="22"/>
                <w:szCs w:val="22"/>
              </w:rPr>
            </w:pPr>
          </w:p>
        </w:tc>
      </w:tr>
      <w:tr w:rsidR="000337D4" w:rsidRPr="00DF6B50">
        <w:tc>
          <w:tcPr>
            <w:tcW w:w="4819" w:type="dxa"/>
          </w:tcPr>
          <w:p w:rsidR="000337D4" w:rsidRPr="00DF6B50" w:rsidRDefault="00F71EA1" w:rsidP="00FC0D98">
            <w:pPr>
              <w:pStyle w:val="2"/>
              <w:spacing w:line="240" w:lineRule="auto"/>
              <w:rPr>
                <w:rFonts w:cs="Arial"/>
                <w:b w:val="0"/>
                <w:bCs/>
                <w:sz w:val="22"/>
                <w:szCs w:val="22"/>
              </w:rPr>
            </w:pPr>
            <w:r w:rsidRPr="00DF6B50">
              <w:rPr>
                <w:rFonts w:cs="Arial"/>
                <w:b w:val="0"/>
                <w:bCs/>
                <w:sz w:val="22"/>
                <w:szCs w:val="22"/>
              </w:rPr>
              <w:t xml:space="preserve">_____________________ </w:t>
            </w:r>
            <w:r w:rsidR="000337D4" w:rsidRPr="00DF6B50">
              <w:rPr>
                <w:rFonts w:cs="Arial"/>
                <w:b w:val="0"/>
                <w:bCs/>
                <w:sz w:val="22"/>
                <w:szCs w:val="22"/>
              </w:rPr>
              <w:t>/</w:t>
            </w:r>
            <w:r w:rsidR="0093550A" w:rsidRPr="00DF6B50">
              <w:rPr>
                <w:rFonts w:cs="Arial"/>
                <w:b w:val="0"/>
                <w:bCs/>
                <w:sz w:val="22"/>
                <w:szCs w:val="22"/>
              </w:rPr>
              <w:t xml:space="preserve"> К.А. Алифанов</w:t>
            </w:r>
            <w:r w:rsidR="00CD57F9" w:rsidRPr="00DF6B50">
              <w:rPr>
                <w:rFonts w:cs="Arial"/>
                <w:b w:val="0"/>
                <w:bCs/>
                <w:sz w:val="22"/>
                <w:szCs w:val="22"/>
              </w:rPr>
              <w:t xml:space="preserve"> </w:t>
            </w:r>
            <w:r w:rsidR="000337D4" w:rsidRPr="00DF6B50">
              <w:rPr>
                <w:rFonts w:cs="Arial"/>
                <w:b w:val="0"/>
                <w:bCs/>
                <w:sz w:val="22"/>
                <w:szCs w:val="22"/>
              </w:rPr>
              <w:t>/</w:t>
            </w:r>
          </w:p>
          <w:p w:rsidR="000337D4" w:rsidRPr="00DF6B50" w:rsidRDefault="000337D4" w:rsidP="00FC0D98">
            <w:pPr>
              <w:pStyle w:val="2"/>
              <w:spacing w:line="240" w:lineRule="auto"/>
              <w:rPr>
                <w:rFonts w:cs="Arial"/>
                <w:b w:val="0"/>
                <w:bCs/>
                <w:sz w:val="22"/>
                <w:szCs w:val="22"/>
              </w:rPr>
            </w:pPr>
            <w:r w:rsidRPr="00DF6B50">
              <w:rPr>
                <w:rFonts w:cs="Arial"/>
                <w:b w:val="0"/>
                <w:bCs/>
                <w:sz w:val="22"/>
                <w:szCs w:val="22"/>
              </w:rPr>
              <w:t xml:space="preserve">                 (подпись)                                    </w:t>
            </w:r>
          </w:p>
        </w:tc>
        <w:tc>
          <w:tcPr>
            <w:tcW w:w="4820" w:type="dxa"/>
          </w:tcPr>
          <w:p w:rsidR="000337D4" w:rsidRPr="00DF6B50" w:rsidRDefault="00F71EA1" w:rsidP="00FC0D98">
            <w:pPr>
              <w:pStyle w:val="2"/>
              <w:spacing w:line="240" w:lineRule="auto"/>
              <w:rPr>
                <w:rFonts w:cs="Arial"/>
                <w:b w:val="0"/>
                <w:bCs/>
                <w:sz w:val="22"/>
                <w:szCs w:val="22"/>
              </w:rPr>
            </w:pPr>
            <w:r w:rsidRPr="00DF6B50">
              <w:rPr>
                <w:rFonts w:cs="Arial"/>
                <w:b w:val="0"/>
                <w:bCs/>
                <w:sz w:val="22"/>
                <w:szCs w:val="22"/>
              </w:rPr>
              <w:t>____________________</w:t>
            </w:r>
            <w:r w:rsidR="000337D4" w:rsidRPr="00DF6B50">
              <w:rPr>
                <w:rFonts w:cs="Arial"/>
                <w:b w:val="0"/>
                <w:bCs/>
                <w:sz w:val="22"/>
                <w:szCs w:val="22"/>
              </w:rPr>
              <w:t xml:space="preserve"> /</w:t>
            </w:r>
            <w:r w:rsidR="00CD57F9" w:rsidRPr="00DF6B50">
              <w:rPr>
                <w:rFonts w:cs="Arial"/>
                <w:b w:val="0"/>
                <w:bCs/>
                <w:sz w:val="22"/>
                <w:szCs w:val="22"/>
              </w:rPr>
              <w:t xml:space="preserve"> </w:t>
            </w:r>
            <w:r w:rsidR="008D12FB" w:rsidRPr="00DF6B50">
              <w:rPr>
                <w:rFonts w:cs="Arial"/>
                <w:b w:val="0"/>
                <w:bCs/>
                <w:sz w:val="22"/>
                <w:szCs w:val="22"/>
              </w:rPr>
              <w:t>__________</w:t>
            </w:r>
            <w:r w:rsidR="00CD57F9" w:rsidRPr="00DF6B50">
              <w:rPr>
                <w:rFonts w:cs="Arial"/>
                <w:b w:val="0"/>
                <w:bCs/>
                <w:sz w:val="22"/>
                <w:szCs w:val="22"/>
              </w:rPr>
              <w:t xml:space="preserve"> </w:t>
            </w:r>
            <w:r w:rsidR="000337D4" w:rsidRPr="00DF6B50">
              <w:rPr>
                <w:rFonts w:cs="Arial"/>
                <w:b w:val="0"/>
                <w:bCs/>
                <w:sz w:val="22"/>
                <w:szCs w:val="22"/>
              </w:rPr>
              <w:t>/</w:t>
            </w:r>
          </w:p>
          <w:p w:rsidR="000337D4" w:rsidRPr="00DF6B50" w:rsidRDefault="000337D4" w:rsidP="00FC0D98">
            <w:pPr>
              <w:pStyle w:val="2"/>
              <w:spacing w:line="240" w:lineRule="auto"/>
              <w:rPr>
                <w:rFonts w:cs="Arial"/>
                <w:b w:val="0"/>
                <w:bCs/>
                <w:sz w:val="22"/>
                <w:szCs w:val="22"/>
              </w:rPr>
            </w:pPr>
            <w:r w:rsidRPr="00DF6B50">
              <w:rPr>
                <w:rFonts w:cs="Arial"/>
                <w:b w:val="0"/>
                <w:bCs/>
                <w:sz w:val="22"/>
                <w:szCs w:val="22"/>
              </w:rPr>
              <w:t xml:space="preserve">                              (подпись)</w:t>
            </w:r>
          </w:p>
        </w:tc>
      </w:tr>
      <w:tr w:rsidR="000337D4" w:rsidRPr="00DF6B50">
        <w:tc>
          <w:tcPr>
            <w:tcW w:w="4819" w:type="dxa"/>
          </w:tcPr>
          <w:p w:rsidR="000337D4" w:rsidRPr="00DF6B50" w:rsidRDefault="000337D4">
            <w:pPr>
              <w:rPr>
                <w:rFonts w:ascii="Arial" w:hAnsi="Arial" w:cs="Arial"/>
                <w:sz w:val="22"/>
                <w:szCs w:val="22"/>
              </w:rPr>
            </w:pPr>
            <w:r w:rsidRPr="00DF6B50">
              <w:rPr>
                <w:rFonts w:ascii="Arial" w:hAnsi="Arial" w:cs="Arial"/>
                <w:sz w:val="22"/>
                <w:szCs w:val="22"/>
              </w:rPr>
              <w:t>МП</w:t>
            </w:r>
          </w:p>
        </w:tc>
        <w:tc>
          <w:tcPr>
            <w:tcW w:w="4820" w:type="dxa"/>
          </w:tcPr>
          <w:p w:rsidR="000337D4" w:rsidRPr="00DF6B50" w:rsidRDefault="000337D4">
            <w:pPr>
              <w:rPr>
                <w:rFonts w:ascii="Arial" w:hAnsi="Arial" w:cs="Arial"/>
                <w:sz w:val="22"/>
                <w:szCs w:val="22"/>
              </w:rPr>
            </w:pPr>
            <w:r w:rsidRPr="00DF6B50">
              <w:rPr>
                <w:rFonts w:ascii="Arial" w:hAnsi="Arial" w:cs="Arial"/>
                <w:sz w:val="22"/>
                <w:szCs w:val="22"/>
              </w:rPr>
              <w:t>МП</w:t>
            </w:r>
          </w:p>
        </w:tc>
      </w:tr>
    </w:tbl>
    <w:p w:rsidR="000337D4" w:rsidRPr="00F71EA1" w:rsidRDefault="000337D4">
      <w:pPr>
        <w:pStyle w:val="ConsNormal"/>
        <w:ind w:right="0" w:firstLine="0"/>
        <w:jc w:val="center"/>
        <w:rPr>
          <w:rFonts w:cs="Arial"/>
          <w:sz w:val="23"/>
          <w:szCs w:val="23"/>
        </w:rPr>
      </w:pPr>
    </w:p>
    <w:p w:rsidR="000337D4" w:rsidRPr="00F71EA1" w:rsidRDefault="000337D4">
      <w:pPr>
        <w:pStyle w:val="ConsNormal"/>
        <w:ind w:right="0" w:firstLine="0"/>
        <w:jc w:val="center"/>
        <w:rPr>
          <w:rFonts w:cs="Arial"/>
          <w:sz w:val="23"/>
          <w:szCs w:val="23"/>
        </w:rPr>
      </w:pPr>
    </w:p>
    <w:p w:rsidR="00E91DE9" w:rsidRPr="00764943" w:rsidRDefault="00E91DE9" w:rsidP="00E91DE9">
      <w:pPr>
        <w:pStyle w:val="ac"/>
        <w:rPr>
          <w:rFonts w:ascii="Arial" w:hAnsi="Arial" w:cs="Arial"/>
          <w:sz w:val="17"/>
          <w:szCs w:val="17"/>
        </w:rPr>
      </w:pPr>
      <w:r>
        <w:rPr>
          <w:rFonts w:ascii="Arial" w:hAnsi="Arial" w:cs="Arial"/>
          <w:sz w:val="23"/>
          <w:szCs w:val="23"/>
        </w:rPr>
        <w:br w:type="page"/>
      </w:r>
    </w:p>
    <w:p w:rsidR="00E91DE9" w:rsidRPr="00764943" w:rsidRDefault="00E91DE9" w:rsidP="00E91DE9">
      <w:pPr>
        <w:jc w:val="right"/>
        <w:rPr>
          <w:rFonts w:ascii="Arial" w:hAnsi="Arial" w:cs="Arial"/>
          <w:sz w:val="17"/>
          <w:szCs w:val="17"/>
        </w:rPr>
      </w:pPr>
      <w:r w:rsidRPr="00764943">
        <w:rPr>
          <w:rFonts w:ascii="Arial" w:hAnsi="Arial" w:cs="Arial"/>
          <w:b/>
          <w:sz w:val="17"/>
          <w:szCs w:val="17"/>
        </w:rPr>
        <w:t>Приложение № 1 от "__" ________ 20__ г.</w:t>
      </w:r>
    </w:p>
    <w:p w:rsidR="00E91DE9" w:rsidRPr="00764943" w:rsidRDefault="00E91DE9" w:rsidP="00E91DE9">
      <w:pPr>
        <w:jc w:val="right"/>
        <w:rPr>
          <w:rFonts w:ascii="Arial" w:hAnsi="Arial" w:cs="Arial"/>
          <w:sz w:val="17"/>
          <w:szCs w:val="17"/>
        </w:rPr>
      </w:pPr>
      <w:r w:rsidRPr="00764943">
        <w:rPr>
          <w:rFonts w:ascii="Arial" w:hAnsi="Arial" w:cs="Arial"/>
          <w:sz w:val="17"/>
          <w:szCs w:val="17"/>
        </w:rPr>
        <w:t>к  договору № ____________ от "__" ________ 20__ г.</w:t>
      </w:r>
    </w:p>
    <w:p w:rsidR="00E91DE9" w:rsidRPr="00764943" w:rsidRDefault="00E91DE9" w:rsidP="00E91DE9">
      <w:pPr>
        <w:pStyle w:val="ConsPlusNonformat"/>
        <w:jc w:val="right"/>
        <w:rPr>
          <w:rFonts w:ascii="Arial" w:hAnsi="Arial" w:cs="Arial"/>
          <w:snapToGrid/>
          <w:sz w:val="17"/>
          <w:szCs w:val="17"/>
        </w:rPr>
      </w:pPr>
      <w:r w:rsidRPr="00764943">
        <w:rPr>
          <w:rFonts w:ascii="Arial" w:hAnsi="Arial" w:cs="Arial"/>
          <w:snapToGrid/>
          <w:sz w:val="17"/>
          <w:szCs w:val="17"/>
        </w:rPr>
        <w:t>на оказание информационных услуг с использованием экземпляра(ов)</w:t>
      </w:r>
    </w:p>
    <w:p w:rsidR="00E91DE9" w:rsidRPr="00764943" w:rsidRDefault="00E91DE9" w:rsidP="00E91DE9">
      <w:pPr>
        <w:pStyle w:val="ConsPlusNonformat"/>
        <w:jc w:val="right"/>
        <w:rPr>
          <w:rFonts w:ascii="Arial" w:hAnsi="Arial" w:cs="Arial"/>
          <w:snapToGrid/>
          <w:sz w:val="17"/>
          <w:szCs w:val="17"/>
        </w:rPr>
      </w:pPr>
      <w:r w:rsidRPr="00764943">
        <w:rPr>
          <w:rFonts w:ascii="Arial" w:hAnsi="Arial" w:cs="Arial"/>
          <w:snapToGrid/>
          <w:sz w:val="17"/>
          <w:szCs w:val="17"/>
        </w:rPr>
        <w:t xml:space="preserve"> Системы(м) КонсультантПлюс </w:t>
      </w:r>
      <w:r w:rsidRPr="00764943">
        <w:rPr>
          <w:rFonts w:ascii="Arial" w:hAnsi="Arial" w:cs="Arial"/>
          <w:sz w:val="17"/>
          <w:szCs w:val="17"/>
        </w:rPr>
        <w:t>Серии МСВУД</w:t>
      </w:r>
    </w:p>
    <w:p w:rsidR="00DF6B50" w:rsidRDefault="00DF6B50" w:rsidP="00DF6B50">
      <w:pPr>
        <w:pStyle w:val="1"/>
        <w:spacing w:before="0" w:after="0"/>
        <w:jc w:val="center"/>
        <w:rPr>
          <w:sz w:val="16"/>
          <w:szCs w:val="16"/>
        </w:rPr>
      </w:pPr>
    </w:p>
    <w:p w:rsidR="00DF6B50" w:rsidRPr="008F22C3" w:rsidRDefault="00DF6B50" w:rsidP="00DF6B50">
      <w:pPr>
        <w:pStyle w:val="1"/>
        <w:spacing w:before="0" w:after="0"/>
        <w:jc w:val="center"/>
        <w:rPr>
          <w:sz w:val="16"/>
          <w:szCs w:val="16"/>
        </w:rPr>
      </w:pPr>
      <w:r w:rsidRPr="008F22C3">
        <w:rPr>
          <w:sz w:val="16"/>
          <w:szCs w:val="16"/>
        </w:rPr>
        <w:t>СПИСОК ЭКЗЕМПЛЯРОВ СИСТЕМЫ(М) КОНСУЛЬТАНТПЛЮС СЕРИИ МСВУД</w:t>
      </w:r>
    </w:p>
    <w:p w:rsidR="00E91DE9" w:rsidRPr="00764943" w:rsidRDefault="00E91DE9" w:rsidP="00E91DE9">
      <w:pPr>
        <w:pStyle w:val="ConsNonformat"/>
        <w:ind w:right="0"/>
        <w:jc w:val="both"/>
        <w:rPr>
          <w:rFonts w:ascii="Arial" w:hAnsi="Arial" w:cs="Arial"/>
          <w:sz w:val="17"/>
          <w:szCs w:val="17"/>
        </w:rPr>
      </w:pPr>
    </w:p>
    <w:tbl>
      <w:tblPr>
        <w:tblW w:w="90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636"/>
        <w:gridCol w:w="4405"/>
        <w:gridCol w:w="2269"/>
        <w:gridCol w:w="1746"/>
      </w:tblGrid>
      <w:tr w:rsidR="00E91DE9" w:rsidRPr="00764943" w:rsidTr="00E91DE9">
        <w:trPr>
          <w:cantSplit/>
          <w:trHeight w:val="733"/>
        </w:trPr>
        <w:tc>
          <w:tcPr>
            <w:tcW w:w="351" w:type="pct"/>
            <w:vAlign w:val="center"/>
          </w:tcPr>
          <w:p w:rsidR="00E91DE9" w:rsidRPr="00764943" w:rsidRDefault="00E91DE9" w:rsidP="00AF11C4">
            <w:pPr>
              <w:autoSpaceDE w:val="0"/>
              <w:autoSpaceDN w:val="0"/>
              <w:adjustRightInd w:val="0"/>
              <w:jc w:val="center"/>
              <w:rPr>
                <w:rFonts w:ascii="Arial" w:hAnsi="Arial" w:cs="Arial"/>
                <w:b/>
                <w:sz w:val="17"/>
                <w:szCs w:val="17"/>
                <w:lang w:val="en-US"/>
              </w:rPr>
            </w:pPr>
            <w:r w:rsidRPr="00764943">
              <w:rPr>
                <w:rFonts w:ascii="Arial" w:hAnsi="Arial" w:cs="Arial"/>
                <w:b/>
                <w:sz w:val="17"/>
                <w:szCs w:val="17"/>
                <w:lang w:val="en-US"/>
              </w:rPr>
              <w:t>N</w:t>
            </w:r>
          </w:p>
          <w:p w:rsidR="00E91DE9" w:rsidRPr="00764943" w:rsidRDefault="00E91DE9" w:rsidP="00AF11C4">
            <w:pPr>
              <w:autoSpaceDE w:val="0"/>
              <w:autoSpaceDN w:val="0"/>
              <w:adjustRightInd w:val="0"/>
              <w:jc w:val="center"/>
              <w:rPr>
                <w:rFonts w:ascii="Arial" w:hAnsi="Arial" w:cs="Arial"/>
                <w:b/>
                <w:sz w:val="17"/>
                <w:szCs w:val="17"/>
              </w:rPr>
            </w:pPr>
            <w:r w:rsidRPr="00764943">
              <w:rPr>
                <w:rFonts w:ascii="Arial" w:hAnsi="Arial" w:cs="Arial"/>
                <w:b/>
                <w:sz w:val="17"/>
                <w:szCs w:val="17"/>
              </w:rPr>
              <w:t>п/п</w:t>
            </w:r>
          </w:p>
        </w:tc>
        <w:tc>
          <w:tcPr>
            <w:tcW w:w="2432" w:type="pct"/>
            <w:vAlign w:val="center"/>
          </w:tcPr>
          <w:p w:rsidR="00E91DE9" w:rsidRPr="00764943" w:rsidRDefault="00E91DE9" w:rsidP="00AF11C4">
            <w:pPr>
              <w:autoSpaceDE w:val="0"/>
              <w:autoSpaceDN w:val="0"/>
              <w:adjustRightInd w:val="0"/>
              <w:jc w:val="center"/>
              <w:rPr>
                <w:rFonts w:ascii="Arial" w:hAnsi="Arial" w:cs="Arial"/>
                <w:b/>
                <w:sz w:val="17"/>
                <w:szCs w:val="17"/>
              </w:rPr>
            </w:pPr>
            <w:r w:rsidRPr="00764943">
              <w:rPr>
                <w:rFonts w:ascii="Arial" w:hAnsi="Arial" w:cs="Arial"/>
                <w:b/>
                <w:sz w:val="17"/>
                <w:szCs w:val="17"/>
              </w:rPr>
              <w:t>Название экземпляров Системы КонсультантПлюс</w:t>
            </w:r>
          </w:p>
          <w:p w:rsidR="00E91DE9" w:rsidRPr="00764943" w:rsidRDefault="00E91DE9" w:rsidP="00AF11C4">
            <w:pPr>
              <w:autoSpaceDE w:val="0"/>
              <w:autoSpaceDN w:val="0"/>
              <w:adjustRightInd w:val="0"/>
              <w:jc w:val="center"/>
              <w:rPr>
                <w:rFonts w:ascii="Arial" w:hAnsi="Arial" w:cs="Arial"/>
                <w:b/>
                <w:sz w:val="17"/>
                <w:szCs w:val="17"/>
              </w:rPr>
            </w:pPr>
            <w:r w:rsidRPr="00764943">
              <w:rPr>
                <w:rFonts w:ascii="Arial" w:hAnsi="Arial" w:cs="Arial"/>
                <w:b/>
                <w:sz w:val="17"/>
                <w:szCs w:val="17"/>
              </w:rPr>
              <w:t>Количество ОД</w:t>
            </w:r>
          </w:p>
        </w:tc>
        <w:tc>
          <w:tcPr>
            <w:tcW w:w="1253" w:type="pct"/>
            <w:vAlign w:val="center"/>
          </w:tcPr>
          <w:p w:rsidR="00E91DE9" w:rsidRPr="00764943" w:rsidRDefault="00E91DE9" w:rsidP="00AF11C4">
            <w:pPr>
              <w:autoSpaceDE w:val="0"/>
              <w:autoSpaceDN w:val="0"/>
              <w:adjustRightInd w:val="0"/>
              <w:jc w:val="center"/>
              <w:rPr>
                <w:rFonts w:ascii="Arial" w:hAnsi="Arial" w:cs="Arial"/>
                <w:b/>
                <w:sz w:val="17"/>
                <w:szCs w:val="17"/>
              </w:rPr>
            </w:pPr>
            <w:r w:rsidRPr="00764943">
              <w:rPr>
                <w:rFonts w:ascii="Arial" w:hAnsi="Arial" w:cs="Arial"/>
                <w:b/>
                <w:sz w:val="17"/>
                <w:szCs w:val="17"/>
              </w:rPr>
              <w:t>Количество</w:t>
            </w:r>
          </w:p>
          <w:p w:rsidR="00E91DE9" w:rsidRPr="00764943" w:rsidRDefault="00E91DE9" w:rsidP="00AF11C4">
            <w:pPr>
              <w:autoSpaceDE w:val="0"/>
              <w:autoSpaceDN w:val="0"/>
              <w:adjustRightInd w:val="0"/>
              <w:jc w:val="center"/>
              <w:rPr>
                <w:rFonts w:ascii="Arial" w:hAnsi="Arial" w:cs="Arial"/>
                <w:b/>
                <w:sz w:val="17"/>
                <w:szCs w:val="17"/>
              </w:rPr>
            </w:pPr>
            <w:r w:rsidRPr="00764943">
              <w:rPr>
                <w:rFonts w:ascii="Arial" w:hAnsi="Arial" w:cs="Arial"/>
                <w:b/>
                <w:sz w:val="17"/>
                <w:szCs w:val="17"/>
              </w:rPr>
              <w:t>экземпляров</w:t>
            </w:r>
          </w:p>
          <w:p w:rsidR="00E91DE9" w:rsidRPr="00764943" w:rsidRDefault="00E91DE9" w:rsidP="00AF11C4">
            <w:pPr>
              <w:autoSpaceDE w:val="0"/>
              <w:autoSpaceDN w:val="0"/>
              <w:adjustRightInd w:val="0"/>
              <w:jc w:val="center"/>
              <w:rPr>
                <w:rFonts w:ascii="Arial" w:hAnsi="Arial" w:cs="Arial"/>
                <w:b/>
                <w:sz w:val="17"/>
                <w:szCs w:val="17"/>
              </w:rPr>
            </w:pPr>
            <w:r w:rsidRPr="00764943">
              <w:rPr>
                <w:rFonts w:ascii="Arial" w:hAnsi="Arial" w:cs="Arial"/>
                <w:b/>
                <w:sz w:val="17"/>
                <w:szCs w:val="17"/>
              </w:rPr>
              <w:t>Системы</w:t>
            </w:r>
          </w:p>
          <w:p w:rsidR="00E91DE9" w:rsidRPr="00764943" w:rsidRDefault="00E91DE9" w:rsidP="00AF11C4">
            <w:pPr>
              <w:autoSpaceDE w:val="0"/>
              <w:autoSpaceDN w:val="0"/>
              <w:adjustRightInd w:val="0"/>
              <w:jc w:val="center"/>
              <w:rPr>
                <w:rFonts w:ascii="Arial" w:hAnsi="Arial" w:cs="Arial"/>
                <w:b/>
                <w:sz w:val="17"/>
                <w:szCs w:val="17"/>
              </w:rPr>
            </w:pPr>
            <w:r w:rsidRPr="00764943">
              <w:rPr>
                <w:rFonts w:ascii="Arial" w:hAnsi="Arial" w:cs="Arial"/>
                <w:b/>
                <w:sz w:val="17"/>
                <w:szCs w:val="17"/>
              </w:rPr>
              <w:t>Серии МСВУД</w:t>
            </w:r>
          </w:p>
        </w:tc>
        <w:tc>
          <w:tcPr>
            <w:tcW w:w="964" w:type="pct"/>
            <w:vAlign w:val="center"/>
          </w:tcPr>
          <w:p w:rsidR="00E91DE9" w:rsidRPr="00764943" w:rsidRDefault="00E91DE9" w:rsidP="00AF11C4">
            <w:pPr>
              <w:autoSpaceDE w:val="0"/>
              <w:autoSpaceDN w:val="0"/>
              <w:adjustRightInd w:val="0"/>
              <w:jc w:val="center"/>
              <w:rPr>
                <w:rFonts w:ascii="Arial" w:hAnsi="Arial" w:cs="Arial"/>
                <w:b/>
                <w:sz w:val="17"/>
                <w:szCs w:val="17"/>
              </w:rPr>
            </w:pPr>
            <w:r w:rsidRPr="00764943">
              <w:rPr>
                <w:rFonts w:ascii="Arial" w:hAnsi="Arial" w:cs="Arial"/>
                <w:b/>
                <w:sz w:val="17"/>
                <w:szCs w:val="17"/>
              </w:rPr>
              <w:t>Номера дистрибутивов</w:t>
            </w:r>
          </w:p>
        </w:tc>
      </w:tr>
      <w:tr w:rsidR="00E91DE9" w:rsidRPr="00764943" w:rsidTr="00E91DE9">
        <w:trPr>
          <w:cantSplit/>
          <w:trHeight w:val="293"/>
        </w:trPr>
        <w:tc>
          <w:tcPr>
            <w:tcW w:w="351" w:type="pct"/>
          </w:tcPr>
          <w:p w:rsidR="00E91DE9" w:rsidRPr="00E91DE9" w:rsidRDefault="00E91DE9" w:rsidP="00E91DE9">
            <w:pPr>
              <w:autoSpaceDE w:val="0"/>
              <w:autoSpaceDN w:val="0"/>
              <w:adjustRightInd w:val="0"/>
              <w:rPr>
                <w:rFonts w:ascii="Arial" w:hAnsi="Arial" w:cs="Arial"/>
                <w:sz w:val="17"/>
                <w:szCs w:val="17"/>
              </w:rPr>
            </w:pPr>
          </w:p>
        </w:tc>
        <w:tc>
          <w:tcPr>
            <w:tcW w:w="2432" w:type="pct"/>
          </w:tcPr>
          <w:p w:rsidR="00E91DE9" w:rsidRPr="00E91DE9" w:rsidRDefault="00E91DE9" w:rsidP="00E91DE9">
            <w:pPr>
              <w:autoSpaceDE w:val="0"/>
              <w:autoSpaceDN w:val="0"/>
              <w:adjustRightInd w:val="0"/>
              <w:rPr>
                <w:rFonts w:ascii="Arial" w:hAnsi="Arial" w:cs="Arial"/>
                <w:sz w:val="17"/>
                <w:szCs w:val="17"/>
              </w:rPr>
            </w:pPr>
            <w:r w:rsidRPr="00E91DE9">
              <w:rPr>
                <w:rFonts w:ascii="Arial" w:hAnsi="Arial" w:cs="Arial"/>
                <w:sz w:val="17"/>
                <w:szCs w:val="17"/>
              </w:rPr>
              <w:t xml:space="preserve">1. </w:t>
            </w:r>
          </w:p>
        </w:tc>
        <w:tc>
          <w:tcPr>
            <w:tcW w:w="1253" w:type="pct"/>
          </w:tcPr>
          <w:p w:rsidR="00E91DE9" w:rsidRPr="00764943" w:rsidRDefault="00E91DE9" w:rsidP="00AF11C4">
            <w:pPr>
              <w:autoSpaceDE w:val="0"/>
              <w:autoSpaceDN w:val="0"/>
              <w:adjustRightInd w:val="0"/>
              <w:rPr>
                <w:rFonts w:ascii="Arial" w:hAnsi="Arial" w:cs="Arial"/>
                <w:color w:val="0000FF"/>
                <w:sz w:val="17"/>
                <w:szCs w:val="17"/>
              </w:rPr>
            </w:pPr>
          </w:p>
        </w:tc>
        <w:tc>
          <w:tcPr>
            <w:tcW w:w="964" w:type="pct"/>
          </w:tcPr>
          <w:p w:rsidR="00E91DE9" w:rsidRPr="00764943" w:rsidRDefault="00E91DE9" w:rsidP="00AF11C4">
            <w:pPr>
              <w:autoSpaceDE w:val="0"/>
              <w:autoSpaceDN w:val="0"/>
              <w:adjustRightInd w:val="0"/>
              <w:rPr>
                <w:rFonts w:ascii="Arial" w:hAnsi="Arial" w:cs="Arial"/>
                <w:color w:val="0000FF"/>
                <w:sz w:val="17"/>
                <w:szCs w:val="17"/>
              </w:rPr>
            </w:pPr>
          </w:p>
        </w:tc>
      </w:tr>
      <w:tr w:rsidR="00E91DE9" w:rsidRPr="00764943" w:rsidTr="00E91DE9">
        <w:trPr>
          <w:cantSplit/>
          <w:trHeight w:val="293"/>
        </w:trPr>
        <w:tc>
          <w:tcPr>
            <w:tcW w:w="351" w:type="pct"/>
          </w:tcPr>
          <w:p w:rsidR="00E91DE9" w:rsidRPr="00E91DE9" w:rsidRDefault="00E91DE9" w:rsidP="00E91DE9">
            <w:pPr>
              <w:autoSpaceDE w:val="0"/>
              <w:autoSpaceDN w:val="0"/>
              <w:adjustRightInd w:val="0"/>
              <w:rPr>
                <w:rFonts w:ascii="Arial" w:hAnsi="Arial" w:cs="Arial"/>
                <w:sz w:val="17"/>
                <w:szCs w:val="17"/>
              </w:rPr>
            </w:pPr>
          </w:p>
        </w:tc>
        <w:tc>
          <w:tcPr>
            <w:tcW w:w="2432" w:type="pct"/>
          </w:tcPr>
          <w:p w:rsidR="00E91DE9" w:rsidRPr="00E91DE9" w:rsidRDefault="00E91DE9" w:rsidP="00E91DE9">
            <w:pPr>
              <w:autoSpaceDE w:val="0"/>
              <w:autoSpaceDN w:val="0"/>
              <w:adjustRightInd w:val="0"/>
              <w:rPr>
                <w:rFonts w:ascii="Arial" w:hAnsi="Arial" w:cs="Arial"/>
                <w:sz w:val="17"/>
                <w:szCs w:val="17"/>
              </w:rPr>
            </w:pPr>
            <w:r w:rsidRPr="00E91DE9">
              <w:rPr>
                <w:rFonts w:ascii="Arial" w:hAnsi="Arial" w:cs="Arial"/>
                <w:sz w:val="17"/>
                <w:szCs w:val="17"/>
              </w:rPr>
              <w:t xml:space="preserve">... </w:t>
            </w:r>
          </w:p>
        </w:tc>
        <w:tc>
          <w:tcPr>
            <w:tcW w:w="1253" w:type="pct"/>
          </w:tcPr>
          <w:p w:rsidR="00E91DE9" w:rsidRPr="00764943" w:rsidRDefault="00E91DE9" w:rsidP="00AF11C4">
            <w:pPr>
              <w:autoSpaceDE w:val="0"/>
              <w:autoSpaceDN w:val="0"/>
              <w:adjustRightInd w:val="0"/>
              <w:rPr>
                <w:rFonts w:ascii="Arial" w:hAnsi="Arial" w:cs="Arial"/>
                <w:color w:val="0000FF"/>
                <w:sz w:val="17"/>
                <w:szCs w:val="17"/>
              </w:rPr>
            </w:pPr>
          </w:p>
        </w:tc>
        <w:tc>
          <w:tcPr>
            <w:tcW w:w="964" w:type="pct"/>
          </w:tcPr>
          <w:p w:rsidR="00E91DE9" w:rsidRPr="00764943" w:rsidRDefault="00E91DE9" w:rsidP="00AF11C4">
            <w:pPr>
              <w:autoSpaceDE w:val="0"/>
              <w:autoSpaceDN w:val="0"/>
              <w:adjustRightInd w:val="0"/>
              <w:rPr>
                <w:rFonts w:ascii="Arial" w:hAnsi="Arial" w:cs="Arial"/>
                <w:color w:val="0000FF"/>
                <w:sz w:val="17"/>
                <w:szCs w:val="17"/>
              </w:rPr>
            </w:pPr>
          </w:p>
        </w:tc>
      </w:tr>
    </w:tbl>
    <w:p w:rsidR="00E91DE9" w:rsidRPr="00764943" w:rsidRDefault="00E91DE9" w:rsidP="00E91DE9">
      <w:pPr>
        <w:pStyle w:val="ConsNonformat"/>
        <w:ind w:right="0"/>
        <w:jc w:val="both"/>
        <w:rPr>
          <w:rFonts w:ascii="Arial" w:hAnsi="Arial" w:cs="Arial"/>
          <w:sz w:val="17"/>
          <w:szCs w:val="17"/>
        </w:rPr>
      </w:pPr>
    </w:p>
    <w:p w:rsidR="00E91DE9" w:rsidRDefault="00E91DE9" w:rsidP="00E91DE9">
      <w:pPr>
        <w:pStyle w:val="1"/>
        <w:rPr>
          <w:sz w:val="17"/>
          <w:szCs w:val="17"/>
        </w:rPr>
      </w:pPr>
      <w:r w:rsidRPr="00764943">
        <w:rPr>
          <w:sz w:val="17"/>
          <w:szCs w:val="17"/>
        </w:rPr>
        <w:t>Подписи сторон</w:t>
      </w:r>
    </w:p>
    <w:p w:rsidR="00E91DE9" w:rsidRPr="00E91DE9" w:rsidRDefault="00E91DE9" w:rsidP="00E91DE9"/>
    <w:tbl>
      <w:tblPr>
        <w:tblW w:w="9639" w:type="dxa"/>
        <w:tblInd w:w="108" w:type="dxa"/>
        <w:tblLayout w:type="fixed"/>
        <w:tblLook w:val="0000"/>
      </w:tblPr>
      <w:tblGrid>
        <w:gridCol w:w="4819"/>
        <w:gridCol w:w="4820"/>
      </w:tblGrid>
      <w:tr w:rsidR="00E91DE9" w:rsidRPr="00E91DE9" w:rsidTr="00AF11C4">
        <w:tc>
          <w:tcPr>
            <w:tcW w:w="4819" w:type="dxa"/>
          </w:tcPr>
          <w:p w:rsidR="00E91DE9" w:rsidRPr="00E91DE9" w:rsidRDefault="00E91DE9" w:rsidP="00AF11C4">
            <w:pPr>
              <w:rPr>
                <w:rFonts w:ascii="Arial" w:hAnsi="Arial" w:cs="Arial"/>
              </w:rPr>
            </w:pPr>
            <w:r w:rsidRPr="00E91DE9">
              <w:rPr>
                <w:rFonts w:ascii="Arial" w:hAnsi="Arial" w:cs="Arial"/>
                <w:b/>
              </w:rPr>
              <w:t>Заказчик:</w:t>
            </w:r>
          </w:p>
        </w:tc>
        <w:tc>
          <w:tcPr>
            <w:tcW w:w="4820" w:type="dxa"/>
          </w:tcPr>
          <w:p w:rsidR="00E91DE9" w:rsidRPr="00E91DE9" w:rsidRDefault="00E91DE9" w:rsidP="00AF11C4">
            <w:pPr>
              <w:rPr>
                <w:rFonts w:ascii="Arial" w:hAnsi="Arial" w:cs="Arial"/>
              </w:rPr>
            </w:pPr>
            <w:r w:rsidRPr="00E91DE9">
              <w:rPr>
                <w:rFonts w:ascii="Arial" w:hAnsi="Arial" w:cs="Arial"/>
                <w:b/>
              </w:rPr>
              <w:t>Исполнитель:</w:t>
            </w:r>
          </w:p>
        </w:tc>
      </w:tr>
      <w:tr w:rsidR="00E91DE9" w:rsidRPr="00E91DE9" w:rsidTr="00AF11C4">
        <w:tc>
          <w:tcPr>
            <w:tcW w:w="4819" w:type="dxa"/>
          </w:tcPr>
          <w:p w:rsidR="00E91DE9" w:rsidRPr="00E91DE9" w:rsidRDefault="00E91DE9" w:rsidP="00AF11C4">
            <w:pPr>
              <w:rPr>
                <w:rFonts w:ascii="Arial" w:hAnsi="Arial" w:cs="Arial"/>
                <w:b/>
              </w:rPr>
            </w:pPr>
            <w:r w:rsidRPr="00E91DE9">
              <w:rPr>
                <w:rFonts w:ascii="Arial" w:hAnsi="Arial" w:cs="Arial"/>
                <w:b/>
              </w:rPr>
              <w:t>ОАО "Э.ОН Россия"</w:t>
            </w:r>
          </w:p>
        </w:tc>
        <w:tc>
          <w:tcPr>
            <w:tcW w:w="4820" w:type="dxa"/>
          </w:tcPr>
          <w:p w:rsidR="00E91DE9" w:rsidRPr="00E91DE9" w:rsidRDefault="00E91DE9" w:rsidP="00AF11C4">
            <w:pPr>
              <w:pStyle w:val="2"/>
              <w:spacing w:line="240" w:lineRule="auto"/>
              <w:rPr>
                <w:rFonts w:cs="Arial"/>
              </w:rPr>
            </w:pPr>
          </w:p>
        </w:tc>
      </w:tr>
      <w:tr w:rsidR="00E91DE9" w:rsidRPr="00E91DE9" w:rsidTr="00AF11C4">
        <w:tc>
          <w:tcPr>
            <w:tcW w:w="4819" w:type="dxa"/>
          </w:tcPr>
          <w:p w:rsidR="00E91DE9" w:rsidRPr="00E91DE9" w:rsidRDefault="00E91DE9" w:rsidP="00E91DE9">
            <w:pPr>
              <w:pStyle w:val="ConsNormal"/>
              <w:ind w:right="0" w:firstLine="0"/>
              <w:jc w:val="both"/>
              <w:rPr>
                <w:rFonts w:cs="Arial"/>
                <w:sz w:val="20"/>
              </w:rPr>
            </w:pPr>
          </w:p>
          <w:p w:rsidR="00E91DE9" w:rsidRPr="00E91DE9" w:rsidRDefault="00E91DE9" w:rsidP="00E91DE9">
            <w:pPr>
              <w:pStyle w:val="ConsNormal"/>
              <w:ind w:right="0" w:firstLine="0"/>
              <w:jc w:val="both"/>
              <w:rPr>
                <w:rFonts w:cs="Arial"/>
                <w:sz w:val="20"/>
              </w:rPr>
            </w:pPr>
          </w:p>
        </w:tc>
        <w:tc>
          <w:tcPr>
            <w:tcW w:w="4820" w:type="dxa"/>
          </w:tcPr>
          <w:p w:rsidR="00E91DE9" w:rsidRPr="00E91DE9" w:rsidRDefault="00E91DE9" w:rsidP="00AF11C4">
            <w:pPr>
              <w:pStyle w:val="ConsNormal"/>
              <w:ind w:right="0" w:firstLine="0"/>
              <w:jc w:val="both"/>
              <w:rPr>
                <w:rFonts w:cs="Arial"/>
                <w:sz w:val="20"/>
              </w:rPr>
            </w:pPr>
          </w:p>
        </w:tc>
      </w:tr>
      <w:tr w:rsidR="00E91DE9" w:rsidRPr="00E91DE9" w:rsidTr="00AF11C4">
        <w:tc>
          <w:tcPr>
            <w:tcW w:w="4819" w:type="dxa"/>
          </w:tcPr>
          <w:p w:rsidR="0013349A" w:rsidRDefault="0013349A" w:rsidP="0013349A">
            <w:pPr>
              <w:pStyle w:val="2"/>
              <w:spacing w:line="240" w:lineRule="auto"/>
              <w:rPr>
                <w:rFonts w:cs="Arial"/>
                <w:b w:val="0"/>
                <w:bCs/>
                <w:sz w:val="22"/>
                <w:szCs w:val="22"/>
              </w:rPr>
            </w:pPr>
            <w:r w:rsidRPr="000D4977">
              <w:rPr>
                <w:rFonts w:cs="Arial"/>
                <w:b w:val="0"/>
                <w:bCs/>
                <w:sz w:val="22"/>
                <w:szCs w:val="22"/>
              </w:rPr>
              <w:t>Директор по бизнес-процессам и информационным технологиям</w:t>
            </w:r>
            <w:r w:rsidRPr="00DF6B50">
              <w:rPr>
                <w:rFonts w:cs="Arial"/>
                <w:b w:val="0"/>
                <w:bCs/>
                <w:sz w:val="22"/>
                <w:szCs w:val="22"/>
              </w:rPr>
              <w:t xml:space="preserve"> </w:t>
            </w:r>
          </w:p>
          <w:p w:rsidR="00E91DE9" w:rsidRPr="00E91DE9" w:rsidRDefault="00E91DE9" w:rsidP="00AF11C4">
            <w:pPr>
              <w:pStyle w:val="2"/>
              <w:spacing w:line="240" w:lineRule="auto"/>
              <w:rPr>
                <w:rFonts w:cs="Arial"/>
                <w:b w:val="0"/>
                <w:bCs/>
              </w:rPr>
            </w:pPr>
            <w:r w:rsidRPr="00E91DE9">
              <w:rPr>
                <w:rFonts w:cs="Arial"/>
                <w:b w:val="0"/>
                <w:bCs/>
              </w:rPr>
              <w:t>ОАО «Э.ОН Россия»</w:t>
            </w:r>
          </w:p>
          <w:p w:rsidR="00E91DE9" w:rsidRPr="00E91DE9" w:rsidRDefault="00E91DE9" w:rsidP="00AF11C4">
            <w:pPr>
              <w:rPr>
                <w:rFonts w:ascii="Arial" w:hAnsi="Arial" w:cs="Arial"/>
              </w:rPr>
            </w:pPr>
          </w:p>
        </w:tc>
        <w:tc>
          <w:tcPr>
            <w:tcW w:w="4820" w:type="dxa"/>
          </w:tcPr>
          <w:p w:rsidR="00E91DE9" w:rsidRPr="00E91DE9" w:rsidRDefault="00E91DE9" w:rsidP="00AF11C4">
            <w:pPr>
              <w:pStyle w:val="2"/>
              <w:spacing w:line="240" w:lineRule="auto"/>
              <w:rPr>
                <w:rFonts w:cs="Arial"/>
                <w:b w:val="0"/>
                <w:bCs/>
              </w:rPr>
            </w:pPr>
          </w:p>
        </w:tc>
      </w:tr>
      <w:tr w:rsidR="00E91DE9" w:rsidRPr="00E91DE9" w:rsidTr="00AF11C4">
        <w:tc>
          <w:tcPr>
            <w:tcW w:w="4819" w:type="dxa"/>
          </w:tcPr>
          <w:p w:rsidR="00E91DE9" w:rsidRPr="00E91DE9" w:rsidRDefault="00E91DE9" w:rsidP="00AF11C4">
            <w:pPr>
              <w:pStyle w:val="2"/>
              <w:spacing w:line="240" w:lineRule="auto"/>
              <w:rPr>
                <w:rFonts w:cs="Arial"/>
                <w:b w:val="0"/>
                <w:bCs/>
              </w:rPr>
            </w:pPr>
            <w:r w:rsidRPr="00E91DE9">
              <w:rPr>
                <w:rFonts w:cs="Arial"/>
                <w:b w:val="0"/>
                <w:bCs/>
              </w:rPr>
              <w:t>_____________________ / К.А. Алифанов /</w:t>
            </w:r>
          </w:p>
          <w:p w:rsidR="00E91DE9" w:rsidRPr="00E91DE9" w:rsidRDefault="00E91DE9" w:rsidP="00AF11C4">
            <w:pPr>
              <w:pStyle w:val="2"/>
              <w:spacing w:line="240" w:lineRule="auto"/>
              <w:rPr>
                <w:rFonts w:cs="Arial"/>
                <w:b w:val="0"/>
                <w:bCs/>
              </w:rPr>
            </w:pPr>
            <w:r w:rsidRPr="00E91DE9">
              <w:rPr>
                <w:rFonts w:cs="Arial"/>
                <w:b w:val="0"/>
                <w:bCs/>
              </w:rPr>
              <w:t xml:space="preserve">                 (подпись)                                    </w:t>
            </w:r>
          </w:p>
        </w:tc>
        <w:tc>
          <w:tcPr>
            <w:tcW w:w="4820" w:type="dxa"/>
          </w:tcPr>
          <w:p w:rsidR="00E91DE9" w:rsidRPr="00E91DE9" w:rsidRDefault="00E91DE9" w:rsidP="00AF11C4">
            <w:pPr>
              <w:pStyle w:val="2"/>
              <w:spacing w:line="240" w:lineRule="auto"/>
              <w:rPr>
                <w:rFonts w:cs="Arial"/>
                <w:b w:val="0"/>
                <w:bCs/>
              </w:rPr>
            </w:pPr>
            <w:r w:rsidRPr="00E91DE9">
              <w:rPr>
                <w:rFonts w:cs="Arial"/>
                <w:b w:val="0"/>
                <w:bCs/>
              </w:rPr>
              <w:t>____________________ / __________ /</w:t>
            </w:r>
          </w:p>
          <w:p w:rsidR="00E91DE9" w:rsidRPr="00E91DE9" w:rsidRDefault="00E91DE9" w:rsidP="00AF11C4">
            <w:pPr>
              <w:pStyle w:val="2"/>
              <w:spacing w:line="240" w:lineRule="auto"/>
              <w:rPr>
                <w:rFonts w:cs="Arial"/>
                <w:b w:val="0"/>
                <w:bCs/>
              </w:rPr>
            </w:pPr>
            <w:r w:rsidRPr="00E91DE9">
              <w:rPr>
                <w:rFonts w:cs="Arial"/>
                <w:b w:val="0"/>
                <w:bCs/>
              </w:rPr>
              <w:t xml:space="preserve">                              (подпись)</w:t>
            </w:r>
          </w:p>
        </w:tc>
      </w:tr>
      <w:tr w:rsidR="00E91DE9" w:rsidRPr="00E91DE9" w:rsidTr="00AF11C4">
        <w:tc>
          <w:tcPr>
            <w:tcW w:w="4819" w:type="dxa"/>
          </w:tcPr>
          <w:p w:rsidR="00E91DE9" w:rsidRPr="00E91DE9" w:rsidRDefault="00E91DE9" w:rsidP="00AF11C4">
            <w:pPr>
              <w:rPr>
                <w:rFonts w:ascii="Arial" w:hAnsi="Arial" w:cs="Arial"/>
              </w:rPr>
            </w:pPr>
            <w:r w:rsidRPr="00E91DE9">
              <w:rPr>
                <w:rFonts w:ascii="Arial" w:hAnsi="Arial" w:cs="Arial"/>
              </w:rPr>
              <w:t>МП</w:t>
            </w:r>
          </w:p>
        </w:tc>
        <w:tc>
          <w:tcPr>
            <w:tcW w:w="4820" w:type="dxa"/>
          </w:tcPr>
          <w:p w:rsidR="00E91DE9" w:rsidRPr="00E91DE9" w:rsidRDefault="00E91DE9" w:rsidP="00AF11C4">
            <w:pPr>
              <w:rPr>
                <w:rFonts w:ascii="Arial" w:hAnsi="Arial" w:cs="Arial"/>
              </w:rPr>
            </w:pPr>
            <w:r w:rsidRPr="00E91DE9">
              <w:rPr>
                <w:rFonts w:ascii="Arial" w:hAnsi="Arial" w:cs="Arial"/>
              </w:rPr>
              <w:t>МП</w:t>
            </w:r>
          </w:p>
        </w:tc>
      </w:tr>
    </w:tbl>
    <w:p w:rsidR="00E91DE9" w:rsidRPr="00764943" w:rsidRDefault="00E91DE9" w:rsidP="00E91DE9">
      <w:pPr>
        <w:pStyle w:val="1"/>
        <w:rPr>
          <w:sz w:val="17"/>
          <w:szCs w:val="17"/>
        </w:rPr>
      </w:pPr>
    </w:p>
    <w:p w:rsidR="00E91DE9" w:rsidRPr="00764943" w:rsidRDefault="00E91DE9" w:rsidP="00E91DE9">
      <w:pPr>
        <w:pStyle w:val="1"/>
        <w:rPr>
          <w:sz w:val="17"/>
          <w:szCs w:val="17"/>
        </w:rPr>
      </w:pPr>
    </w:p>
    <w:p w:rsidR="000337D4" w:rsidRPr="00F71EA1" w:rsidRDefault="000337D4" w:rsidP="00FC0D98">
      <w:pPr>
        <w:rPr>
          <w:rFonts w:ascii="Arial" w:hAnsi="Arial" w:cs="Arial"/>
          <w:sz w:val="23"/>
          <w:szCs w:val="23"/>
        </w:rPr>
      </w:pPr>
    </w:p>
    <w:sectPr w:rsidR="000337D4" w:rsidRPr="00F71EA1" w:rsidSect="00F71EA1">
      <w:footerReference w:type="default" r:id="rId7"/>
      <w:pgSz w:w="11907" w:h="16840" w:code="9"/>
      <w:pgMar w:top="1134" w:right="851" w:bottom="1134" w:left="1701" w:header="39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526" w:rsidRPr="00421B31" w:rsidRDefault="00495526">
      <w:pPr>
        <w:rPr>
          <w:sz w:val="19"/>
          <w:szCs w:val="19"/>
        </w:rPr>
      </w:pPr>
      <w:r w:rsidRPr="00421B31">
        <w:rPr>
          <w:sz w:val="19"/>
          <w:szCs w:val="19"/>
        </w:rPr>
        <w:separator/>
      </w:r>
    </w:p>
  </w:endnote>
  <w:endnote w:type="continuationSeparator" w:id="0">
    <w:p w:rsidR="00495526" w:rsidRPr="00421B31" w:rsidRDefault="00495526">
      <w:pPr>
        <w:rPr>
          <w:sz w:val="19"/>
          <w:szCs w:val="19"/>
        </w:rPr>
      </w:pPr>
      <w:r w:rsidRPr="00421B31">
        <w:rPr>
          <w:sz w:val="19"/>
          <w:szCs w:val="19"/>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AFA" w:rsidRDefault="00D00231">
    <w:pPr>
      <w:pStyle w:val="a4"/>
      <w:jc w:val="right"/>
    </w:pPr>
    <w:fldSimple w:instr="PAGE   \* MERGEFORMAT">
      <w:r w:rsidR="00147978">
        <w:rPr>
          <w:noProof/>
        </w:rPr>
        <w:t>1</w:t>
      </w:r>
    </w:fldSimple>
  </w:p>
  <w:p w:rsidR="00146AFA" w:rsidRDefault="00146AF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526" w:rsidRPr="00421B31" w:rsidRDefault="00495526">
      <w:pPr>
        <w:rPr>
          <w:sz w:val="19"/>
          <w:szCs w:val="19"/>
        </w:rPr>
      </w:pPr>
      <w:r w:rsidRPr="00421B31">
        <w:rPr>
          <w:sz w:val="19"/>
          <w:szCs w:val="19"/>
        </w:rPr>
        <w:separator/>
      </w:r>
    </w:p>
  </w:footnote>
  <w:footnote w:type="continuationSeparator" w:id="0">
    <w:p w:rsidR="00495526" w:rsidRPr="00421B31" w:rsidRDefault="00495526">
      <w:pPr>
        <w:rPr>
          <w:sz w:val="19"/>
          <w:szCs w:val="19"/>
        </w:rPr>
      </w:pPr>
      <w:r w:rsidRPr="00421B31">
        <w:rPr>
          <w:sz w:val="19"/>
          <w:szCs w:val="19"/>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D480D"/>
    <w:multiLevelType w:val="multilevel"/>
    <w:tmpl w:val="D4B0F7F2"/>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8D7417D"/>
    <w:multiLevelType w:val="multilevel"/>
    <w:tmpl w:val="26364B7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7BAD75CF"/>
    <w:multiLevelType w:val="multilevel"/>
    <w:tmpl w:val="C6CAAB4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7CC7"/>
    <w:rsid w:val="0000430F"/>
    <w:rsid w:val="00022722"/>
    <w:rsid w:val="000337D4"/>
    <w:rsid w:val="0003746A"/>
    <w:rsid w:val="00047669"/>
    <w:rsid w:val="00055650"/>
    <w:rsid w:val="00062298"/>
    <w:rsid w:val="00070FF5"/>
    <w:rsid w:val="000737BB"/>
    <w:rsid w:val="000A00A8"/>
    <w:rsid w:val="000D4977"/>
    <w:rsid w:val="000E02BC"/>
    <w:rsid w:val="000E5D05"/>
    <w:rsid w:val="000F1CD6"/>
    <w:rsid w:val="000F1F52"/>
    <w:rsid w:val="000F2F6A"/>
    <w:rsid w:val="00100D9D"/>
    <w:rsid w:val="001034EC"/>
    <w:rsid w:val="00104A6E"/>
    <w:rsid w:val="00110579"/>
    <w:rsid w:val="0011543C"/>
    <w:rsid w:val="0013349A"/>
    <w:rsid w:val="00135B07"/>
    <w:rsid w:val="00146AFA"/>
    <w:rsid w:val="00147978"/>
    <w:rsid w:val="00153F64"/>
    <w:rsid w:val="0017104B"/>
    <w:rsid w:val="00176A0A"/>
    <w:rsid w:val="00187F6A"/>
    <w:rsid w:val="00194DE7"/>
    <w:rsid w:val="001C0229"/>
    <w:rsid w:val="001D343F"/>
    <w:rsid w:val="001D3776"/>
    <w:rsid w:val="002135FC"/>
    <w:rsid w:val="00226710"/>
    <w:rsid w:val="002355E9"/>
    <w:rsid w:val="00236920"/>
    <w:rsid w:val="00252B73"/>
    <w:rsid w:val="0026063C"/>
    <w:rsid w:val="00261A7D"/>
    <w:rsid w:val="002649A1"/>
    <w:rsid w:val="00273098"/>
    <w:rsid w:val="00286FB8"/>
    <w:rsid w:val="002A0169"/>
    <w:rsid w:val="002A0C0E"/>
    <w:rsid w:val="002B2C2E"/>
    <w:rsid w:val="002B5A40"/>
    <w:rsid w:val="002B7F21"/>
    <w:rsid w:val="002C481A"/>
    <w:rsid w:val="002D5049"/>
    <w:rsid w:val="00300694"/>
    <w:rsid w:val="0031685C"/>
    <w:rsid w:val="00325470"/>
    <w:rsid w:val="00354DDB"/>
    <w:rsid w:val="00357FE0"/>
    <w:rsid w:val="0037205C"/>
    <w:rsid w:val="003740A6"/>
    <w:rsid w:val="00374688"/>
    <w:rsid w:val="0038410F"/>
    <w:rsid w:val="00390A0E"/>
    <w:rsid w:val="003B69D7"/>
    <w:rsid w:val="003D3BE3"/>
    <w:rsid w:val="003E1069"/>
    <w:rsid w:val="003E44B0"/>
    <w:rsid w:val="003F083D"/>
    <w:rsid w:val="0041041D"/>
    <w:rsid w:val="00421B31"/>
    <w:rsid w:val="00457B25"/>
    <w:rsid w:val="00457B33"/>
    <w:rsid w:val="004600D7"/>
    <w:rsid w:val="00462E60"/>
    <w:rsid w:val="00470299"/>
    <w:rsid w:val="00477C10"/>
    <w:rsid w:val="00486B50"/>
    <w:rsid w:val="00495526"/>
    <w:rsid w:val="004B4F7A"/>
    <w:rsid w:val="004C27E1"/>
    <w:rsid w:val="005059B6"/>
    <w:rsid w:val="0052505B"/>
    <w:rsid w:val="00536248"/>
    <w:rsid w:val="00552FFF"/>
    <w:rsid w:val="00556705"/>
    <w:rsid w:val="00581BBC"/>
    <w:rsid w:val="00582C93"/>
    <w:rsid w:val="005853AD"/>
    <w:rsid w:val="005872ED"/>
    <w:rsid w:val="00587DC0"/>
    <w:rsid w:val="00596DB1"/>
    <w:rsid w:val="00597CC7"/>
    <w:rsid w:val="005A0241"/>
    <w:rsid w:val="005A38F7"/>
    <w:rsid w:val="005A5891"/>
    <w:rsid w:val="005B4B2D"/>
    <w:rsid w:val="005B54AC"/>
    <w:rsid w:val="005C5435"/>
    <w:rsid w:val="005C7E60"/>
    <w:rsid w:val="005D7CF0"/>
    <w:rsid w:val="005E5405"/>
    <w:rsid w:val="005E73DC"/>
    <w:rsid w:val="00607052"/>
    <w:rsid w:val="00623B3F"/>
    <w:rsid w:val="00626FA7"/>
    <w:rsid w:val="00636EC3"/>
    <w:rsid w:val="00644047"/>
    <w:rsid w:val="00673456"/>
    <w:rsid w:val="00697D2D"/>
    <w:rsid w:val="006A0624"/>
    <w:rsid w:val="006B050E"/>
    <w:rsid w:val="006C3FBB"/>
    <w:rsid w:val="006E00C1"/>
    <w:rsid w:val="006E6ED9"/>
    <w:rsid w:val="006F2ABA"/>
    <w:rsid w:val="006F7C3B"/>
    <w:rsid w:val="007070DB"/>
    <w:rsid w:val="00711B53"/>
    <w:rsid w:val="00737FC7"/>
    <w:rsid w:val="00740899"/>
    <w:rsid w:val="007759B3"/>
    <w:rsid w:val="00777665"/>
    <w:rsid w:val="00782109"/>
    <w:rsid w:val="00783624"/>
    <w:rsid w:val="00784886"/>
    <w:rsid w:val="007A453B"/>
    <w:rsid w:val="007B0CBF"/>
    <w:rsid w:val="007C04DD"/>
    <w:rsid w:val="007C3E9D"/>
    <w:rsid w:val="007D6655"/>
    <w:rsid w:val="007E28F7"/>
    <w:rsid w:val="00812201"/>
    <w:rsid w:val="008158B0"/>
    <w:rsid w:val="00817EAD"/>
    <w:rsid w:val="008207E9"/>
    <w:rsid w:val="00825E84"/>
    <w:rsid w:val="008301D9"/>
    <w:rsid w:val="008308D6"/>
    <w:rsid w:val="008465FB"/>
    <w:rsid w:val="008665FC"/>
    <w:rsid w:val="008A5D21"/>
    <w:rsid w:val="008B2C95"/>
    <w:rsid w:val="008B305D"/>
    <w:rsid w:val="008C7BE4"/>
    <w:rsid w:val="008D12FB"/>
    <w:rsid w:val="008F22C3"/>
    <w:rsid w:val="008F6EA7"/>
    <w:rsid w:val="009235E6"/>
    <w:rsid w:val="009328CF"/>
    <w:rsid w:val="0093550A"/>
    <w:rsid w:val="00944B61"/>
    <w:rsid w:val="00946CF1"/>
    <w:rsid w:val="0094743D"/>
    <w:rsid w:val="00955E22"/>
    <w:rsid w:val="00964CD9"/>
    <w:rsid w:val="00967ABC"/>
    <w:rsid w:val="00970371"/>
    <w:rsid w:val="009726A9"/>
    <w:rsid w:val="009751DF"/>
    <w:rsid w:val="009B2047"/>
    <w:rsid w:val="009C2620"/>
    <w:rsid w:val="009C62C9"/>
    <w:rsid w:val="009D7E98"/>
    <w:rsid w:val="009E0F20"/>
    <w:rsid w:val="009E4606"/>
    <w:rsid w:val="009F6506"/>
    <w:rsid w:val="00A0620F"/>
    <w:rsid w:val="00A06A65"/>
    <w:rsid w:val="00A15048"/>
    <w:rsid w:val="00A15F02"/>
    <w:rsid w:val="00A21C11"/>
    <w:rsid w:val="00A41726"/>
    <w:rsid w:val="00A46CAC"/>
    <w:rsid w:val="00A47550"/>
    <w:rsid w:val="00A51190"/>
    <w:rsid w:val="00A659C4"/>
    <w:rsid w:val="00A66824"/>
    <w:rsid w:val="00A66B46"/>
    <w:rsid w:val="00A73A76"/>
    <w:rsid w:val="00A96642"/>
    <w:rsid w:val="00AA52BE"/>
    <w:rsid w:val="00AB348B"/>
    <w:rsid w:val="00AB4177"/>
    <w:rsid w:val="00AB5CA1"/>
    <w:rsid w:val="00AC1976"/>
    <w:rsid w:val="00AC1C44"/>
    <w:rsid w:val="00AE10F4"/>
    <w:rsid w:val="00AE553C"/>
    <w:rsid w:val="00AF11C4"/>
    <w:rsid w:val="00AF47AD"/>
    <w:rsid w:val="00B1488D"/>
    <w:rsid w:val="00B15C44"/>
    <w:rsid w:val="00B1641B"/>
    <w:rsid w:val="00B27F99"/>
    <w:rsid w:val="00B34229"/>
    <w:rsid w:val="00B457FD"/>
    <w:rsid w:val="00B71AEA"/>
    <w:rsid w:val="00BB27ED"/>
    <w:rsid w:val="00BC57BA"/>
    <w:rsid w:val="00BD329B"/>
    <w:rsid w:val="00BE1360"/>
    <w:rsid w:val="00C05014"/>
    <w:rsid w:val="00C0568F"/>
    <w:rsid w:val="00C1069F"/>
    <w:rsid w:val="00C112A2"/>
    <w:rsid w:val="00C16583"/>
    <w:rsid w:val="00C30DB2"/>
    <w:rsid w:val="00C56832"/>
    <w:rsid w:val="00C716A0"/>
    <w:rsid w:val="00C92AC6"/>
    <w:rsid w:val="00CA6284"/>
    <w:rsid w:val="00CB0EF2"/>
    <w:rsid w:val="00CB6468"/>
    <w:rsid w:val="00CC2C84"/>
    <w:rsid w:val="00CC70FB"/>
    <w:rsid w:val="00CC7F2F"/>
    <w:rsid w:val="00CD57F9"/>
    <w:rsid w:val="00CE3D0D"/>
    <w:rsid w:val="00D00231"/>
    <w:rsid w:val="00D05C3F"/>
    <w:rsid w:val="00D1464C"/>
    <w:rsid w:val="00D21256"/>
    <w:rsid w:val="00D264FC"/>
    <w:rsid w:val="00D31711"/>
    <w:rsid w:val="00D455E0"/>
    <w:rsid w:val="00D52390"/>
    <w:rsid w:val="00D536CC"/>
    <w:rsid w:val="00D53921"/>
    <w:rsid w:val="00D77BE5"/>
    <w:rsid w:val="00D80713"/>
    <w:rsid w:val="00D83BC4"/>
    <w:rsid w:val="00D869C1"/>
    <w:rsid w:val="00D92F57"/>
    <w:rsid w:val="00DA2E9F"/>
    <w:rsid w:val="00DA60F6"/>
    <w:rsid w:val="00DA7C1F"/>
    <w:rsid w:val="00DB70A1"/>
    <w:rsid w:val="00DC7D4F"/>
    <w:rsid w:val="00DD2DEB"/>
    <w:rsid w:val="00DE7C87"/>
    <w:rsid w:val="00DF6B50"/>
    <w:rsid w:val="00E06562"/>
    <w:rsid w:val="00E10123"/>
    <w:rsid w:val="00E24F38"/>
    <w:rsid w:val="00E307B9"/>
    <w:rsid w:val="00E30DA3"/>
    <w:rsid w:val="00E30F60"/>
    <w:rsid w:val="00E324E7"/>
    <w:rsid w:val="00E4090B"/>
    <w:rsid w:val="00E40976"/>
    <w:rsid w:val="00E5759F"/>
    <w:rsid w:val="00E6301A"/>
    <w:rsid w:val="00E635F4"/>
    <w:rsid w:val="00E70CCC"/>
    <w:rsid w:val="00E91DE9"/>
    <w:rsid w:val="00E95FAD"/>
    <w:rsid w:val="00EA6327"/>
    <w:rsid w:val="00EB4470"/>
    <w:rsid w:val="00EC22B7"/>
    <w:rsid w:val="00EC3430"/>
    <w:rsid w:val="00EE2121"/>
    <w:rsid w:val="00EF0F74"/>
    <w:rsid w:val="00EF44D5"/>
    <w:rsid w:val="00EF4831"/>
    <w:rsid w:val="00EF7DF4"/>
    <w:rsid w:val="00F01221"/>
    <w:rsid w:val="00F5458E"/>
    <w:rsid w:val="00F70911"/>
    <w:rsid w:val="00F71EA1"/>
    <w:rsid w:val="00F74248"/>
    <w:rsid w:val="00F744A4"/>
    <w:rsid w:val="00F74C4B"/>
    <w:rsid w:val="00F75C9F"/>
    <w:rsid w:val="00F85E8C"/>
    <w:rsid w:val="00FA132F"/>
    <w:rsid w:val="00FC0D98"/>
    <w:rsid w:val="00FE621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0231"/>
  </w:style>
  <w:style w:type="paragraph" w:styleId="1">
    <w:name w:val="heading 1"/>
    <w:basedOn w:val="a"/>
    <w:next w:val="a"/>
    <w:qFormat/>
    <w:rsid w:val="005A5891"/>
    <w:pPr>
      <w:keepNext/>
      <w:spacing w:before="240" w:after="60"/>
      <w:outlineLvl w:val="0"/>
    </w:pPr>
    <w:rPr>
      <w:rFonts w:ascii="Arial" w:hAnsi="Arial" w:cs="Arial"/>
      <w:b/>
      <w:bCs/>
      <w:kern w:val="32"/>
      <w:sz w:val="32"/>
      <w:szCs w:val="32"/>
    </w:rPr>
  </w:style>
  <w:style w:type="paragraph" w:styleId="2">
    <w:name w:val="heading 2"/>
    <w:basedOn w:val="a"/>
    <w:next w:val="a"/>
    <w:qFormat/>
    <w:rsid w:val="00D00231"/>
    <w:pPr>
      <w:keepNext/>
      <w:spacing w:line="120" w:lineRule="atLeast"/>
      <w:outlineLvl w:val="1"/>
    </w:pPr>
    <w:rPr>
      <w:rFonts w:ascii="Arial" w:hAnsi="Arial"/>
      <w:b/>
    </w:rPr>
  </w:style>
  <w:style w:type="paragraph" w:styleId="3">
    <w:name w:val="heading 3"/>
    <w:basedOn w:val="a"/>
    <w:next w:val="a"/>
    <w:qFormat/>
    <w:rsid w:val="005A589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00231"/>
    <w:pPr>
      <w:tabs>
        <w:tab w:val="center" w:pos="4153"/>
        <w:tab w:val="right" w:pos="8306"/>
      </w:tabs>
    </w:pPr>
  </w:style>
  <w:style w:type="paragraph" w:styleId="a4">
    <w:name w:val="footer"/>
    <w:basedOn w:val="a"/>
    <w:link w:val="a5"/>
    <w:uiPriority w:val="99"/>
    <w:rsid w:val="00D00231"/>
    <w:pPr>
      <w:tabs>
        <w:tab w:val="center" w:pos="4153"/>
        <w:tab w:val="right" w:pos="8306"/>
      </w:tabs>
    </w:pPr>
  </w:style>
  <w:style w:type="paragraph" w:styleId="30">
    <w:name w:val="Body Text 3"/>
    <w:basedOn w:val="a"/>
    <w:rsid w:val="00D00231"/>
    <w:pPr>
      <w:jc w:val="both"/>
    </w:pPr>
    <w:rPr>
      <w:rFonts w:ascii="Arial" w:hAnsi="Arial"/>
    </w:rPr>
  </w:style>
  <w:style w:type="paragraph" w:styleId="a6">
    <w:name w:val="Body Text"/>
    <w:basedOn w:val="a"/>
    <w:rsid w:val="00D00231"/>
    <w:pPr>
      <w:jc w:val="both"/>
    </w:pPr>
    <w:rPr>
      <w:rFonts w:ascii="Arial" w:hAnsi="Arial"/>
      <w:sz w:val="18"/>
    </w:rPr>
  </w:style>
  <w:style w:type="paragraph" w:customStyle="1" w:styleId="ConsNonformat">
    <w:name w:val="ConsNonformat"/>
    <w:rsid w:val="00D00231"/>
    <w:pPr>
      <w:ind w:right="19772"/>
    </w:pPr>
    <w:rPr>
      <w:rFonts w:ascii="Courier New" w:hAnsi="Courier New"/>
      <w:sz w:val="16"/>
    </w:rPr>
  </w:style>
  <w:style w:type="paragraph" w:customStyle="1" w:styleId="ConsNormal">
    <w:name w:val="ConsNormal"/>
    <w:rsid w:val="00D00231"/>
    <w:pPr>
      <w:ind w:right="19772" w:firstLine="720"/>
    </w:pPr>
    <w:rPr>
      <w:rFonts w:ascii="Arial" w:hAnsi="Arial"/>
      <w:sz w:val="16"/>
    </w:rPr>
  </w:style>
  <w:style w:type="paragraph" w:customStyle="1" w:styleId="ConsCell">
    <w:name w:val="ConsCell"/>
    <w:rsid w:val="00D00231"/>
    <w:pPr>
      <w:ind w:right="19772"/>
    </w:pPr>
    <w:rPr>
      <w:rFonts w:ascii="Arial" w:hAnsi="Arial"/>
      <w:sz w:val="16"/>
    </w:rPr>
  </w:style>
  <w:style w:type="paragraph" w:customStyle="1" w:styleId="ConsPlusNormal">
    <w:name w:val="ConsPlusNormal"/>
    <w:rsid w:val="00D00231"/>
    <w:pPr>
      <w:widowControl w:val="0"/>
      <w:ind w:firstLine="720"/>
    </w:pPr>
    <w:rPr>
      <w:rFonts w:ascii="Arial" w:hAnsi="Arial"/>
      <w:snapToGrid w:val="0"/>
    </w:rPr>
  </w:style>
  <w:style w:type="paragraph" w:customStyle="1" w:styleId="ConsPlusNonformat">
    <w:name w:val="ConsPlusNonformat"/>
    <w:rsid w:val="00D00231"/>
    <w:pPr>
      <w:widowControl w:val="0"/>
    </w:pPr>
    <w:rPr>
      <w:rFonts w:ascii="Courier New" w:hAnsi="Courier New"/>
      <w:snapToGrid w:val="0"/>
    </w:rPr>
  </w:style>
  <w:style w:type="paragraph" w:styleId="20">
    <w:name w:val="Body Text 2"/>
    <w:basedOn w:val="a"/>
    <w:rsid w:val="00D00231"/>
    <w:pPr>
      <w:spacing w:line="120" w:lineRule="atLeast"/>
      <w:jc w:val="both"/>
    </w:pPr>
    <w:rPr>
      <w:rFonts w:ascii="Arial" w:hAnsi="Arial"/>
      <w:sz w:val="18"/>
    </w:rPr>
  </w:style>
  <w:style w:type="paragraph" w:customStyle="1" w:styleId="10">
    <w:name w:val="Знак1 Знак Знак"/>
    <w:basedOn w:val="a"/>
    <w:rsid w:val="009D7E98"/>
    <w:pPr>
      <w:spacing w:after="160" w:line="240" w:lineRule="exact"/>
      <w:jc w:val="both"/>
    </w:pPr>
    <w:rPr>
      <w:rFonts w:ascii="Verdana" w:hAnsi="Verdana" w:cs="Verdana"/>
      <w:sz w:val="24"/>
      <w:szCs w:val="24"/>
      <w:lang w:val="en-US" w:eastAsia="en-US"/>
    </w:rPr>
  </w:style>
  <w:style w:type="paragraph" w:customStyle="1" w:styleId="21">
    <w:name w:val="Основной текст 21"/>
    <w:basedOn w:val="a"/>
    <w:rsid w:val="0011543C"/>
    <w:pPr>
      <w:widowControl w:val="0"/>
      <w:spacing w:line="120" w:lineRule="atLeast"/>
      <w:jc w:val="both"/>
    </w:pPr>
    <w:rPr>
      <w:rFonts w:ascii="Arial" w:hAnsi="Arial"/>
      <w:sz w:val="18"/>
    </w:rPr>
  </w:style>
  <w:style w:type="character" w:styleId="a7">
    <w:name w:val="annotation reference"/>
    <w:semiHidden/>
    <w:rsid w:val="006F2ABA"/>
    <w:rPr>
      <w:sz w:val="16"/>
      <w:szCs w:val="16"/>
    </w:rPr>
  </w:style>
  <w:style w:type="paragraph" w:styleId="a8">
    <w:name w:val="annotation text"/>
    <w:basedOn w:val="a"/>
    <w:semiHidden/>
    <w:rsid w:val="006F2ABA"/>
  </w:style>
  <w:style w:type="paragraph" w:styleId="a9">
    <w:name w:val="annotation subject"/>
    <w:basedOn w:val="a8"/>
    <w:next w:val="a8"/>
    <w:semiHidden/>
    <w:rsid w:val="006F2ABA"/>
    <w:rPr>
      <w:b/>
      <w:bCs/>
    </w:rPr>
  </w:style>
  <w:style w:type="paragraph" w:styleId="aa">
    <w:name w:val="Balloon Text"/>
    <w:basedOn w:val="a"/>
    <w:semiHidden/>
    <w:rsid w:val="006F2ABA"/>
    <w:rPr>
      <w:rFonts w:ascii="Tahoma" w:hAnsi="Tahoma" w:cs="Tahoma"/>
      <w:sz w:val="16"/>
      <w:szCs w:val="16"/>
    </w:rPr>
  </w:style>
  <w:style w:type="paragraph" w:styleId="ab">
    <w:name w:val="Body Text Indent"/>
    <w:basedOn w:val="a"/>
    <w:rsid w:val="00B1641B"/>
    <w:pPr>
      <w:jc w:val="center"/>
    </w:pPr>
    <w:rPr>
      <w:rFonts w:ascii="Arial" w:hAnsi="Arial"/>
      <w:b/>
    </w:rPr>
  </w:style>
  <w:style w:type="character" w:customStyle="1" w:styleId="a5">
    <w:name w:val="Нижний колонтитул Знак"/>
    <w:link w:val="a4"/>
    <w:uiPriority w:val="99"/>
    <w:rsid w:val="00F71EA1"/>
  </w:style>
  <w:style w:type="paragraph" w:styleId="ac">
    <w:name w:val="Plain Text"/>
    <w:basedOn w:val="a"/>
    <w:link w:val="ad"/>
    <w:rsid w:val="00E91DE9"/>
    <w:rPr>
      <w:rFonts w:ascii="Courier New" w:hAnsi="Courier New"/>
    </w:rPr>
  </w:style>
  <w:style w:type="character" w:customStyle="1" w:styleId="ad">
    <w:name w:val="Текст Знак"/>
    <w:link w:val="ac"/>
    <w:rsid w:val="00E91DE9"/>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189473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2509</Words>
  <Characters>18208</Characters>
  <Application>Microsoft Office Word</Application>
  <DocSecurity>0</DocSecurity>
  <Lines>151</Lines>
  <Paragraphs>41</Paragraphs>
  <ScaleCrop>false</ScaleCrop>
  <HeadingPairs>
    <vt:vector size="2" baseType="variant">
      <vt:variant>
        <vt:lpstr>Название</vt:lpstr>
      </vt:variant>
      <vt:variant>
        <vt:i4>1</vt:i4>
      </vt:variant>
    </vt:vector>
  </HeadingPairs>
  <TitlesOfParts>
    <vt:vector size="1" baseType="lpstr">
      <vt:lpstr>ДОУ (ДИО)</vt:lpstr>
    </vt:vector>
  </TitlesOfParts>
  <Company>ООО "ЭЛКОД"</Company>
  <LinksUpToDate>false</LinksUpToDate>
  <CharactersWithSpaces>20676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ДОУ (ДИО)</dc:title>
  <dc:creator>RAV</dc:creator>
  <cp:lastModifiedBy>Muratova</cp:lastModifiedBy>
  <cp:revision>3</cp:revision>
  <cp:lastPrinted>2014-01-23T12:19:00Z</cp:lastPrinted>
  <dcterms:created xsi:type="dcterms:W3CDTF">2014-01-27T11:32:00Z</dcterms:created>
  <dcterms:modified xsi:type="dcterms:W3CDTF">2014-01-28T09:36:00Z</dcterms:modified>
</cp:coreProperties>
</file>