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24" w:rsidRPr="006A0089" w:rsidRDefault="00711907" w:rsidP="006A0089">
      <w:pPr>
        <w:pStyle w:val="af3"/>
        <w:spacing w:before="0" w:after="0"/>
        <w:ind w:left="360"/>
        <w:jc w:val="center"/>
        <w:rPr>
          <w:rFonts w:ascii="Times New Roman" w:eastAsia="Verdana" w:hAnsi="Times New Roman"/>
          <w:b/>
          <w:bCs/>
          <w:color w:val="000000"/>
          <w:spacing w:val="-10"/>
        </w:rPr>
      </w:pPr>
      <w:r w:rsidRPr="006A0089">
        <w:rPr>
          <w:rFonts w:ascii="Times New Roman" w:eastAsia="Verdana" w:hAnsi="Times New Roman"/>
          <w:b/>
          <w:bCs/>
          <w:color w:val="000000"/>
          <w:spacing w:val="-10"/>
        </w:rPr>
        <w:t>Техническое задание</w:t>
      </w:r>
    </w:p>
    <w:p w:rsidR="0089092F" w:rsidRPr="006A0089" w:rsidRDefault="003915F3" w:rsidP="006A0089">
      <w:pPr>
        <w:pStyle w:val="af3"/>
        <w:ind w:left="360"/>
        <w:jc w:val="center"/>
        <w:rPr>
          <w:rFonts w:ascii="Times New Roman" w:hAnsi="Times New Roman"/>
        </w:rPr>
      </w:pPr>
      <w:r w:rsidRPr="006A0089">
        <w:rPr>
          <w:rFonts w:ascii="Times New Roman" w:hAnsi="Times New Roman"/>
        </w:rPr>
        <w:t>на выполнение работ  по установке нижнего дополнительного ограждения</w:t>
      </w:r>
    </w:p>
    <w:p w:rsidR="003915F3" w:rsidRPr="006A0089" w:rsidRDefault="003915F3" w:rsidP="006A0089">
      <w:pPr>
        <w:pStyle w:val="af3"/>
        <w:ind w:left="360"/>
        <w:jc w:val="center"/>
        <w:rPr>
          <w:rFonts w:ascii="Times New Roman" w:hAnsi="Times New Roman"/>
        </w:rPr>
      </w:pPr>
      <w:r w:rsidRPr="006A0089">
        <w:rPr>
          <w:rFonts w:ascii="Times New Roman" w:hAnsi="Times New Roman"/>
        </w:rPr>
        <w:t>по периметру объекта  филиала «Смоленская ГРЭС» ОАО «Э.ОН Россия»</w:t>
      </w:r>
    </w:p>
    <w:p w:rsidR="00483DD8" w:rsidRPr="006A0089" w:rsidRDefault="003915F3" w:rsidP="006A0089">
      <w:pPr>
        <w:pStyle w:val="af3"/>
        <w:spacing w:before="0" w:after="0"/>
        <w:ind w:left="360"/>
        <w:jc w:val="center"/>
        <w:rPr>
          <w:rFonts w:ascii="Times New Roman" w:hAnsi="Times New Roman"/>
        </w:rPr>
      </w:pPr>
      <w:r w:rsidRPr="006A0089">
        <w:rPr>
          <w:rFonts w:ascii="Times New Roman" w:hAnsi="Times New Roman"/>
        </w:rPr>
        <w:t xml:space="preserve"> </w:t>
      </w:r>
    </w:p>
    <w:p w:rsidR="002B4BEC" w:rsidRPr="006A0089" w:rsidRDefault="00A84735" w:rsidP="00A84735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left="567" w:firstLine="0"/>
        <w:jc w:val="left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1. </w:t>
      </w:r>
      <w:r w:rsidR="00747BFB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Наименование предприятия</w:t>
      </w:r>
    </w:p>
    <w:p w:rsidR="003925B9" w:rsidRPr="006A0089" w:rsidRDefault="009B00A6" w:rsidP="00A84735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firstLine="567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6A0089">
        <w:rPr>
          <w:rFonts w:ascii="Times New Roman" w:hAnsi="Times New Roman" w:cs="Times New Roman"/>
          <w:i w:val="0"/>
          <w:sz w:val="22"/>
          <w:szCs w:val="22"/>
        </w:rPr>
        <w:t xml:space="preserve">1.1. </w:t>
      </w:r>
      <w:r w:rsidR="002B4BEC" w:rsidRPr="006A0089">
        <w:rPr>
          <w:rFonts w:ascii="Times New Roman" w:hAnsi="Times New Roman" w:cs="Times New Roman"/>
          <w:i w:val="0"/>
          <w:sz w:val="22"/>
          <w:szCs w:val="22"/>
        </w:rPr>
        <w:t>Ф</w:t>
      </w:r>
      <w:r w:rsidR="00916165" w:rsidRPr="006A0089">
        <w:rPr>
          <w:rFonts w:ascii="Times New Roman" w:hAnsi="Times New Roman" w:cs="Times New Roman"/>
          <w:i w:val="0"/>
          <w:sz w:val="22"/>
          <w:szCs w:val="22"/>
        </w:rPr>
        <w:t>илиал «Смоленская ГРЭС» ОАО «</w:t>
      </w:r>
      <w:r w:rsidR="0099397B" w:rsidRPr="006A0089">
        <w:rPr>
          <w:rFonts w:ascii="Times New Roman" w:hAnsi="Times New Roman" w:cs="Times New Roman"/>
          <w:i w:val="0"/>
          <w:sz w:val="22"/>
          <w:szCs w:val="22"/>
        </w:rPr>
        <w:t>Э.ОН Россия</w:t>
      </w:r>
      <w:r w:rsidR="00747BFB" w:rsidRPr="006A0089">
        <w:rPr>
          <w:rFonts w:ascii="Times New Roman" w:hAnsi="Times New Roman" w:cs="Times New Roman"/>
          <w:i w:val="0"/>
          <w:sz w:val="22"/>
          <w:szCs w:val="22"/>
        </w:rPr>
        <w:t>».</w:t>
      </w:r>
    </w:p>
    <w:p w:rsidR="00C057F0" w:rsidRPr="006A0089" w:rsidRDefault="00C057F0" w:rsidP="00A84735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firstLine="567"/>
        <w:jc w:val="left"/>
        <w:rPr>
          <w:rFonts w:ascii="Times New Roman" w:hAnsi="Times New Roman" w:cs="Times New Roman"/>
          <w:sz w:val="22"/>
          <w:szCs w:val="22"/>
        </w:rPr>
      </w:pPr>
    </w:p>
    <w:p w:rsidR="002B4BEC" w:rsidRPr="006A0089" w:rsidRDefault="00004985" w:rsidP="00A84735">
      <w:pPr>
        <w:pStyle w:val="7"/>
        <w:widowControl w:val="0"/>
        <w:numPr>
          <w:ilvl w:val="0"/>
          <w:numId w:val="28"/>
        </w:numPr>
        <w:shd w:val="clear" w:color="auto" w:fill="auto"/>
        <w:tabs>
          <w:tab w:val="left" w:pos="284"/>
        </w:tabs>
        <w:spacing w:before="0" w:after="0" w:line="346" w:lineRule="exact"/>
        <w:rPr>
          <w:rFonts w:ascii="Times New Roman" w:hAnsi="Times New Roman" w:cs="Times New Roman"/>
          <w:spacing w:val="-10"/>
          <w:sz w:val="22"/>
          <w:szCs w:val="22"/>
        </w:rPr>
      </w:pPr>
      <w:r w:rsidRPr="006A0089">
        <w:rPr>
          <w:rFonts w:ascii="Times New Roman" w:hAnsi="Times New Roman" w:cs="Times New Roman"/>
          <w:spacing w:val="-10"/>
          <w:sz w:val="22"/>
          <w:szCs w:val="22"/>
        </w:rPr>
        <w:t>М</w:t>
      </w:r>
      <w:r w:rsidR="00916165" w:rsidRPr="006A0089">
        <w:rPr>
          <w:rFonts w:ascii="Times New Roman" w:hAnsi="Times New Roman" w:cs="Times New Roman"/>
          <w:spacing w:val="-10"/>
          <w:sz w:val="22"/>
          <w:szCs w:val="22"/>
        </w:rPr>
        <w:t xml:space="preserve">есто </w:t>
      </w:r>
      <w:r w:rsidR="00D552D5" w:rsidRPr="006A0089">
        <w:rPr>
          <w:rFonts w:ascii="Times New Roman" w:hAnsi="Times New Roman" w:cs="Times New Roman"/>
          <w:spacing w:val="-10"/>
          <w:sz w:val="22"/>
          <w:szCs w:val="22"/>
        </w:rPr>
        <w:t>производства работ</w:t>
      </w:r>
    </w:p>
    <w:p w:rsidR="003925B9" w:rsidRPr="006A0089" w:rsidRDefault="009B00A6" w:rsidP="00A84735">
      <w:pPr>
        <w:pStyle w:val="7"/>
        <w:widowControl w:val="0"/>
        <w:shd w:val="clear" w:color="auto" w:fill="auto"/>
        <w:tabs>
          <w:tab w:val="left" w:pos="284"/>
        </w:tabs>
        <w:spacing w:before="0" w:after="0" w:line="346" w:lineRule="exact"/>
        <w:ind w:firstLine="567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6A0089">
        <w:rPr>
          <w:rFonts w:ascii="Times New Roman" w:hAnsi="Times New Roman" w:cs="Times New Roman"/>
          <w:b w:val="0"/>
          <w:sz w:val="22"/>
          <w:szCs w:val="22"/>
        </w:rPr>
        <w:t xml:space="preserve">2.1. </w:t>
      </w:r>
      <w:r w:rsidR="003915F3" w:rsidRPr="006A0089">
        <w:rPr>
          <w:rFonts w:ascii="Times New Roman" w:hAnsi="Times New Roman" w:cs="Times New Roman"/>
          <w:b w:val="0"/>
          <w:sz w:val="22"/>
          <w:szCs w:val="22"/>
        </w:rPr>
        <w:t>Периметр</w:t>
      </w:r>
      <w:r w:rsidR="00D755FE" w:rsidRPr="006A0089">
        <w:rPr>
          <w:rFonts w:ascii="Times New Roman" w:hAnsi="Times New Roman" w:cs="Times New Roman"/>
          <w:b w:val="0"/>
          <w:sz w:val="22"/>
          <w:szCs w:val="22"/>
        </w:rPr>
        <w:t xml:space="preserve">  филиала «Смоленская ГРЭС» </w:t>
      </w:r>
      <w:r w:rsidR="00483DD8" w:rsidRPr="006A0089">
        <w:rPr>
          <w:rFonts w:ascii="Times New Roman" w:hAnsi="Times New Roman" w:cs="Times New Roman"/>
          <w:b w:val="0"/>
          <w:sz w:val="22"/>
          <w:szCs w:val="22"/>
        </w:rPr>
        <w:t>ОАО</w:t>
      </w:r>
      <w:r w:rsidR="00D755FE" w:rsidRPr="006A0089">
        <w:rPr>
          <w:rFonts w:ascii="Times New Roman" w:hAnsi="Times New Roman" w:cs="Times New Roman"/>
          <w:b w:val="0"/>
          <w:sz w:val="22"/>
          <w:szCs w:val="22"/>
        </w:rPr>
        <w:t xml:space="preserve"> «Э.</w:t>
      </w:r>
      <w:r w:rsidR="00D55BD8" w:rsidRPr="006A0089">
        <w:rPr>
          <w:rFonts w:ascii="Times New Roman" w:hAnsi="Times New Roman" w:cs="Times New Roman"/>
          <w:b w:val="0"/>
          <w:sz w:val="22"/>
          <w:szCs w:val="22"/>
        </w:rPr>
        <w:t xml:space="preserve">ОН Россия»  </w:t>
      </w:r>
    </w:p>
    <w:p w:rsidR="00C057F0" w:rsidRPr="006A0089" w:rsidRDefault="00C057F0" w:rsidP="00A84735">
      <w:pPr>
        <w:pStyle w:val="7"/>
        <w:widowControl w:val="0"/>
        <w:shd w:val="clear" w:color="auto" w:fill="auto"/>
        <w:tabs>
          <w:tab w:val="left" w:pos="284"/>
        </w:tabs>
        <w:spacing w:before="0" w:after="0" w:line="346" w:lineRule="exact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pacing w:val="-10"/>
          <w:sz w:val="22"/>
          <w:szCs w:val="22"/>
        </w:rPr>
      </w:pPr>
    </w:p>
    <w:p w:rsidR="00DB4400" w:rsidRPr="006A0089" w:rsidRDefault="00A84735" w:rsidP="00A84735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left="567" w:firstLine="0"/>
        <w:jc w:val="left"/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</w:pPr>
      <w:r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3. </w:t>
      </w:r>
      <w:r w:rsidR="00916165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Основание</w:t>
      </w:r>
      <w:r w:rsidR="00F01FE4" w:rsidRPr="006A0089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F01FE4" w:rsidRPr="006A0089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 xml:space="preserve">для производства </w:t>
      </w:r>
      <w:r w:rsidR="000824D3" w:rsidRPr="006A0089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р</w:t>
      </w:r>
      <w:r w:rsidR="009B00A6" w:rsidRPr="006A0089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абот</w:t>
      </w:r>
      <w:r w:rsidR="006A0089" w:rsidRPr="006A0089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:</w:t>
      </w:r>
    </w:p>
    <w:p w:rsidR="00170D5D" w:rsidRPr="006A0089" w:rsidRDefault="00170D5D" w:rsidP="00A84735">
      <w:pPr>
        <w:tabs>
          <w:tab w:val="left" w:pos="284"/>
        </w:tabs>
        <w:ind w:firstLine="567"/>
        <w:rPr>
          <w:rFonts w:ascii="Times New Roman" w:hAnsi="Times New Roman"/>
        </w:rPr>
      </w:pPr>
      <w:r w:rsidRPr="006A0089">
        <w:rPr>
          <w:rFonts w:ascii="Times New Roman" w:hAnsi="Times New Roman"/>
        </w:rPr>
        <w:t>3.1. Федеральный закон 21 июля 2011 года N 256-ФЗ «О безопасности объектов топливно-энергетического комплекса».</w:t>
      </w:r>
    </w:p>
    <w:p w:rsidR="00170D5D" w:rsidRPr="006A0089" w:rsidRDefault="00170D5D" w:rsidP="00A84735">
      <w:pPr>
        <w:tabs>
          <w:tab w:val="left" w:pos="284"/>
        </w:tabs>
        <w:ind w:firstLine="567"/>
        <w:rPr>
          <w:rFonts w:ascii="Times New Roman" w:hAnsi="Times New Roman"/>
        </w:rPr>
      </w:pPr>
      <w:r w:rsidRPr="006A0089">
        <w:rPr>
          <w:rFonts w:ascii="Times New Roman" w:hAnsi="Times New Roman"/>
        </w:rPr>
        <w:t>3.2. Постановление Правительства № 458 от 05.05.2012 года «Об утверждении правил по обеспеч</w:t>
      </w:r>
      <w:r w:rsidRPr="006A0089">
        <w:rPr>
          <w:rFonts w:ascii="Times New Roman" w:hAnsi="Times New Roman"/>
        </w:rPr>
        <w:t>е</w:t>
      </w:r>
      <w:r w:rsidRPr="006A0089">
        <w:rPr>
          <w:rFonts w:ascii="Times New Roman" w:hAnsi="Times New Roman"/>
        </w:rPr>
        <w:t>нию безопасности и антитеррористической защищенности объектов ТЭК».</w:t>
      </w:r>
    </w:p>
    <w:p w:rsidR="003915F3" w:rsidRPr="006A0089" w:rsidRDefault="00170D5D" w:rsidP="00A84735">
      <w:pPr>
        <w:tabs>
          <w:tab w:val="left" w:pos="284"/>
        </w:tabs>
        <w:ind w:firstLine="567"/>
        <w:rPr>
          <w:rFonts w:ascii="Times New Roman" w:hAnsi="Times New Roman"/>
        </w:rPr>
      </w:pPr>
      <w:r w:rsidRPr="006A0089">
        <w:rPr>
          <w:rFonts w:ascii="Times New Roman" w:hAnsi="Times New Roman"/>
        </w:rPr>
        <w:t>3.3. Паспорт безопасности объекта топливно-энергетического комплекса Филиал «Смоленская  ГРЭС» ОАО «Э.ОН Россия».</w:t>
      </w:r>
    </w:p>
    <w:p w:rsidR="00004985" w:rsidRPr="006A0089" w:rsidRDefault="00D432B5" w:rsidP="00A84735">
      <w:pPr>
        <w:tabs>
          <w:tab w:val="left" w:pos="284"/>
        </w:tabs>
        <w:ind w:firstLine="567"/>
        <w:rPr>
          <w:rFonts w:ascii="Times New Roman" w:hAnsi="Times New Roman"/>
        </w:rPr>
      </w:pPr>
      <w:r w:rsidRPr="006A0089">
        <w:rPr>
          <w:rFonts w:ascii="Times New Roman" w:hAnsi="Times New Roman"/>
          <w:color w:val="000000" w:themeColor="text1"/>
        </w:rPr>
        <w:t xml:space="preserve">3.4.  </w:t>
      </w:r>
      <w:r w:rsidR="00004985" w:rsidRPr="006A0089">
        <w:rPr>
          <w:rFonts w:ascii="Times New Roman" w:eastAsia="Times New Roman" w:hAnsi="Times New Roman"/>
          <w:color w:val="000000" w:themeColor="text1"/>
          <w:kern w:val="32"/>
          <w:lang w:eastAsia="ru-RU"/>
        </w:rPr>
        <w:t>План мероприятий по обеспечению антитеррористической защищенности филиала «Смоленская ГРЭС»</w:t>
      </w:r>
      <w:r w:rsidR="00004985" w:rsidRPr="006A0089">
        <w:rPr>
          <w:rFonts w:ascii="Times New Roman" w:eastAsia="Times New Roman" w:hAnsi="Times New Roman"/>
          <w:bCs/>
          <w:color w:val="000000" w:themeColor="text1"/>
          <w:lang w:eastAsia="ru-RU"/>
        </w:rPr>
        <w:t xml:space="preserve"> ОАО «Э.ОН Россия» на период с 2014 по  2018 гг.</w:t>
      </w:r>
    </w:p>
    <w:p w:rsidR="009B00A6" w:rsidRPr="006A0089" w:rsidRDefault="00004985" w:rsidP="00A84735">
      <w:pPr>
        <w:tabs>
          <w:tab w:val="left" w:pos="284"/>
        </w:tabs>
        <w:ind w:firstLine="567"/>
        <w:rPr>
          <w:rFonts w:ascii="Times New Roman" w:hAnsi="Times New Roman"/>
          <w:color w:val="000000"/>
        </w:rPr>
      </w:pPr>
      <w:r w:rsidRPr="006A0089">
        <w:rPr>
          <w:rFonts w:ascii="Times New Roman" w:hAnsi="Times New Roman"/>
          <w:color w:val="000000"/>
        </w:rPr>
        <w:t xml:space="preserve">3.5. </w:t>
      </w:r>
      <w:r w:rsidR="00D432B5" w:rsidRPr="006A0089">
        <w:rPr>
          <w:rFonts w:ascii="Times New Roman" w:hAnsi="Times New Roman"/>
          <w:color w:val="000000"/>
        </w:rPr>
        <w:t>Программа ТПиР 2014г.</w:t>
      </w:r>
    </w:p>
    <w:p w:rsidR="009B00A6" w:rsidRPr="006A0089" w:rsidRDefault="009B00A6" w:rsidP="00A84735">
      <w:pPr>
        <w:tabs>
          <w:tab w:val="left" w:pos="284"/>
        </w:tabs>
        <w:ind w:firstLine="567"/>
        <w:rPr>
          <w:rFonts w:ascii="Times New Roman" w:hAnsi="Times New Roman"/>
          <w:color w:val="000000"/>
        </w:rPr>
      </w:pPr>
    </w:p>
    <w:p w:rsidR="00170D5D" w:rsidRPr="006A0089" w:rsidRDefault="00170D5D" w:rsidP="00A84735">
      <w:pPr>
        <w:tabs>
          <w:tab w:val="left" w:pos="284"/>
        </w:tabs>
        <w:ind w:firstLine="567"/>
        <w:rPr>
          <w:rFonts w:ascii="Times New Roman" w:hAnsi="Times New Roman"/>
          <w:color w:val="000000"/>
        </w:rPr>
      </w:pPr>
      <w:r w:rsidRPr="006A0089">
        <w:rPr>
          <w:rFonts w:ascii="Times New Roman" w:hAnsi="Times New Roman"/>
          <w:b/>
        </w:rPr>
        <w:t>4.</w:t>
      </w:r>
      <w:r w:rsidR="003E7924" w:rsidRPr="006A0089">
        <w:rPr>
          <w:rFonts w:ascii="Times New Roman" w:hAnsi="Times New Roman"/>
          <w:b/>
        </w:rPr>
        <w:t xml:space="preserve">  </w:t>
      </w:r>
      <w:r w:rsidRPr="006A0089">
        <w:rPr>
          <w:rFonts w:ascii="Times New Roman" w:hAnsi="Times New Roman"/>
          <w:b/>
        </w:rPr>
        <w:t>Цель проведения работ</w:t>
      </w:r>
      <w:r w:rsidR="006A0089" w:rsidRPr="006A0089">
        <w:rPr>
          <w:rFonts w:ascii="Times New Roman" w:hAnsi="Times New Roman"/>
          <w:b/>
        </w:rPr>
        <w:t>:</w:t>
      </w:r>
    </w:p>
    <w:p w:rsidR="00170D5D" w:rsidRPr="006A0089" w:rsidRDefault="00170D5D" w:rsidP="00A84735">
      <w:pPr>
        <w:tabs>
          <w:tab w:val="left" w:pos="284"/>
        </w:tabs>
        <w:ind w:firstLine="567"/>
        <w:rPr>
          <w:rFonts w:ascii="Times New Roman" w:hAnsi="Times New Roman"/>
        </w:rPr>
      </w:pPr>
      <w:r w:rsidRPr="006A0089">
        <w:rPr>
          <w:rFonts w:ascii="Times New Roman" w:hAnsi="Times New Roman"/>
        </w:rPr>
        <w:t xml:space="preserve">4.1. </w:t>
      </w:r>
      <w:r w:rsidR="00170E36" w:rsidRPr="006A0089">
        <w:rPr>
          <w:rFonts w:ascii="Times New Roman" w:hAnsi="Times New Roman"/>
        </w:rPr>
        <w:t>Обеспечение безопасности и</w:t>
      </w:r>
      <w:r w:rsidRPr="006A0089">
        <w:rPr>
          <w:rFonts w:ascii="Times New Roman" w:hAnsi="Times New Roman"/>
        </w:rPr>
        <w:t xml:space="preserve"> антитеррористической защищенности объекта.</w:t>
      </w:r>
    </w:p>
    <w:p w:rsidR="00170D5D" w:rsidRPr="006A0089" w:rsidRDefault="00170D5D" w:rsidP="00A84735">
      <w:pPr>
        <w:tabs>
          <w:tab w:val="left" w:pos="284"/>
        </w:tabs>
        <w:ind w:firstLine="567"/>
        <w:rPr>
          <w:rFonts w:ascii="Times New Roman" w:hAnsi="Times New Roman"/>
        </w:rPr>
      </w:pPr>
      <w:r w:rsidRPr="006A0089">
        <w:rPr>
          <w:rFonts w:ascii="Times New Roman" w:hAnsi="Times New Roman"/>
        </w:rPr>
        <w:t>4.2. Защита объекта от актов незаконного вмешательства.</w:t>
      </w:r>
    </w:p>
    <w:p w:rsidR="009B00A6" w:rsidRPr="006A0089" w:rsidRDefault="00170D5D" w:rsidP="00A84735">
      <w:pPr>
        <w:tabs>
          <w:tab w:val="left" w:pos="284"/>
        </w:tabs>
        <w:ind w:firstLine="567"/>
        <w:rPr>
          <w:rFonts w:ascii="Times New Roman" w:hAnsi="Times New Roman"/>
        </w:rPr>
      </w:pPr>
      <w:r w:rsidRPr="006A0089">
        <w:rPr>
          <w:rFonts w:ascii="Times New Roman" w:hAnsi="Times New Roman"/>
        </w:rPr>
        <w:t xml:space="preserve">4.3. </w:t>
      </w:r>
      <w:r w:rsidR="009B00A6" w:rsidRPr="006A0089">
        <w:rPr>
          <w:rFonts w:ascii="Times New Roman" w:hAnsi="Times New Roman"/>
        </w:rPr>
        <w:t>Предупреждение преступлений на объекте.</w:t>
      </w:r>
    </w:p>
    <w:p w:rsidR="00170D5D" w:rsidRPr="006A0089" w:rsidRDefault="00170D5D" w:rsidP="00A84735">
      <w:pPr>
        <w:tabs>
          <w:tab w:val="left" w:pos="284"/>
        </w:tabs>
        <w:ind w:firstLine="567"/>
        <w:rPr>
          <w:rFonts w:ascii="Times New Roman" w:hAnsi="Times New Roman"/>
        </w:rPr>
      </w:pPr>
      <w:r w:rsidRPr="006A0089">
        <w:rPr>
          <w:rFonts w:ascii="Times New Roman" w:hAnsi="Times New Roman"/>
        </w:rPr>
        <w:t xml:space="preserve">4.4. </w:t>
      </w:r>
      <w:r w:rsidR="009B00A6" w:rsidRPr="006A0089">
        <w:rPr>
          <w:rFonts w:ascii="Times New Roman" w:hAnsi="Times New Roman"/>
        </w:rPr>
        <w:t>Модернизация на объекте системы физической защиты в соответствии с требованиями Правил по обеспечению безопасности и антитеррористической защищенности объектов топливно-энергетического комплекса.</w:t>
      </w:r>
    </w:p>
    <w:p w:rsidR="00C057F0" w:rsidRPr="006A0089" w:rsidRDefault="00C057F0" w:rsidP="00A84735">
      <w:pPr>
        <w:pStyle w:val="51"/>
        <w:widowControl w:val="0"/>
        <w:shd w:val="clear" w:color="auto" w:fill="auto"/>
        <w:tabs>
          <w:tab w:val="left" w:pos="284"/>
        </w:tabs>
        <w:ind w:firstLine="567"/>
        <w:jc w:val="left"/>
        <w:rPr>
          <w:rStyle w:val="50pt"/>
          <w:rFonts w:ascii="Times New Roman" w:hAnsi="Times New Roman" w:cs="Times New Roman"/>
          <w:b w:val="0"/>
          <w:spacing w:val="-10"/>
          <w:sz w:val="22"/>
          <w:szCs w:val="22"/>
        </w:rPr>
      </w:pPr>
    </w:p>
    <w:p w:rsidR="00DD745B" w:rsidRPr="006A0089" w:rsidRDefault="006F5A5A" w:rsidP="00A84735">
      <w:pPr>
        <w:pStyle w:val="51"/>
        <w:widowControl w:val="0"/>
        <w:shd w:val="clear" w:color="auto" w:fill="auto"/>
        <w:tabs>
          <w:tab w:val="left" w:pos="284"/>
          <w:tab w:val="left" w:leader="underscore" w:pos="6085"/>
        </w:tabs>
        <w:ind w:firstLine="567"/>
        <w:jc w:val="left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</w:pPr>
      <w:r w:rsidRPr="006A0089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5.</w:t>
      </w:r>
      <w:r w:rsidR="003E7924" w:rsidRPr="006A0089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B00A6" w:rsidRPr="006A0089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Содержание работ</w:t>
      </w:r>
      <w:r w:rsidR="006A0089" w:rsidRPr="006A0089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:</w:t>
      </w:r>
    </w:p>
    <w:p w:rsidR="0089092F" w:rsidRPr="006A0089" w:rsidRDefault="00030CB7" w:rsidP="00A84735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A0089">
        <w:rPr>
          <w:rFonts w:ascii="Times New Roman" w:hAnsi="Times New Roman"/>
          <w:color w:val="000000"/>
        </w:rPr>
        <w:t>5.1.</w:t>
      </w:r>
      <w:r w:rsidR="00170E36" w:rsidRPr="006A0089">
        <w:rPr>
          <w:rFonts w:ascii="Times New Roman" w:hAnsi="Times New Roman"/>
        </w:rPr>
        <w:t xml:space="preserve"> </w:t>
      </w:r>
      <w:r w:rsidR="0089092F" w:rsidRPr="006A0089">
        <w:rPr>
          <w:rFonts w:ascii="Times New Roman" w:eastAsia="Times New Roman" w:hAnsi="Times New Roman"/>
          <w:lang w:eastAsia="ru-RU"/>
        </w:rPr>
        <w:t xml:space="preserve">Предпроектное обследование местности объекта, на которой планируется оборудование </w:t>
      </w:r>
      <w:r w:rsidR="007844C1" w:rsidRPr="006A0089">
        <w:rPr>
          <w:rFonts w:ascii="Times New Roman" w:hAnsi="Times New Roman"/>
        </w:rPr>
        <w:t>нижнего дополнительного ограждения</w:t>
      </w:r>
      <w:r w:rsidR="0089092F" w:rsidRPr="006A0089">
        <w:rPr>
          <w:rFonts w:ascii="Times New Roman" w:eastAsia="Times New Roman" w:hAnsi="Times New Roman"/>
          <w:lang w:eastAsia="ru-RU"/>
        </w:rPr>
        <w:t>:</w:t>
      </w:r>
    </w:p>
    <w:p w:rsidR="0089092F" w:rsidRPr="006A0089" w:rsidRDefault="0089092F" w:rsidP="00A84735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A0089">
        <w:rPr>
          <w:rFonts w:ascii="Times New Roman" w:eastAsia="Times New Roman" w:hAnsi="Times New Roman"/>
          <w:lang w:eastAsia="ru-RU"/>
        </w:rPr>
        <w:t>- посещение объекта на этапе проведения закупочных процедур с целью осуществления замеров и наиболее объективной оценки объемов работы и ее стоимости;</w:t>
      </w:r>
    </w:p>
    <w:p w:rsidR="0089092F" w:rsidRPr="006A0089" w:rsidRDefault="0089092F" w:rsidP="00A84735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A0089">
        <w:rPr>
          <w:rFonts w:ascii="Times New Roman" w:eastAsia="Times New Roman" w:hAnsi="Times New Roman"/>
          <w:lang w:eastAsia="ru-RU"/>
        </w:rPr>
        <w:t xml:space="preserve">- провести предпроектное обследование периметра объекта, на котором планируется проектирование, модернизация, реконструкция и монтаж </w:t>
      </w:r>
      <w:r w:rsidR="007844C1" w:rsidRPr="006A0089">
        <w:rPr>
          <w:rFonts w:ascii="Times New Roman" w:hAnsi="Times New Roman"/>
        </w:rPr>
        <w:t>нижнего дополнительного ограждения</w:t>
      </w:r>
      <w:r w:rsidRPr="006A0089">
        <w:rPr>
          <w:rFonts w:ascii="Times New Roman" w:eastAsia="Times New Roman" w:hAnsi="Times New Roman"/>
          <w:lang w:eastAsia="ru-RU"/>
        </w:rPr>
        <w:t>;</w:t>
      </w:r>
    </w:p>
    <w:p w:rsidR="00D15ED7" w:rsidRPr="006A0089" w:rsidRDefault="0089092F" w:rsidP="00A84735">
      <w:pPr>
        <w:pStyle w:val="a3"/>
        <w:shd w:val="clear" w:color="auto" w:fill="FFFFFF" w:themeFill="background1"/>
        <w:ind w:left="0" w:firstLine="567"/>
        <w:jc w:val="both"/>
        <w:rPr>
          <w:rFonts w:ascii="Times New Roman" w:hAnsi="Times New Roman"/>
          <w:color w:val="000000" w:themeColor="text1"/>
        </w:rPr>
      </w:pPr>
      <w:proofErr w:type="gramStart"/>
      <w:r w:rsidRPr="006A0089">
        <w:rPr>
          <w:rFonts w:ascii="Times New Roman" w:eastAsia="Times New Roman" w:hAnsi="Times New Roman"/>
          <w:lang w:eastAsia="ru-RU"/>
        </w:rPr>
        <w:t xml:space="preserve">- предоставить технико-коммерческое предложение в рамках закупочной процедуры, учитывающее весь спектр необходимых работ по проектированию, </w:t>
      </w:r>
      <w:r w:rsidR="00D15ED7" w:rsidRPr="006A0089">
        <w:rPr>
          <w:rFonts w:ascii="Times New Roman" w:eastAsia="Times New Roman" w:hAnsi="Times New Roman"/>
          <w:lang w:eastAsia="ru-RU"/>
        </w:rPr>
        <w:t>установке</w:t>
      </w:r>
      <w:r w:rsidRPr="006A0089">
        <w:rPr>
          <w:rFonts w:ascii="Times New Roman" w:eastAsia="Times New Roman" w:hAnsi="Times New Roman"/>
          <w:lang w:eastAsia="ru-RU"/>
        </w:rPr>
        <w:t xml:space="preserve"> </w:t>
      </w:r>
      <w:r w:rsidR="007844C1" w:rsidRPr="006A0089">
        <w:rPr>
          <w:rFonts w:ascii="Times New Roman" w:hAnsi="Times New Roman"/>
        </w:rPr>
        <w:t>нижнего дополнительного ограждения</w:t>
      </w:r>
      <w:r w:rsidRPr="006A0089">
        <w:rPr>
          <w:rFonts w:ascii="Times New Roman" w:eastAsia="Times New Roman" w:hAnsi="Times New Roman"/>
          <w:lang w:eastAsia="ru-RU"/>
        </w:rPr>
        <w:t xml:space="preserve">, с </w:t>
      </w:r>
      <w:r w:rsidR="007844C1" w:rsidRPr="006A0089">
        <w:rPr>
          <w:rFonts w:ascii="Times New Roman" w:eastAsia="Times New Roman" w:hAnsi="Times New Roman"/>
          <w:lang w:eastAsia="ru-RU"/>
        </w:rPr>
        <w:t>удалением, при необходимости,</w:t>
      </w:r>
      <w:r w:rsidRPr="006A0089">
        <w:rPr>
          <w:rFonts w:ascii="Times New Roman" w:eastAsia="Times New Roman" w:hAnsi="Times New Roman"/>
          <w:lang w:eastAsia="ru-RU"/>
        </w:rPr>
        <w:t xml:space="preserve"> деревьев и кустарников</w:t>
      </w:r>
      <w:r w:rsidR="007A6A07" w:rsidRPr="006A0089">
        <w:rPr>
          <w:rFonts w:ascii="Times New Roman" w:hAnsi="Times New Roman"/>
          <w:color w:val="000000"/>
        </w:rPr>
        <w:t xml:space="preserve"> вдоль ограждения на 4-6 метра с внутренней и внешней сторон основного ограждения</w:t>
      </w:r>
      <w:r w:rsidRPr="006A0089">
        <w:rPr>
          <w:rFonts w:ascii="Times New Roman" w:eastAsia="Times New Roman" w:hAnsi="Times New Roman"/>
          <w:lang w:eastAsia="ru-RU"/>
        </w:rPr>
        <w:t>, демонтажем различных конструк</w:t>
      </w:r>
      <w:r w:rsidR="007844C1" w:rsidRPr="006A0089">
        <w:rPr>
          <w:rFonts w:ascii="Times New Roman" w:eastAsia="Times New Roman" w:hAnsi="Times New Roman"/>
          <w:lang w:eastAsia="ru-RU"/>
        </w:rPr>
        <w:t>ций вдоль основного ограждения</w:t>
      </w:r>
      <w:r w:rsidR="007A6A07" w:rsidRPr="006A0089">
        <w:rPr>
          <w:rFonts w:ascii="Times New Roman" w:eastAsia="Times New Roman" w:hAnsi="Times New Roman"/>
          <w:lang w:eastAsia="ru-RU"/>
        </w:rPr>
        <w:t>,</w:t>
      </w:r>
      <w:r w:rsidRPr="006A0089">
        <w:rPr>
          <w:rFonts w:ascii="Times New Roman" w:eastAsia="Times New Roman" w:hAnsi="Times New Roman"/>
          <w:lang w:eastAsia="ru-RU"/>
        </w:rPr>
        <w:t xml:space="preserve"> </w:t>
      </w:r>
      <w:r w:rsidR="007A6A07" w:rsidRPr="006A0089">
        <w:rPr>
          <w:rFonts w:ascii="Times New Roman" w:eastAsia="Times New Roman" w:hAnsi="Times New Roman"/>
          <w:lang w:eastAsia="ru-RU"/>
        </w:rPr>
        <w:t>з</w:t>
      </w:r>
      <w:r w:rsidR="007A6A07" w:rsidRPr="006A0089">
        <w:rPr>
          <w:rFonts w:ascii="Times New Roman" w:hAnsi="Times New Roman"/>
        </w:rPr>
        <w:t xml:space="preserve">амена, ремонт поврежденных участков основного ограждения, </w:t>
      </w:r>
      <w:r w:rsidR="007A6A07" w:rsidRPr="006A0089">
        <w:rPr>
          <w:rFonts w:ascii="Times New Roman" w:hAnsi="Times New Roman"/>
          <w:color w:val="000000" w:themeColor="text1"/>
        </w:rPr>
        <w:t>соединение нижнего дополнительного  ограждения  с нижней частью основного ограждения и подсыпкой</w:t>
      </w:r>
      <w:proofErr w:type="gramEnd"/>
      <w:r w:rsidR="007A6A07" w:rsidRPr="006A0089">
        <w:rPr>
          <w:rFonts w:ascii="Times New Roman" w:hAnsi="Times New Roman"/>
          <w:color w:val="000000" w:themeColor="text1"/>
        </w:rPr>
        <w:t xml:space="preserve"> грунта при необходимости</w:t>
      </w:r>
      <w:r w:rsidR="007A6A07" w:rsidRPr="006A0089">
        <w:rPr>
          <w:rFonts w:ascii="Times New Roman" w:eastAsia="Times New Roman" w:hAnsi="Times New Roman"/>
          <w:lang w:eastAsia="ru-RU"/>
        </w:rPr>
        <w:t xml:space="preserve"> </w:t>
      </w:r>
      <w:r w:rsidRPr="006A0089">
        <w:rPr>
          <w:rFonts w:ascii="Times New Roman" w:eastAsia="Times New Roman" w:hAnsi="Times New Roman"/>
          <w:lang w:eastAsia="ru-RU"/>
        </w:rPr>
        <w:t>с предоста</w:t>
      </w:r>
      <w:r w:rsidRPr="006A0089">
        <w:rPr>
          <w:rFonts w:ascii="Times New Roman" w:eastAsia="Times New Roman" w:hAnsi="Times New Roman"/>
          <w:lang w:eastAsia="ru-RU"/>
        </w:rPr>
        <w:t>в</w:t>
      </w:r>
      <w:r w:rsidRPr="006A0089">
        <w:rPr>
          <w:rFonts w:ascii="Times New Roman" w:eastAsia="Times New Roman" w:hAnsi="Times New Roman"/>
          <w:lang w:eastAsia="ru-RU"/>
        </w:rPr>
        <w:t>лением сметы и спецификации на материалы (обору</w:t>
      </w:r>
      <w:r w:rsidR="00D15ED7" w:rsidRPr="006A0089">
        <w:rPr>
          <w:rFonts w:ascii="Times New Roman" w:eastAsia="Times New Roman" w:hAnsi="Times New Roman"/>
          <w:lang w:eastAsia="ru-RU"/>
        </w:rPr>
        <w:t>дование)</w:t>
      </w:r>
      <w:r w:rsidR="00D15ED7" w:rsidRPr="006A0089">
        <w:rPr>
          <w:rFonts w:ascii="Times New Roman" w:hAnsi="Times New Roman"/>
          <w:color w:val="000000" w:themeColor="text1"/>
        </w:rPr>
        <w:t>.</w:t>
      </w:r>
      <w:r w:rsidR="007A6A07" w:rsidRPr="006A0089">
        <w:rPr>
          <w:rFonts w:ascii="Times New Roman" w:hAnsi="Times New Roman"/>
          <w:color w:val="000000" w:themeColor="text1"/>
        </w:rPr>
        <w:t xml:space="preserve"> </w:t>
      </w:r>
    </w:p>
    <w:p w:rsidR="007A6A07" w:rsidRPr="006A0089" w:rsidRDefault="007A6A07" w:rsidP="00A84735">
      <w:pPr>
        <w:pStyle w:val="a3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6A0089">
        <w:rPr>
          <w:rFonts w:ascii="Times New Roman" w:hAnsi="Times New Roman"/>
          <w:color w:val="000000" w:themeColor="text1"/>
        </w:rPr>
        <w:t>Нижнее дополнительное  ограждение должно быть предусмотрено проектом вдоль всего основного ограждения периметра объекта, за исключением зданий и сооружений, находящихся на линии основного ограждения.</w:t>
      </w:r>
    </w:p>
    <w:p w:rsidR="007844C1" w:rsidRPr="006A0089" w:rsidRDefault="00170E36" w:rsidP="00A84735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A0089">
        <w:rPr>
          <w:rFonts w:ascii="Times New Roman" w:hAnsi="Times New Roman"/>
          <w:color w:val="000000"/>
        </w:rPr>
        <w:t xml:space="preserve">5.2. Разработка </w:t>
      </w:r>
      <w:r w:rsidR="00D57C79" w:rsidRPr="006A0089">
        <w:rPr>
          <w:rFonts w:ascii="Times New Roman" w:hAnsi="Times New Roman"/>
          <w:color w:val="000000"/>
        </w:rPr>
        <w:t xml:space="preserve">и согласование с Заказчиком, </w:t>
      </w:r>
      <w:r w:rsidRPr="006A0089">
        <w:rPr>
          <w:rFonts w:ascii="Times New Roman" w:hAnsi="Times New Roman"/>
          <w:color w:val="000000"/>
        </w:rPr>
        <w:t>проектной документации.</w:t>
      </w:r>
      <w:r w:rsidR="00D57C79" w:rsidRPr="006A0089">
        <w:rPr>
          <w:rFonts w:ascii="Times New Roman" w:hAnsi="Times New Roman"/>
        </w:rPr>
        <w:t xml:space="preserve"> </w:t>
      </w:r>
      <w:r w:rsidR="00D57C79" w:rsidRPr="006A0089">
        <w:rPr>
          <w:rFonts w:ascii="Times New Roman" w:hAnsi="Times New Roman"/>
          <w:color w:val="000000"/>
        </w:rPr>
        <w:t>Р</w:t>
      </w:r>
      <w:r w:rsidR="007844C1" w:rsidRPr="006A0089">
        <w:rPr>
          <w:rFonts w:ascii="Times New Roman" w:hAnsi="Times New Roman"/>
          <w:color w:val="000000"/>
        </w:rPr>
        <w:t>азработка</w:t>
      </w:r>
      <w:r w:rsidR="00D57C79" w:rsidRPr="006A0089">
        <w:rPr>
          <w:rFonts w:ascii="Times New Roman" w:hAnsi="Times New Roman"/>
          <w:color w:val="000000"/>
        </w:rPr>
        <w:t xml:space="preserve"> проект произво</w:t>
      </w:r>
      <w:r w:rsidR="00D57C79" w:rsidRPr="006A0089">
        <w:rPr>
          <w:rFonts w:ascii="Times New Roman" w:hAnsi="Times New Roman"/>
          <w:color w:val="000000"/>
        </w:rPr>
        <w:t>д</w:t>
      </w:r>
      <w:r w:rsidR="00D57C79" w:rsidRPr="006A0089">
        <w:rPr>
          <w:rFonts w:ascii="Times New Roman" w:hAnsi="Times New Roman"/>
          <w:color w:val="000000"/>
        </w:rPr>
        <w:t>ства работ (далее – ППР</w:t>
      </w:r>
      <w:r w:rsidR="007844C1" w:rsidRPr="006A0089">
        <w:rPr>
          <w:rFonts w:ascii="Times New Roman" w:hAnsi="Times New Roman"/>
          <w:color w:val="000000" w:themeColor="text1"/>
        </w:rPr>
        <w:t>):</w:t>
      </w:r>
    </w:p>
    <w:p w:rsidR="00F77B82" w:rsidRPr="006A0089" w:rsidRDefault="007844C1" w:rsidP="00A84735">
      <w:pPr>
        <w:pStyle w:val="a3"/>
        <w:shd w:val="clear" w:color="auto" w:fill="FFFFFF" w:themeFill="background1"/>
        <w:ind w:left="0" w:firstLine="567"/>
        <w:jc w:val="both"/>
        <w:rPr>
          <w:rFonts w:ascii="Times New Roman" w:hAnsi="Times New Roman"/>
          <w:color w:val="FF0000"/>
        </w:rPr>
      </w:pPr>
      <w:r w:rsidRPr="006A0089">
        <w:rPr>
          <w:rFonts w:ascii="Times New Roman" w:eastAsia="Times New Roman" w:hAnsi="Times New Roman"/>
          <w:lang w:eastAsia="ru-RU"/>
        </w:rPr>
        <w:t xml:space="preserve">- разработка и согласование </w:t>
      </w:r>
      <w:proofErr w:type="gramStart"/>
      <w:r w:rsidRPr="006A0089">
        <w:rPr>
          <w:rFonts w:ascii="Times New Roman" w:eastAsia="Times New Roman" w:hAnsi="Times New Roman"/>
          <w:lang w:eastAsia="ru-RU"/>
        </w:rPr>
        <w:t xml:space="preserve">с Заказчиком проекта по </w:t>
      </w:r>
      <w:r w:rsidRPr="006A0089">
        <w:rPr>
          <w:rFonts w:ascii="Times New Roman" w:hAnsi="Times New Roman"/>
        </w:rPr>
        <w:t>установке нижнего дополнительного огражд</w:t>
      </w:r>
      <w:r w:rsidRPr="006A0089">
        <w:rPr>
          <w:rFonts w:ascii="Times New Roman" w:hAnsi="Times New Roman"/>
        </w:rPr>
        <w:t>е</w:t>
      </w:r>
      <w:r w:rsidRPr="006A0089">
        <w:rPr>
          <w:rFonts w:ascii="Times New Roman" w:hAnsi="Times New Roman"/>
        </w:rPr>
        <w:t>ния по периметру объекта</w:t>
      </w:r>
      <w:r w:rsidRPr="006A0089">
        <w:rPr>
          <w:rFonts w:ascii="Times New Roman" w:eastAsia="Times New Roman" w:hAnsi="Times New Roman"/>
          <w:lang w:eastAsia="ru-RU"/>
        </w:rPr>
        <w:t xml:space="preserve"> в соответствии с требованиями</w:t>
      </w:r>
      <w:proofErr w:type="gramEnd"/>
      <w:r w:rsidRPr="006A0089">
        <w:rPr>
          <w:rFonts w:ascii="Times New Roman" w:eastAsia="Times New Roman" w:hAnsi="Times New Roman"/>
          <w:lang w:eastAsia="ru-RU"/>
        </w:rPr>
        <w:t xml:space="preserve">  настоящего технического задания и постановл</w:t>
      </w:r>
      <w:r w:rsidRPr="006A0089">
        <w:rPr>
          <w:rFonts w:ascii="Times New Roman" w:eastAsia="Times New Roman" w:hAnsi="Times New Roman"/>
          <w:lang w:eastAsia="ru-RU"/>
        </w:rPr>
        <w:t>е</w:t>
      </w:r>
      <w:r w:rsidRPr="006A0089">
        <w:rPr>
          <w:rFonts w:ascii="Times New Roman" w:eastAsia="Times New Roman" w:hAnsi="Times New Roman"/>
          <w:lang w:eastAsia="ru-RU"/>
        </w:rPr>
        <w:t>ния Правительства № 458 от 0</w:t>
      </w:r>
      <w:r w:rsidRPr="006A0089">
        <w:rPr>
          <w:rFonts w:ascii="Times New Roman" w:hAnsi="Times New Roman"/>
        </w:rPr>
        <w:t>5.05.2012 года «Об утверждении П</w:t>
      </w:r>
      <w:r w:rsidRPr="006A0089">
        <w:rPr>
          <w:rFonts w:ascii="Times New Roman" w:eastAsia="Times New Roman" w:hAnsi="Times New Roman"/>
          <w:lang w:eastAsia="ru-RU"/>
        </w:rPr>
        <w:t>равил по обеспечению безопасности и а</w:t>
      </w:r>
      <w:r w:rsidRPr="006A0089">
        <w:rPr>
          <w:rFonts w:ascii="Times New Roman" w:eastAsia="Times New Roman" w:hAnsi="Times New Roman"/>
          <w:lang w:eastAsia="ru-RU"/>
        </w:rPr>
        <w:t>н</w:t>
      </w:r>
      <w:r w:rsidRPr="006A0089">
        <w:rPr>
          <w:rFonts w:ascii="Times New Roman" w:eastAsia="Times New Roman" w:hAnsi="Times New Roman"/>
          <w:lang w:eastAsia="ru-RU"/>
        </w:rPr>
        <w:t>титеррористиче</w:t>
      </w:r>
      <w:r w:rsidRPr="006A0089">
        <w:rPr>
          <w:rFonts w:ascii="Times New Roman" w:hAnsi="Times New Roman"/>
        </w:rPr>
        <w:t>ской защищенности объектов ТЭК»</w:t>
      </w:r>
      <w:r w:rsidR="00F77B82" w:rsidRPr="006A0089">
        <w:rPr>
          <w:rFonts w:ascii="Times New Roman" w:hAnsi="Times New Roman"/>
        </w:rPr>
        <w:t xml:space="preserve">. </w:t>
      </w:r>
      <w:r w:rsidR="00F77B82" w:rsidRPr="006A0089">
        <w:rPr>
          <w:rFonts w:ascii="Times New Roman" w:hAnsi="Times New Roman"/>
          <w:color w:val="000000" w:themeColor="text1"/>
        </w:rPr>
        <w:t xml:space="preserve"> Проектом должно быть предусмотрено ремонт, замена элементов основного ограждения (при необходимости), соединение дополнительного нижнего  ограждения  с нижней частью основного ограждения и подсыпкой грунта при необходимости</w:t>
      </w:r>
      <w:r w:rsidR="00D15ED7" w:rsidRPr="006A0089">
        <w:rPr>
          <w:rFonts w:ascii="Times New Roman" w:hAnsi="Times New Roman"/>
          <w:color w:val="000000" w:themeColor="text1"/>
        </w:rPr>
        <w:t>;</w:t>
      </w:r>
    </w:p>
    <w:p w:rsidR="007844C1" w:rsidRPr="006A0089" w:rsidRDefault="007844C1" w:rsidP="00A84735">
      <w:pPr>
        <w:pStyle w:val="af3"/>
        <w:ind w:firstLine="567"/>
        <w:rPr>
          <w:rFonts w:ascii="Times New Roman" w:hAnsi="Times New Roman"/>
        </w:rPr>
      </w:pPr>
      <w:r w:rsidRPr="006A0089">
        <w:rPr>
          <w:rFonts w:ascii="Times New Roman" w:hAnsi="Times New Roman"/>
        </w:rPr>
        <w:lastRenderedPageBreak/>
        <w:t>- разработать проект производства работ (далее – ППР) по установке нижнего дополнительного ограждения по периметру объекта, с удалением, при необходимости, деревьев и кустарников, демонтажем различных конструкций вдоль основного ограждения.</w:t>
      </w:r>
    </w:p>
    <w:p w:rsidR="00A639AB" w:rsidRPr="006A0089" w:rsidRDefault="00A639AB" w:rsidP="00A84735">
      <w:pPr>
        <w:pStyle w:val="a3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6A0089">
        <w:rPr>
          <w:rFonts w:ascii="Times New Roman" w:hAnsi="Times New Roman"/>
          <w:color w:val="000000" w:themeColor="text1"/>
        </w:rPr>
        <w:t>5.3.</w:t>
      </w:r>
      <w:r w:rsidR="00F77B82" w:rsidRPr="006A0089">
        <w:rPr>
          <w:rFonts w:ascii="Times New Roman" w:hAnsi="Times New Roman"/>
          <w:color w:val="000000" w:themeColor="text1"/>
        </w:rPr>
        <w:t>Установка</w:t>
      </w:r>
      <w:r w:rsidR="00295BDD" w:rsidRPr="006A0089">
        <w:rPr>
          <w:rFonts w:ascii="Times New Roman" w:hAnsi="Times New Roman"/>
          <w:color w:val="000000" w:themeColor="text1"/>
        </w:rPr>
        <w:t xml:space="preserve"> </w:t>
      </w:r>
      <w:r w:rsidR="00F77B82" w:rsidRPr="006A0089">
        <w:rPr>
          <w:rFonts w:ascii="Times New Roman" w:hAnsi="Times New Roman"/>
          <w:color w:val="000000" w:themeColor="text1"/>
        </w:rPr>
        <w:t>по периметру</w:t>
      </w:r>
      <w:r w:rsidR="00295BDD" w:rsidRPr="006A0089">
        <w:rPr>
          <w:rFonts w:ascii="Times New Roman" w:hAnsi="Times New Roman"/>
          <w:color w:val="000000" w:themeColor="text1"/>
        </w:rPr>
        <w:t xml:space="preserve"> </w:t>
      </w:r>
      <w:r w:rsidR="00F77B82" w:rsidRPr="006A0089">
        <w:rPr>
          <w:rFonts w:ascii="Times New Roman" w:hAnsi="Times New Roman"/>
          <w:color w:val="000000" w:themeColor="text1"/>
        </w:rPr>
        <w:t>филиала (по линии основного ограждения)</w:t>
      </w:r>
      <w:r w:rsidR="00295BDD" w:rsidRPr="006A0089">
        <w:rPr>
          <w:rFonts w:ascii="Times New Roman" w:hAnsi="Times New Roman"/>
          <w:color w:val="000000" w:themeColor="text1"/>
        </w:rPr>
        <w:t xml:space="preserve"> ниж</w:t>
      </w:r>
      <w:r w:rsidR="00F77B82" w:rsidRPr="006A0089">
        <w:rPr>
          <w:rFonts w:ascii="Times New Roman" w:hAnsi="Times New Roman"/>
          <w:color w:val="000000" w:themeColor="text1"/>
        </w:rPr>
        <w:t xml:space="preserve">него </w:t>
      </w:r>
      <w:r w:rsidR="00295BDD" w:rsidRPr="006A0089">
        <w:rPr>
          <w:rFonts w:ascii="Times New Roman" w:hAnsi="Times New Roman"/>
          <w:color w:val="000000" w:themeColor="text1"/>
        </w:rPr>
        <w:t>дополнитель</w:t>
      </w:r>
      <w:r w:rsidR="00F77B82" w:rsidRPr="006A0089">
        <w:rPr>
          <w:rFonts w:ascii="Times New Roman" w:hAnsi="Times New Roman"/>
          <w:color w:val="000000" w:themeColor="text1"/>
        </w:rPr>
        <w:t>ного</w:t>
      </w:r>
      <w:r w:rsidR="00295BDD" w:rsidRPr="006A0089">
        <w:rPr>
          <w:rFonts w:ascii="Times New Roman" w:hAnsi="Times New Roman"/>
          <w:color w:val="000000" w:themeColor="text1"/>
        </w:rPr>
        <w:t xml:space="preserve"> ограждени</w:t>
      </w:r>
      <w:r w:rsidR="00F77B82" w:rsidRPr="006A0089">
        <w:rPr>
          <w:rFonts w:ascii="Times New Roman" w:hAnsi="Times New Roman"/>
          <w:color w:val="000000" w:themeColor="text1"/>
        </w:rPr>
        <w:t>я</w:t>
      </w:r>
      <w:r w:rsidR="00295BDD" w:rsidRPr="006A0089">
        <w:rPr>
          <w:rFonts w:ascii="Times New Roman" w:hAnsi="Times New Roman"/>
          <w:color w:val="000000" w:themeColor="text1"/>
        </w:rPr>
        <w:t xml:space="preserve">  для защиты от подкопа </w:t>
      </w:r>
      <w:proofErr w:type="gramStart"/>
      <w:r w:rsidR="00295BDD" w:rsidRPr="006A0089">
        <w:rPr>
          <w:rFonts w:ascii="Times New Roman" w:hAnsi="Times New Roman"/>
          <w:color w:val="000000" w:themeColor="text1"/>
        </w:rPr>
        <w:t>заглубл</w:t>
      </w:r>
      <w:r w:rsidR="007A6A07" w:rsidRPr="006A0089">
        <w:rPr>
          <w:rFonts w:ascii="Times New Roman" w:hAnsi="Times New Roman"/>
          <w:color w:val="000000" w:themeColor="text1"/>
        </w:rPr>
        <w:t>енное</w:t>
      </w:r>
      <w:proofErr w:type="gramEnd"/>
      <w:r w:rsidR="00295BDD" w:rsidRPr="006A0089">
        <w:rPr>
          <w:rFonts w:ascii="Times New Roman" w:hAnsi="Times New Roman"/>
          <w:color w:val="000000" w:themeColor="text1"/>
        </w:rPr>
        <w:t xml:space="preserve"> в грунт на глубину не менее 0,5 метра, выпол</w:t>
      </w:r>
      <w:r w:rsidR="00F77B82" w:rsidRPr="006A0089">
        <w:rPr>
          <w:rFonts w:ascii="Times New Roman" w:hAnsi="Times New Roman"/>
          <w:color w:val="000000" w:themeColor="text1"/>
        </w:rPr>
        <w:t>н</w:t>
      </w:r>
      <w:r w:rsidR="00295BDD" w:rsidRPr="006A0089">
        <w:rPr>
          <w:rFonts w:ascii="Times New Roman" w:hAnsi="Times New Roman"/>
          <w:color w:val="000000" w:themeColor="text1"/>
        </w:rPr>
        <w:t>е</w:t>
      </w:r>
      <w:r w:rsidR="00F77B82" w:rsidRPr="006A0089">
        <w:rPr>
          <w:rFonts w:ascii="Times New Roman" w:hAnsi="Times New Roman"/>
          <w:color w:val="000000" w:themeColor="text1"/>
        </w:rPr>
        <w:t>нного</w:t>
      </w:r>
      <w:r w:rsidR="00295BDD" w:rsidRPr="006A0089">
        <w:rPr>
          <w:rFonts w:ascii="Times New Roman" w:hAnsi="Times New Roman"/>
          <w:color w:val="000000" w:themeColor="text1"/>
        </w:rPr>
        <w:t xml:space="preserve"> в виде сварной решетки с размером ячейки не более 15 сантиметров</w:t>
      </w:r>
      <w:r w:rsidRPr="006A0089">
        <w:rPr>
          <w:rFonts w:ascii="Times New Roman" w:hAnsi="Times New Roman"/>
          <w:color w:val="000000" w:themeColor="text1"/>
        </w:rPr>
        <w:t>, изготовленных из прутка диаметром не менее 10</w:t>
      </w:r>
      <w:r w:rsidR="0089092F" w:rsidRPr="006A0089">
        <w:rPr>
          <w:rFonts w:ascii="Times New Roman" w:hAnsi="Times New Roman"/>
          <w:color w:val="000000" w:themeColor="text1"/>
        </w:rPr>
        <w:t xml:space="preserve"> мм</w:t>
      </w:r>
      <w:r w:rsidR="00D15ED7" w:rsidRPr="006A0089">
        <w:rPr>
          <w:rFonts w:ascii="Times New Roman" w:hAnsi="Times New Roman"/>
          <w:color w:val="000000" w:themeColor="text1"/>
        </w:rPr>
        <w:t xml:space="preserve"> общей </w:t>
      </w:r>
      <w:r w:rsidR="00D15ED7" w:rsidRPr="006A0089">
        <w:rPr>
          <w:rFonts w:ascii="Times New Roman" w:hAnsi="Times New Roman"/>
        </w:rPr>
        <w:t xml:space="preserve"> длинной 1501 метров</w:t>
      </w:r>
      <w:r w:rsidRPr="006A0089">
        <w:rPr>
          <w:rFonts w:ascii="Times New Roman" w:hAnsi="Times New Roman"/>
          <w:color w:val="000000" w:themeColor="text1"/>
        </w:rPr>
        <w:t>.</w:t>
      </w:r>
    </w:p>
    <w:p w:rsidR="007A6A07" w:rsidRPr="006A0089" w:rsidRDefault="00F77B82" w:rsidP="00BB1571">
      <w:pPr>
        <w:tabs>
          <w:tab w:val="left" w:pos="284"/>
        </w:tabs>
        <w:ind w:firstLine="567"/>
        <w:jc w:val="both"/>
        <w:rPr>
          <w:rFonts w:ascii="Times New Roman" w:hAnsi="Times New Roman"/>
          <w:color w:val="000000"/>
        </w:rPr>
      </w:pPr>
      <w:r w:rsidRPr="006A0089">
        <w:rPr>
          <w:rFonts w:ascii="Times New Roman" w:hAnsi="Times New Roman"/>
        </w:rPr>
        <w:t>Замена, ремонт поврежденных участков основного ограждения</w:t>
      </w:r>
      <w:r w:rsidR="00D15ED7" w:rsidRPr="006A0089">
        <w:rPr>
          <w:rFonts w:ascii="Times New Roman" w:hAnsi="Times New Roman"/>
        </w:rPr>
        <w:t>,</w:t>
      </w:r>
      <w:r w:rsidRPr="006A0089">
        <w:rPr>
          <w:rFonts w:ascii="Times New Roman" w:hAnsi="Times New Roman"/>
        </w:rPr>
        <w:t xml:space="preserve"> </w:t>
      </w:r>
      <w:r w:rsidR="00D15ED7" w:rsidRPr="006A0089">
        <w:rPr>
          <w:rFonts w:ascii="Times New Roman" w:hAnsi="Times New Roman"/>
          <w:color w:val="000000" w:themeColor="text1"/>
        </w:rPr>
        <w:t>соединение нижнего дополнительн</w:t>
      </w:r>
      <w:r w:rsidR="00D15ED7" w:rsidRPr="006A0089">
        <w:rPr>
          <w:rFonts w:ascii="Times New Roman" w:hAnsi="Times New Roman"/>
          <w:color w:val="000000" w:themeColor="text1"/>
        </w:rPr>
        <w:t>о</w:t>
      </w:r>
      <w:r w:rsidR="00D15ED7" w:rsidRPr="006A0089">
        <w:rPr>
          <w:rFonts w:ascii="Times New Roman" w:hAnsi="Times New Roman"/>
          <w:color w:val="000000" w:themeColor="text1"/>
        </w:rPr>
        <w:t>го  ограждения  с нижней частью основного ограждения и подсыпкой грунта при необходимости.</w:t>
      </w:r>
      <w:r w:rsidR="007A6A07" w:rsidRPr="006A0089">
        <w:rPr>
          <w:rFonts w:ascii="Times New Roman" w:hAnsi="Times New Roman"/>
          <w:color w:val="000000"/>
        </w:rPr>
        <w:t xml:space="preserve"> </w:t>
      </w:r>
    </w:p>
    <w:p w:rsidR="007A6A07" w:rsidRPr="006A0089" w:rsidRDefault="007A6A07" w:rsidP="00BB1571">
      <w:pPr>
        <w:tabs>
          <w:tab w:val="left" w:pos="284"/>
        </w:tabs>
        <w:ind w:firstLine="567"/>
        <w:jc w:val="both"/>
        <w:rPr>
          <w:rFonts w:ascii="Times New Roman" w:hAnsi="Times New Roman"/>
          <w:color w:val="000000"/>
        </w:rPr>
      </w:pPr>
      <w:r w:rsidRPr="006A0089">
        <w:rPr>
          <w:rFonts w:ascii="Times New Roman" w:hAnsi="Times New Roman"/>
          <w:color w:val="000000"/>
        </w:rPr>
        <w:t>Удаление кустарников, деревьев и удаление посторонних предметов вдоль ограждения на 4-6 метра с внутренней и внешней сторон основного ограждения.</w:t>
      </w:r>
    </w:p>
    <w:p w:rsidR="007A6A07" w:rsidRPr="006A0089" w:rsidRDefault="007A6A07" w:rsidP="00BB1571">
      <w:pPr>
        <w:tabs>
          <w:tab w:val="left" w:pos="284"/>
        </w:tabs>
        <w:ind w:firstLine="567"/>
        <w:jc w:val="both"/>
        <w:rPr>
          <w:rFonts w:ascii="Times New Roman" w:hAnsi="Times New Roman"/>
          <w:color w:val="000000" w:themeColor="text1"/>
          <w:spacing w:val="-10"/>
          <w:lang w:eastAsia="ru-RU"/>
        </w:rPr>
      </w:pPr>
      <w:r w:rsidRPr="006A0089">
        <w:rPr>
          <w:rFonts w:ascii="Times New Roman" w:hAnsi="Times New Roman"/>
          <w:color w:val="000000" w:themeColor="text1"/>
        </w:rPr>
        <w:t>5.4.</w:t>
      </w:r>
      <w:r w:rsidRPr="006A0089">
        <w:rPr>
          <w:rFonts w:ascii="Times New Roman" w:hAnsi="Times New Roman"/>
          <w:color w:val="000000" w:themeColor="text1"/>
          <w:spacing w:val="-10"/>
          <w:lang w:eastAsia="ru-RU"/>
        </w:rPr>
        <w:t>Ввод в промышленную эксплуатацию.</w:t>
      </w:r>
    </w:p>
    <w:p w:rsidR="00A63D9B" w:rsidRPr="006A0089" w:rsidRDefault="00A63D9B" w:rsidP="00BB1571">
      <w:pPr>
        <w:tabs>
          <w:tab w:val="left" w:pos="284"/>
        </w:tabs>
        <w:ind w:firstLine="567"/>
        <w:jc w:val="both"/>
        <w:rPr>
          <w:rFonts w:ascii="Times New Roman" w:hAnsi="Times New Roman"/>
          <w:color w:val="FF0000"/>
        </w:rPr>
      </w:pPr>
      <w:r w:rsidRPr="006A0089">
        <w:rPr>
          <w:rFonts w:ascii="Times New Roman" w:hAnsi="Times New Roman"/>
          <w:color w:val="000000" w:themeColor="text1"/>
        </w:rPr>
        <w:t>5.</w:t>
      </w:r>
      <w:r w:rsidR="007A6A07" w:rsidRPr="006A0089">
        <w:rPr>
          <w:rFonts w:ascii="Times New Roman" w:hAnsi="Times New Roman"/>
          <w:color w:val="000000" w:themeColor="text1"/>
        </w:rPr>
        <w:t>5</w:t>
      </w:r>
      <w:r w:rsidRPr="006A0089">
        <w:rPr>
          <w:rFonts w:ascii="Times New Roman" w:hAnsi="Times New Roman"/>
          <w:color w:val="000000" w:themeColor="text1"/>
        </w:rPr>
        <w:t>. Все работы должны быть выполнены в соответствии с проектом и требованиями постановление Правительства № 458</w:t>
      </w:r>
      <w:r w:rsidR="003915F3" w:rsidRPr="006A0089">
        <w:rPr>
          <w:rFonts w:ascii="Times New Roman" w:hAnsi="Times New Roman"/>
          <w:color w:val="000000" w:themeColor="text1"/>
        </w:rPr>
        <w:t xml:space="preserve"> ДСП</w:t>
      </w:r>
      <w:r w:rsidRPr="006A0089">
        <w:rPr>
          <w:rFonts w:ascii="Times New Roman" w:hAnsi="Times New Roman"/>
          <w:color w:val="000000" w:themeColor="text1"/>
        </w:rPr>
        <w:t xml:space="preserve"> от 05.05.2012 года «Об утверждении правил по обеспечению безопасности и антитеррористической защищенности объектов ТЭК».</w:t>
      </w:r>
      <w:r w:rsidR="003915F3" w:rsidRPr="006A0089">
        <w:rPr>
          <w:rFonts w:ascii="Times New Roman" w:hAnsi="Times New Roman"/>
          <w:color w:val="FF0000"/>
        </w:rPr>
        <w:t xml:space="preserve"> </w:t>
      </w:r>
    </w:p>
    <w:p w:rsidR="001350E6" w:rsidRPr="006A0089" w:rsidRDefault="009A3965" w:rsidP="00A84735">
      <w:pPr>
        <w:pStyle w:val="6"/>
        <w:widowControl w:val="0"/>
        <w:shd w:val="clear" w:color="auto" w:fill="auto"/>
        <w:tabs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5.</w:t>
      </w:r>
      <w:r w:rsidR="007A6A07" w:rsidRPr="006A0089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. Весь комплекс работ </w:t>
      </w:r>
      <w:r w:rsidR="001350E6" w:rsidRPr="006A0089">
        <w:rPr>
          <w:rFonts w:ascii="Times New Roman" w:hAnsi="Times New Roman" w:cs="Times New Roman"/>
          <w:color w:val="000000"/>
          <w:sz w:val="22"/>
          <w:szCs w:val="22"/>
        </w:rPr>
        <w:t>Подрядчик выполняет собственными силами или с привлечением третьих лиц (су</w:t>
      </w:r>
      <w:r w:rsidR="001350E6" w:rsidRPr="006A0089">
        <w:rPr>
          <w:rFonts w:ascii="Times New Roman" w:hAnsi="Times New Roman" w:cs="Times New Roman"/>
          <w:color w:val="000000"/>
          <w:sz w:val="22"/>
          <w:szCs w:val="22"/>
        </w:rPr>
        <w:t>б</w:t>
      </w:r>
      <w:r w:rsidR="001350E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подрядчиков) с 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письменного согласия Заказчика.</w:t>
      </w:r>
    </w:p>
    <w:p w:rsidR="0087594A" w:rsidRPr="006A0089" w:rsidRDefault="0087594A" w:rsidP="00A84735">
      <w:pPr>
        <w:pStyle w:val="7"/>
        <w:widowControl w:val="0"/>
        <w:shd w:val="clear" w:color="auto" w:fill="auto"/>
        <w:tabs>
          <w:tab w:val="left" w:pos="793"/>
        </w:tabs>
        <w:spacing w:before="0" w:after="0" w:line="346" w:lineRule="exact"/>
        <w:ind w:firstLine="567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</w:p>
    <w:p w:rsidR="00E211AD" w:rsidRPr="006A0089" w:rsidRDefault="00D432B5" w:rsidP="00A84735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567"/>
        <w:jc w:val="left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6.</w:t>
      </w:r>
      <w:r w:rsidR="006911EB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Требования к </w:t>
      </w:r>
      <w:r w:rsidR="00E82B17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Подрядчику</w:t>
      </w:r>
      <w:r w:rsidR="006A0089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:</w:t>
      </w:r>
    </w:p>
    <w:p w:rsidR="004E6206" w:rsidRPr="006A0089" w:rsidRDefault="007A6A07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Наличие </w:t>
      </w:r>
      <w:r w:rsidRPr="006A008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лицензий ФСБ на осуществление работ с использованием сведений,  составляющих гос</w:t>
      </w:r>
      <w:r w:rsidRPr="006A008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у</w:t>
      </w:r>
      <w:r w:rsidRPr="006A008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дарственную тайну </w:t>
      </w:r>
      <w:r w:rsidRPr="006A0089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="004E620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сертификата соотв</w:t>
      </w:r>
      <w:r w:rsidR="004277FC" w:rsidRPr="006A0089">
        <w:rPr>
          <w:rFonts w:ascii="Times New Roman" w:hAnsi="Times New Roman" w:cs="Times New Roman"/>
          <w:color w:val="000000"/>
          <w:sz w:val="22"/>
          <w:szCs w:val="22"/>
        </w:rPr>
        <w:t>етствия стандарту ISO 9001-2000.</w:t>
      </w:r>
    </w:p>
    <w:p w:rsidR="007A6A07" w:rsidRPr="006A0089" w:rsidRDefault="007A6A07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Наличие  соответствующих разрешительных действующих документов, подтверждающих обяз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тельное членство Подрядчика в саморегулируемых организациях (СРО) и наличие свидетельств о допуске к видам деятельности  необходимых для исполнения </w:t>
      </w:r>
      <w:r w:rsidR="00BB1571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данных 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работ, выданных СРО.</w:t>
      </w:r>
    </w:p>
    <w:p w:rsidR="007A5692" w:rsidRPr="006A0089" w:rsidRDefault="007A5692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Наличие опыта выполнения аналогичных работ (проектирование, монтаж, пусконаладочные работы</w:t>
      </w:r>
      <w:r w:rsidR="000B3788" w:rsidRPr="006A0089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957177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не менее трёх лет.</w:t>
      </w:r>
    </w:p>
    <w:p w:rsidR="007032F4" w:rsidRPr="006A0089" w:rsidRDefault="007032F4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D32D3B" w:rsidRPr="006A0089" w:rsidRDefault="00D32D3B" w:rsidP="00BB1571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A0089">
        <w:rPr>
          <w:rFonts w:ascii="Times New Roman" w:hAnsi="Times New Roman" w:cs="Times New Roman"/>
          <w:sz w:val="22"/>
          <w:szCs w:val="22"/>
        </w:rPr>
        <w:t>Подрядчик обязан обеспечить соблюдение своим персоналом и персоналом субподрядных организ</w:t>
      </w:r>
      <w:r w:rsidRPr="006A0089">
        <w:rPr>
          <w:rFonts w:ascii="Times New Roman" w:hAnsi="Times New Roman" w:cs="Times New Roman"/>
          <w:sz w:val="22"/>
          <w:szCs w:val="22"/>
        </w:rPr>
        <w:t>а</w:t>
      </w:r>
      <w:r w:rsidRPr="006A0089">
        <w:rPr>
          <w:rFonts w:ascii="Times New Roman" w:hAnsi="Times New Roman" w:cs="Times New Roman"/>
          <w:sz w:val="22"/>
          <w:szCs w:val="22"/>
        </w:rPr>
        <w:t xml:space="preserve">ций правил внутреннего распорядка </w:t>
      </w:r>
      <w:proofErr w:type="spellStart"/>
      <w:r w:rsidRPr="006A0089">
        <w:rPr>
          <w:rFonts w:ascii="Times New Roman" w:hAnsi="Times New Roman" w:cs="Times New Roman"/>
          <w:sz w:val="22"/>
          <w:szCs w:val="22"/>
        </w:rPr>
        <w:t>энергопредприятия</w:t>
      </w:r>
      <w:proofErr w:type="spellEnd"/>
      <w:r w:rsidRPr="006A0089">
        <w:rPr>
          <w:rFonts w:ascii="Times New Roman" w:hAnsi="Times New Roman" w:cs="Times New Roman"/>
          <w:sz w:val="22"/>
          <w:szCs w:val="22"/>
        </w:rPr>
        <w:t>, ПТЭ, ПТБ, ППБ,  правил Ростехнадзора, в том числе для того, чтобы не допустить своими действиями нарушений требований по охране труда и техники безопасности, а также но</w:t>
      </w:r>
      <w:r w:rsidRPr="006A0089">
        <w:rPr>
          <w:rFonts w:ascii="Times New Roman" w:hAnsi="Times New Roman" w:cs="Times New Roman"/>
          <w:sz w:val="22"/>
          <w:szCs w:val="22"/>
        </w:rPr>
        <w:t>р</w:t>
      </w:r>
      <w:r w:rsidRPr="006A0089">
        <w:rPr>
          <w:rFonts w:ascii="Times New Roman" w:hAnsi="Times New Roman" w:cs="Times New Roman"/>
          <w:sz w:val="22"/>
          <w:szCs w:val="22"/>
        </w:rPr>
        <w:t xml:space="preserve">мальной эксплуатации действующего оборудования </w:t>
      </w:r>
      <w:proofErr w:type="spellStart"/>
      <w:r w:rsidRPr="006A0089">
        <w:rPr>
          <w:rFonts w:ascii="Times New Roman" w:hAnsi="Times New Roman" w:cs="Times New Roman"/>
          <w:sz w:val="22"/>
          <w:szCs w:val="22"/>
        </w:rPr>
        <w:t>энергопредприятия</w:t>
      </w:r>
      <w:proofErr w:type="spellEnd"/>
      <w:r w:rsidRPr="006A0089">
        <w:rPr>
          <w:rFonts w:ascii="Times New Roman" w:hAnsi="Times New Roman" w:cs="Times New Roman"/>
          <w:sz w:val="22"/>
          <w:szCs w:val="22"/>
        </w:rPr>
        <w:t xml:space="preserve"> при производстве работ. При </w:t>
      </w:r>
      <w:r w:rsidR="00AA39A6" w:rsidRPr="006A0089">
        <w:rPr>
          <w:rFonts w:ascii="Times New Roman" w:hAnsi="Times New Roman" w:cs="Times New Roman"/>
          <w:sz w:val="22"/>
          <w:szCs w:val="22"/>
        </w:rPr>
        <w:t>количестве пе</w:t>
      </w:r>
      <w:r w:rsidR="00AA39A6" w:rsidRPr="006A0089">
        <w:rPr>
          <w:rFonts w:ascii="Times New Roman" w:hAnsi="Times New Roman" w:cs="Times New Roman"/>
          <w:sz w:val="22"/>
          <w:szCs w:val="22"/>
        </w:rPr>
        <w:t>р</w:t>
      </w:r>
      <w:r w:rsidR="00AA39A6" w:rsidRPr="006A0089">
        <w:rPr>
          <w:rFonts w:ascii="Times New Roman" w:hAnsi="Times New Roman" w:cs="Times New Roman"/>
          <w:sz w:val="22"/>
          <w:szCs w:val="22"/>
        </w:rPr>
        <w:t>сонала Подрядчика</w:t>
      </w:r>
      <w:r w:rsidRPr="006A0089">
        <w:rPr>
          <w:rFonts w:ascii="Times New Roman" w:hAnsi="Times New Roman" w:cs="Times New Roman"/>
          <w:sz w:val="22"/>
          <w:szCs w:val="22"/>
        </w:rPr>
        <w:t>, в том числе с учётом персонала субподрядных организаций, более 10-ти человек, Подрядчик об</w:t>
      </w:r>
      <w:r w:rsidRPr="006A0089">
        <w:rPr>
          <w:rFonts w:ascii="Times New Roman" w:hAnsi="Times New Roman" w:cs="Times New Roman"/>
          <w:sz w:val="22"/>
          <w:szCs w:val="22"/>
        </w:rPr>
        <w:t>я</w:t>
      </w:r>
      <w:r w:rsidRPr="006A0089">
        <w:rPr>
          <w:rFonts w:ascii="Times New Roman" w:hAnsi="Times New Roman" w:cs="Times New Roman"/>
          <w:sz w:val="22"/>
          <w:szCs w:val="22"/>
        </w:rPr>
        <w:t>зан обеспечить контроль выполнения требований по охране труда и технике безопасности на рабочих местах работ</w:t>
      </w:r>
      <w:r w:rsidRPr="006A0089">
        <w:rPr>
          <w:rFonts w:ascii="Times New Roman" w:hAnsi="Times New Roman" w:cs="Times New Roman"/>
          <w:sz w:val="22"/>
          <w:szCs w:val="22"/>
        </w:rPr>
        <w:t>а</w:t>
      </w:r>
      <w:r w:rsidRPr="006A0089">
        <w:rPr>
          <w:rFonts w:ascii="Times New Roman" w:hAnsi="Times New Roman" w:cs="Times New Roman"/>
          <w:sz w:val="22"/>
          <w:szCs w:val="22"/>
        </w:rPr>
        <w:t>ющих бригад со стороны собственных инспекторов по охране труда. При этом</w:t>
      </w:r>
      <w:proofErr w:type="gramStart"/>
      <w:r w:rsidRPr="006A0089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6A0089">
        <w:rPr>
          <w:rFonts w:ascii="Times New Roman" w:hAnsi="Times New Roman" w:cs="Times New Roman"/>
          <w:sz w:val="22"/>
          <w:szCs w:val="22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</w:t>
      </w:r>
      <w:r w:rsidRPr="006A0089">
        <w:rPr>
          <w:rFonts w:ascii="Times New Roman" w:hAnsi="Times New Roman" w:cs="Times New Roman"/>
          <w:sz w:val="22"/>
          <w:szCs w:val="22"/>
        </w:rPr>
        <w:t>о</w:t>
      </w:r>
      <w:r w:rsidRPr="006A0089">
        <w:rPr>
          <w:rFonts w:ascii="Times New Roman" w:hAnsi="Times New Roman" w:cs="Times New Roman"/>
          <w:sz w:val="22"/>
          <w:szCs w:val="22"/>
        </w:rPr>
        <w:t>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</w:t>
      </w:r>
      <w:r w:rsidRPr="006A0089">
        <w:rPr>
          <w:rFonts w:ascii="Times New Roman" w:hAnsi="Times New Roman" w:cs="Times New Roman"/>
          <w:sz w:val="22"/>
          <w:szCs w:val="22"/>
        </w:rPr>
        <w:t>р</w:t>
      </w:r>
      <w:r w:rsidRPr="006A0089">
        <w:rPr>
          <w:rFonts w:ascii="Times New Roman" w:hAnsi="Times New Roman" w:cs="Times New Roman"/>
          <w:sz w:val="22"/>
          <w:szCs w:val="22"/>
        </w:rPr>
        <w:t>соналом Подрядчика</w:t>
      </w:r>
      <w:r w:rsidR="00AA39A6" w:rsidRPr="006A0089">
        <w:rPr>
          <w:rFonts w:ascii="Times New Roman" w:hAnsi="Times New Roman" w:cs="Times New Roman"/>
          <w:sz w:val="22"/>
          <w:szCs w:val="22"/>
        </w:rPr>
        <w:t xml:space="preserve"> </w:t>
      </w:r>
      <w:r w:rsidRPr="006A0089">
        <w:rPr>
          <w:rFonts w:ascii="Times New Roman" w:hAnsi="Times New Roman" w:cs="Times New Roman"/>
          <w:sz w:val="22"/>
          <w:szCs w:val="22"/>
        </w:rPr>
        <w:t xml:space="preserve">(в т.ч. субподрядчиков), Заказчику </w:t>
      </w:r>
      <w:proofErr w:type="gramStart"/>
      <w:r w:rsidRPr="006A0089">
        <w:rPr>
          <w:rFonts w:ascii="Times New Roman" w:hAnsi="Times New Roman" w:cs="Times New Roman"/>
          <w:sz w:val="22"/>
          <w:szCs w:val="22"/>
        </w:rPr>
        <w:t>предоставляются еженедельные отчёты</w:t>
      </w:r>
      <w:proofErr w:type="gramEnd"/>
      <w:r w:rsidRPr="006A0089">
        <w:rPr>
          <w:rFonts w:ascii="Times New Roman" w:hAnsi="Times New Roman" w:cs="Times New Roman"/>
          <w:sz w:val="22"/>
          <w:szCs w:val="22"/>
        </w:rPr>
        <w:t xml:space="preserve"> о проверенных раб</w:t>
      </w:r>
      <w:r w:rsidRPr="006A0089">
        <w:rPr>
          <w:rFonts w:ascii="Times New Roman" w:hAnsi="Times New Roman" w:cs="Times New Roman"/>
          <w:sz w:val="22"/>
          <w:szCs w:val="22"/>
        </w:rPr>
        <w:t>о</w:t>
      </w:r>
      <w:r w:rsidRPr="006A0089">
        <w:rPr>
          <w:rFonts w:ascii="Times New Roman" w:hAnsi="Times New Roman" w:cs="Times New Roman"/>
          <w:sz w:val="22"/>
          <w:szCs w:val="22"/>
        </w:rPr>
        <w:t>тающих бригадах, с указанием номера наряда, рабочего места, состава бригады, выявленных нарушениях и принятых мерах по их устранению.</w:t>
      </w:r>
      <w:r w:rsidR="007A6A07" w:rsidRPr="006A008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32D3B" w:rsidRPr="006A0089" w:rsidRDefault="00D32D3B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Наличие у лиц, допущенных к производству работ профессиональной подготовки, подтвержденной свидетельствами (сертификатами) на право производства работ, в том числе:</w:t>
      </w:r>
    </w:p>
    <w:p w:rsidR="008B1338" w:rsidRPr="006A0089" w:rsidRDefault="00B270A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в зависимости от принятых проектных решений (в том числе по монтажу)</w:t>
      </w:r>
      <w:r w:rsidR="008B1338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</w:p>
    <w:p w:rsidR="008B1338" w:rsidRPr="006A0089" w:rsidRDefault="008B1338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огневых (электросварочных) работ;</w:t>
      </w:r>
    </w:p>
    <w:p w:rsidR="008B1338" w:rsidRPr="006A0089" w:rsidRDefault="008B1338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работ с грузоподъёмными механизмами;</w:t>
      </w:r>
    </w:p>
    <w:p w:rsidR="008B1338" w:rsidRPr="006A0089" w:rsidRDefault="005B1914" w:rsidP="00A84735">
      <w:pPr>
        <w:pStyle w:val="6"/>
        <w:widowControl w:val="0"/>
        <w:tabs>
          <w:tab w:val="left" w:pos="0"/>
          <w:tab w:val="left" w:pos="404"/>
        </w:tabs>
        <w:spacing w:after="0" w:line="346" w:lineRule="exact"/>
        <w:ind w:right="62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 и </w:t>
      </w:r>
      <w:r w:rsidR="008B1338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другие специальные виды </w:t>
      </w:r>
      <w:proofErr w:type="gramStart"/>
      <w:r w:rsidR="008B1338" w:rsidRPr="006A0089">
        <w:rPr>
          <w:rFonts w:ascii="Times New Roman" w:hAnsi="Times New Roman" w:cs="Times New Roman"/>
          <w:color w:val="000000"/>
          <w:sz w:val="22"/>
          <w:szCs w:val="22"/>
        </w:rPr>
        <w:t>работ</w:t>
      </w:r>
      <w:proofErr w:type="gramEnd"/>
      <w:r w:rsidR="007A6A07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которые могут выполниться при исполнении данных работ</w:t>
      </w:r>
      <w:r w:rsidR="008B1338" w:rsidRPr="006A008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32D3B" w:rsidRPr="006A0089" w:rsidRDefault="00D32D3B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Персонал Подрядчика должен пройти проверку знаний Правил, Норм и Инструкций, регламентирующих в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ы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полнение работ и контроль качества в порядке, установленном Федеральной службой по экологическому, технолог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ческому и атомному надзору (</w:t>
      </w:r>
      <w:proofErr w:type="spellStart"/>
      <w:r w:rsidRPr="006A0089">
        <w:rPr>
          <w:rFonts w:ascii="Times New Roman" w:hAnsi="Times New Roman" w:cs="Times New Roman"/>
          <w:color w:val="000000"/>
          <w:sz w:val="22"/>
          <w:szCs w:val="22"/>
        </w:rPr>
        <w:t>Ростехнадзор</w:t>
      </w:r>
      <w:proofErr w:type="spellEnd"/>
      <w:r w:rsidRPr="006A0089">
        <w:rPr>
          <w:rFonts w:ascii="Times New Roman" w:hAnsi="Times New Roman" w:cs="Times New Roman"/>
          <w:color w:val="000000"/>
          <w:sz w:val="22"/>
          <w:szCs w:val="22"/>
        </w:rPr>
        <w:t>) Российской Федерации.</w:t>
      </w:r>
    </w:p>
    <w:p w:rsidR="00D32D3B" w:rsidRPr="006A0089" w:rsidRDefault="00D32D3B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A0089">
        <w:rPr>
          <w:rFonts w:ascii="Times New Roman" w:hAnsi="Times New Roman" w:cs="Times New Roman"/>
          <w:sz w:val="22"/>
          <w:szCs w:val="22"/>
        </w:rPr>
        <w:t>Подрядчик обязан предоставить списки лиц, ответственных за безопасное проведение работ, в т.ч. лиц, име</w:t>
      </w:r>
      <w:r w:rsidRPr="006A0089">
        <w:rPr>
          <w:rFonts w:ascii="Times New Roman" w:hAnsi="Times New Roman" w:cs="Times New Roman"/>
          <w:sz w:val="22"/>
          <w:szCs w:val="22"/>
        </w:rPr>
        <w:t>ю</w:t>
      </w:r>
      <w:r w:rsidRPr="006A0089">
        <w:rPr>
          <w:rFonts w:ascii="Times New Roman" w:hAnsi="Times New Roman" w:cs="Times New Roman"/>
          <w:sz w:val="22"/>
          <w:szCs w:val="22"/>
        </w:rPr>
        <w:t>щих право выдачи нарядов и распоряжений, ответственных руководителей работ, производителей работ, членов бр</w:t>
      </w:r>
      <w:r w:rsidRPr="006A0089">
        <w:rPr>
          <w:rFonts w:ascii="Times New Roman" w:hAnsi="Times New Roman" w:cs="Times New Roman"/>
          <w:sz w:val="22"/>
          <w:szCs w:val="22"/>
        </w:rPr>
        <w:t>и</w:t>
      </w:r>
      <w:r w:rsidRPr="006A0089">
        <w:rPr>
          <w:rFonts w:ascii="Times New Roman" w:hAnsi="Times New Roman" w:cs="Times New Roman"/>
          <w:sz w:val="22"/>
          <w:szCs w:val="22"/>
        </w:rPr>
        <w:t>гады с указанием группы по электробезопасности.</w:t>
      </w:r>
      <w:r w:rsidR="00986FCE" w:rsidRPr="006A008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32D3B" w:rsidRPr="006A0089" w:rsidRDefault="007A6A07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Работники </w:t>
      </w:r>
      <w:r w:rsidR="0010195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Под</w:t>
      </w:r>
      <w:r w:rsidR="00986FCE" w:rsidRPr="006A0089">
        <w:rPr>
          <w:rFonts w:ascii="Times New Roman" w:hAnsi="Times New Roman" w:cs="Times New Roman"/>
          <w:color w:val="000000"/>
          <w:sz w:val="22"/>
          <w:szCs w:val="22"/>
        </w:rPr>
        <w:t>рядчика</w:t>
      </w:r>
      <w:r w:rsidR="0010195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обязан</w:t>
      </w:r>
      <w:r w:rsidR="00986FCE" w:rsidRPr="006A0089">
        <w:rPr>
          <w:rFonts w:ascii="Times New Roman" w:hAnsi="Times New Roman" w:cs="Times New Roman"/>
          <w:color w:val="000000"/>
          <w:sz w:val="22"/>
          <w:szCs w:val="22"/>
        </w:rPr>
        <w:t>ы</w:t>
      </w:r>
      <w:r w:rsidR="0010195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выполнять правила внутреннего распорядка, действующего на </w:t>
      </w:r>
      <w:r w:rsidR="00170E36" w:rsidRPr="006A0089">
        <w:rPr>
          <w:rFonts w:ascii="Times New Roman" w:hAnsi="Times New Roman" w:cs="Times New Roman"/>
          <w:color w:val="000000"/>
          <w:sz w:val="22"/>
          <w:szCs w:val="22"/>
        </w:rPr>
        <w:t>об</w:t>
      </w:r>
      <w:r w:rsidR="00170E36" w:rsidRPr="006A0089">
        <w:rPr>
          <w:rFonts w:ascii="Times New Roman" w:hAnsi="Times New Roman" w:cs="Times New Roman"/>
          <w:color w:val="000000"/>
          <w:sz w:val="22"/>
          <w:szCs w:val="22"/>
        </w:rPr>
        <w:t>ъ</w:t>
      </w:r>
      <w:r w:rsidR="00170E36" w:rsidRPr="006A0089">
        <w:rPr>
          <w:rFonts w:ascii="Times New Roman" w:hAnsi="Times New Roman" w:cs="Times New Roman"/>
          <w:color w:val="000000"/>
          <w:sz w:val="22"/>
          <w:szCs w:val="22"/>
        </w:rPr>
        <w:t>екте</w:t>
      </w:r>
      <w:r w:rsidR="0010195E" w:rsidRPr="006A008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81325" w:rsidRPr="006A0089" w:rsidRDefault="00986FCE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Работники  Подрядчика </w:t>
      </w:r>
      <w:r w:rsidR="00581325" w:rsidRPr="006A0089">
        <w:rPr>
          <w:rFonts w:ascii="Times New Roman" w:hAnsi="Times New Roman" w:cs="Times New Roman"/>
          <w:color w:val="000000"/>
          <w:sz w:val="22"/>
          <w:szCs w:val="22"/>
        </w:rPr>
        <w:t>обязан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ы</w:t>
      </w:r>
      <w:r w:rsidR="00581325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соблюдать требование Стандарта организации о мерах безопасности при работе с асбестом и асбестосодержащими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материалами</w:t>
      </w:r>
      <w:r w:rsidR="00581325" w:rsidRPr="006A008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0195E" w:rsidRPr="006A0089" w:rsidRDefault="0010195E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Подрядчик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ментами и приспособлениями.</w:t>
      </w:r>
    </w:p>
    <w:p w:rsidR="00581325" w:rsidRPr="006A0089" w:rsidRDefault="00581325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A0089">
        <w:rPr>
          <w:rFonts w:ascii="Times New Roman" w:hAnsi="Times New Roman" w:cs="Times New Roman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</w:t>
      </w:r>
      <w:r w:rsidR="00986FCE" w:rsidRPr="006A0089">
        <w:rPr>
          <w:rFonts w:ascii="Times New Roman" w:hAnsi="Times New Roman" w:cs="Times New Roman"/>
          <w:sz w:val="22"/>
          <w:szCs w:val="22"/>
        </w:rPr>
        <w:t>и для качественного выполн</w:t>
      </w:r>
      <w:r w:rsidR="00986FCE" w:rsidRPr="006A0089">
        <w:rPr>
          <w:rFonts w:ascii="Times New Roman" w:hAnsi="Times New Roman" w:cs="Times New Roman"/>
          <w:sz w:val="22"/>
          <w:szCs w:val="22"/>
        </w:rPr>
        <w:t>е</w:t>
      </w:r>
      <w:r w:rsidR="00986FCE" w:rsidRPr="006A0089">
        <w:rPr>
          <w:rFonts w:ascii="Times New Roman" w:hAnsi="Times New Roman" w:cs="Times New Roman"/>
          <w:sz w:val="22"/>
          <w:szCs w:val="22"/>
        </w:rPr>
        <w:t>ния р</w:t>
      </w:r>
      <w:r w:rsidRPr="006A0089">
        <w:rPr>
          <w:rFonts w:ascii="Times New Roman" w:hAnsi="Times New Roman" w:cs="Times New Roman"/>
          <w:sz w:val="22"/>
          <w:szCs w:val="22"/>
        </w:rPr>
        <w:t>абот.</w:t>
      </w:r>
    </w:p>
    <w:p w:rsidR="00581325" w:rsidRPr="006A0089" w:rsidRDefault="00581325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В случае привлечения субподрядных организаций</w:t>
      </w:r>
      <w:r w:rsidR="00986FCE" w:rsidRPr="006A0089">
        <w:rPr>
          <w:rFonts w:ascii="Times New Roman" w:hAnsi="Times New Roman" w:cs="Times New Roman"/>
          <w:color w:val="000000"/>
          <w:sz w:val="22"/>
          <w:szCs w:val="22"/>
        </w:rPr>
        <w:t>, после согласования с Заказчиком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, Подрядчик об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зан </w:t>
      </w:r>
      <w:proofErr w:type="gramStart"/>
      <w:r w:rsidRPr="006A0089">
        <w:rPr>
          <w:rFonts w:ascii="Times New Roman" w:hAnsi="Times New Roman" w:cs="Times New Roman"/>
          <w:color w:val="000000"/>
          <w:sz w:val="22"/>
          <w:szCs w:val="22"/>
        </w:rPr>
        <w:t>предоставить документы</w:t>
      </w:r>
      <w:proofErr w:type="gramEnd"/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привлекаемых субподрядных организаций в объёме, аналогично предъявляемым к о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новному Подрядчику, на этапе проведения закупочной процедуры. </w:t>
      </w:r>
    </w:p>
    <w:p w:rsidR="00581325" w:rsidRPr="006A0089" w:rsidRDefault="00581325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581325" w:rsidRPr="006A0089" w:rsidRDefault="00581325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6A0089">
        <w:rPr>
          <w:rFonts w:ascii="Times New Roman" w:hAnsi="Times New Roman" w:cs="Times New Roman"/>
          <w:color w:val="000000"/>
          <w:sz w:val="22"/>
          <w:szCs w:val="22"/>
        </w:rPr>
        <w:t>пневмоинструмента</w:t>
      </w:r>
      <w:proofErr w:type="spellEnd"/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6A0089">
        <w:rPr>
          <w:rFonts w:ascii="Times New Roman" w:hAnsi="Times New Roman" w:cs="Times New Roman"/>
          <w:color w:val="000000"/>
          <w:sz w:val="22"/>
          <w:szCs w:val="22"/>
        </w:rPr>
        <w:t>специ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н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струмента</w:t>
      </w:r>
      <w:proofErr w:type="spellEnd"/>
      <w:r w:rsidRPr="006A0089">
        <w:rPr>
          <w:rFonts w:ascii="Times New Roman" w:hAnsi="Times New Roman" w:cs="Times New Roman"/>
          <w:color w:val="000000"/>
          <w:sz w:val="22"/>
          <w:szCs w:val="22"/>
        </w:rPr>
        <w:t>, приспособлений и т.п.</w:t>
      </w:r>
    </w:p>
    <w:p w:rsidR="0010195E" w:rsidRPr="006A0089" w:rsidRDefault="0010195E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Подрядчик полностью отвечает за квалификацию своего персонала, а также за ее соответствие треб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ваниям, необходимым для работы на объектах Заказчика.</w:t>
      </w:r>
    </w:p>
    <w:p w:rsidR="00581325" w:rsidRPr="006A0089" w:rsidRDefault="00581325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Наличие у Подрядчика положительных рефере</w:t>
      </w:r>
      <w:r w:rsidR="00986FCE" w:rsidRPr="006A0089">
        <w:rPr>
          <w:rFonts w:ascii="Times New Roman" w:hAnsi="Times New Roman" w:cs="Times New Roman"/>
          <w:color w:val="000000"/>
          <w:sz w:val="22"/>
          <w:szCs w:val="22"/>
        </w:rPr>
        <w:t>нций на выполнение аналогичных р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абот.</w:t>
      </w:r>
    </w:p>
    <w:p w:rsidR="00581325" w:rsidRPr="006A0089" w:rsidRDefault="00581325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Подрядчик обязан ежемесячно предоставлять табель рабочего времени персонала, занятого на в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ы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полнении работ в соответствии с настоящим Техническим заданием.</w:t>
      </w:r>
    </w:p>
    <w:p w:rsidR="007A5692" w:rsidRPr="006A0089" w:rsidRDefault="0010195E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В составе конкурсной документации должна быть представлены</w:t>
      </w:r>
      <w:r w:rsidR="007A5692" w:rsidRPr="006A0089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F53427" w:rsidRPr="006A0089" w:rsidRDefault="00581325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10195E" w:rsidRPr="006A0089">
        <w:rPr>
          <w:rFonts w:ascii="Times New Roman" w:hAnsi="Times New Roman" w:cs="Times New Roman"/>
          <w:color w:val="000000"/>
          <w:sz w:val="22"/>
          <w:szCs w:val="22"/>
        </w:rPr>
        <w:t>нформация о наличии системы управления охраной труда (СУОТ) подтвержденной документально в соо</w:t>
      </w:r>
      <w:r w:rsidR="0010195E" w:rsidRPr="006A0089">
        <w:rPr>
          <w:rFonts w:ascii="Times New Roman" w:hAnsi="Times New Roman" w:cs="Times New Roman"/>
          <w:color w:val="000000"/>
          <w:sz w:val="22"/>
          <w:szCs w:val="22"/>
        </w:rPr>
        <w:t>т</w:t>
      </w:r>
      <w:r w:rsidR="0010195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ветствии с ГОСТ 12.0.230-2007 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МЕЖГОСУДАРСТВЕННЫЙ СТАНДАРТ. СИСТЕМА СТАНДАРТОВ БЕЗОПА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НОСТИ ТРУДА. СИСТЕМЫ УПРАВЛЕНИЯ ОХРАНОЙ ТРУДА. ОБЩИЕ ТРЕБОВАНИЯ</w:t>
      </w:r>
      <w:r w:rsidR="0010195E" w:rsidRPr="006A0089">
        <w:rPr>
          <w:rFonts w:ascii="Times New Roman" w:hAnsi="Times New Roman" w:cs="Times New Roman"/>
          <w:color w:val="000000"/>
          <w:sz w:val="22"/>
          <w:szCs w:val="22"/>
        </w:rPr>
        <w:t>, введен в действие пр</w:t>
      </w:r>
      <w:r w:rsidR="0010195E" w:rsidRPr="006A0089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10195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казом </w:t>
      </w:r>
      <w:proofErr w:type="spellStart"/>
      <w:r w:rsidR="0010195E" w:rsidRPr="006A0089">
        <w:rPr>
          <w:rFonts w:ascii="Times New Roman" w:hAnsi="Times New Roman" w:cs="Times New Roman"/>
          <w:color w:val="000000"/>
          <w:sz w:val="22"/>
          <w:szCs w:val="22"/>
        </w:rPr>
        <w:t>Ростехрегулирования</w:t>
      </w:r>
      <w:proofErr w:type="spellEnd"/>
      <w:r w:rsidR="0010195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18001-2007).</w:t>
      </w:r>
    </w:p>
    <w:p w:rsidR="00F53427" w:rsidRPr="006A0089" w:rsidRDefault="00581325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F53427" w:rsidRPr="006A0089">
        <w:rPr>
          <w:rFonts w:ascii="Times New Roman" w:hAnsi="Times New Roman" w:cs="Times New Roman"/>
          <w:color w:val="000000"/>
          <w:sz w:val="22"/>
          <w:szCs w:val="22"/>
        </w:rPr>
        <w:t>опия приказа по организации работы постоянно-действующей комиссии по проверке знаний работников о</w:t>
      </w:r>
      <w:r w:rsidR="00F53427" w:rsidRPr="006A0089">
        <w:rPr>
          <w:rFonts w:ascii="Times New Roman" w:hAnsi="Times New Roman" w:cs="Times New Roman"/>
          <w:color w:val="000000"/>
          <w:sz w:val="22"/>
          <w:szCs w:val="22"/>
        </w:rPr>
        <w:t>р</w:t>
      </w:r>
      <w:r w:rsidR="00F53427" w:rsidRPr="006A0089">
        <w:rPr>
          <w:rFonts w:ascii="Times New Roman" w:hAnsi="Times New Roman" w:cs="Times New Roman"/>
          <w:color w:val="000000"/>
          <w:sz w:val="22"/>
          <w:szCs w:val="22"/>
        </w:rPr>
        <w:t>ганизации. Копии удостоверений всех членов постоянно-действующей комиссии по проверке знаний работников о</w:t>
      </w:r>
      <w:r w:rsidR="00F53427" w:rsidRPr="006A0089">
        <w:rPr>
          <w:rFonts w:ascii="Times New Roman" w:hAnsi="Times New Roman" w:cs="Times New Roman"/>
          <w:color w:val="000000"/>
          <w:sz w:val="22"/>
          <w:szCs w:val="22"/>
        </w:rPr>
        <w:t>р</w:t>
      </w:r>
      <w:r w:rsidR="00F53427" w:rsidRPr="006A0089">
        <w:rPr>
          <w:rFonts w:ascii="Times New Roman" w:hAnsi="Times New Roman" w:cs="Times New Roman"/>
          <w:color w:val="000000"/>
          <w:sz w:val="22"/>
          <w:szCs w:val="22"/>
        </w:rPr>
        <w:t>ганизации.</w:t>
      </w:r>
    </w:p>
    <w:p w:rsidR="00F53427" w:rsidRPr="006A0089" w:rsidRDefault="00581325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6A0089">
        <w:rPr>
          <w:rFonts w:ascii="Times New Roman" w:hAnsi="Times New Roman" w:cs="Times New Roman"/>
          <w:color w:val="000000"/>
          <w:sz w:val="22"/>
          <w:szCs w:val="22"/>
        </w:rPr>
        <w:t>с</w:t>
      </w:r>
      <w:proofErr w:type="gramEnd"/>
      <w:r w:rsidR="00F53427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ведения о травматизме на производстве и профессиональных заболеваниях (форма №7-травматизм </w:t>
      </w:r>
      <w:r w:rsidR="0090397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Приказ </w:t>
      </w:r>
      <w:r w:rsidR="00F53427" w:rsidRPr="006A0089">
        <w:rPr>
          <w:rFonts w:ascii="Times New Roman" w:hAnsi="Times New Roman" w:cs="Times New Roman"/>
          <w:color w:val="000000"/>
          <w:sz w:val="22"/>
          <w:szCs w:val="22"/>
        </w:rPr>
        <w:t>Росстата: от 02.07.20</w:t>
      </w:r>
      <w:r w:rsidR="0090397E" w:rsidRPr="006A0089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F53427" w:rsidRPr="006A0089">
        <w:rPr>
          <w:rFonts w:ascii="Times New Roman" w:hAnsi="Times New Roman" w:cs="Times New Roman"/>
          <w:color w:val="000000"/>
          <w:sz w:val="22"/>
          <w:szCs w:val="22"/>
        </w:rPr>
        <w:t>8 № 153) за последние 3 года, зав</w:t>
      </w:r>
      <w:r w:rsidR="0090397E" w:rsidRPr="006A0089">
        <w:rPr>
          <w:rFonts w:ascii="Times New Roman" w:hAnsi="Times New Roman" w:cs="Times New Roman"/>
          <w:color w:val="000000"/>
          <w:sz w:val="22"/>
          <w:szCs w:val="22"/>
        </w:rPr>
        <w:t>еренные статистическим органом.</w:t>
      </w:r>
    </w:p>
    <w:p w:rsidR="0087594A" w:rsidRPr="006A0089" w:rsidRDefault="0087594A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Подрядчик обязан обеспечить сохранность материалов, оборудования и другого имущества на терр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тории рабочей зоны от начала работ до их завершения и приемки Заказчиком выполненных работ.</w:t>
      </w:r>
    </w:p>
    <w:p w:rsidR="00CA3499" w:rsidRPr="006A0089" w:rsidRDefault="00CA3499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Подрядчик несет полную ответственность за неполноту (сокрытие) и недостоверность информации в представленных им документах на продукцию, которые могут привести к снижению уровня безопасности и надежн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сти продукции и объектов с ее применением.</w:t>
      </w:r>
    </w:p>
    <w:p w:rsidR="00CA3499" w:rsidRPr="006A0089" w:rsidRDefault="00CA3499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lastRenderedPageBreak/>
        <w:t>Подрядчик несет ответственность за правильность разработанной документации, независимо от по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CA3499" w:rsidRPr="006A0089" w:rsidRDefault="00CA3499" w:rsidP="00A84735">
      <w:pPr>
        <w:pStyle w:val="6"/>
        <w:widowControl w:val="0"/>
        <w:numPr>
          <w:ilvl w:val="1"/>
          <w:numId w:val="25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Подрядчик несет ответственность за соответствие разработанной документации, принятых технол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гических решений, применяемых МТР требованиям действующих нормативно-технических документов Российской Федерации (далее НТД).</w:t>
      </w:r>
    </w:p>
    <w:p w:rsidR="0087594A" w:rsidRPr="006A0089" w:rsidRDefault="0087594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432B5" w:rsidRPr="006A0089" w:rsidRDefault="00FB656A" w:rsidP="00A84735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567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7.</w:t>
      </w:r>
      <w:r w:rsidR="00935616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DA39E7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Требования к выполнению работ</w:t>
      </w:r>
      <w:r w:rsidR="006A0089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:</w:t>
      </w:r>
    </w:p>
    <w:p w:rsidR="00C4117A" w:rsidRPr="006A0089" w:rsidRDefault="00935616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7.1. </w:t>
      </w:r>
      <w:r w:rsidR="00141F5B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Работы </w:t>
      </w:r>
      <w:r w:rsidR="00B36DEF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</w:t>
      </w:r>
      <w:r w:rsidR="00813ADA" w:rsidRPr="006A0089">
        <w:rPr>
          <w:rFonts w:ascii="Times New Roman" w:hAnsi="Times New Roman" w:cs="Times New Roman"/>
          <w:color w:val="000000"/>
          <w:sz w:val="22"/>
          <w:szCs w:val="22"/>
        </w:rPr>
        <w:t>в том числе:</w:t>
      </w:r>
    </w:p>
    <w:p w:rsidR="00B36DEF" w:rsidRPr="006A0089" w:rsidRDefault="00B36DEF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Регламент организации. Система менеджмента охраны здоровья и безопасности труда. Правила техники бе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з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опасности для подрядных организаций. РО-БРиИ-01</w:t>
      </w:r>
      <w:r w:rsidR="00D30DCB" w:rsidRPr="006A008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347EE9" w:rsidRPr="006A0089" w:rsidRDefault="00347EE9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СО 34.04.181-2003 «Правила организации технического обслуживания и ремонта оборудования, зданий и с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>оружений электростанций и сетей», 2004</w:t>
      </w:r>
      <w:r w:rsidR="00D30DCB" w:rsidRPr="006A008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B36DEF" w:rsidRPr="006A0089" w:rsidRDefault="00B36DEF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«ПТЭ электрических станций и сетей РФ», 2003</w:t>
      </w:r>
      <w:r w:rsidR="00D30DCB" w:rsidRPr="006A008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41F5B" w:rsidRPr="006A0089" w:rsidRDefault="001F6261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РД 153-34.0-03.150-00, ПОТ </w:t>
      </w:r>
      <w:proofErr w:type="gramStart"/>
      <w:r w:rsidRPr="006A0089">
        <w:rPr>
          <w:rFonts w:ascii="Times New Roman" w:hAnsi="Times New Roman" w:cs="Times New Roman"/>
          <w:color w:val="000000"/>
          <w:sz w:val="22"/>
          <w:szCs w:val="22"/>
        </w:rPr>
        <w:t>Р</w:t>
      </w:r>
      <w:proofErr w:type="gramEnd"/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М-016-2001 «Межотраслевые правила по охране труда (правила безопасности) при эксплуатации электроустановок»</w:t>
      </w:r>
      <w:r w:rsidR="00D30DCB" w:rsidRPr="006A008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F6261" w:rsidRPr="006A0089" w:rsidRDefault="001F6261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РД 153-34.0-03.301-00 «Правила пожарной безопасности для энергетических предприятий»</w:t>
      </w:r>
      <w:r w:rsidR="00D30DCB" w:rsidRPr="006A008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87594A" w:rsidRPr="006A0089" w:rsidRDefault="0087594A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ПБ-10-382-00 «Правила устройства и безопасной эксплуатации грузоподъёмных кранов»;</w:t>
      </w:r>
    </w:p>
    <w:p w:rsidR="0087594A" w:rsidRPr="006A0089" w:rsidRDefault="0087594A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ПОТ РМ-012-2000 «Межотраслевые правила при работе на высоте»;</w:t>
      </w:r>
    </w:p>
    <w:p w:rsidR="00175AB9" w:rsidRPr="006A0089" w:rsidRDefault="00175AB9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Правила устройства электроустановок (ПУЭ)</w:t>
      </w:r>
      <w:r w:rsidR="00D30DCB" w:rsidRPr="006A008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9A4195" w:rsidRPr="006A0089" w:rsidRDefault="009A4195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ГОСТ 16037-80, РТМ-12-2001 сварные соединения</w:t>
      </w:r>
      <w:r w:rsidR="00D30DCB" w:rsidRPr="006A008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693B1D" w:rsidRPr="006A0089" w:rsidRDefault="009A4195" w:rsidP="00A84735">
      <w:pPr>
        <w:pStyle w:val="6"/>
        <w:widowControl w:val="0"/>
        <w:numPr>
          <w:ilvl w:val="2"/>
          <w:numId w:val="17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ГОСТ 12.1.030-81. Электробезопасность. Защитное заземление, зануление</w:t>
      </w:r>
      <w:r w:rsidR="00693B1D" w:rsidRPr="006A008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B36DEF" w:rsidRPr="006A0089" w:rsidRDefault="00986FCE" w:rsidP="00A84735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/>
        </w:rPr>
      </w:pPr>
      <w:r w:rsidRPr="006A0089">
        <w:rPr>
          <w:rFonts w:ascii="Times New Roman" w:hAnsi="Times New Roman"/>
          <w:color w:val="000000" w:themeColor="text1"/>
        </w:rPr>
        <w:t xml:space="preserve">7.2. </w:t>
      </w:r>
      <w:r w:rsidR="00222678" w:rsidRPr="006A0089">
        <w:rPr>
          <w:rFonts w:ascii="Times New Roman" w:hAnsi="Times New Roman"/>
          <w:color w:val="000000"/>
        </w:rPr>
        <w:t>Подрядчик обязан выполнить работы в соответствии с разработанной проект</w:t>
      </w:r>
      <w:r w:rsidRPr="006A0089">
        <w:rPr>
          <w:rFonts w:ascii="Times New Roman" w:hAnsi="Times New Roman"/>
          <w:color w:val="000000"/>
        </w:rPr>
        <w:t>но-сметной док</w:t>
      </w:r>
      <w:r w:rsidRPr="006A0089">
        <w:rPr>
          <w:rFonts w:ascii="Times New Roman" w:hAnsi="Times New Roman"/>
          <w:color w:val="000000"/>
        </w:rPr>
        <w:t>у</w:t>
      </w:r>
      <w:r w:rsidRPr="006A0089">
        <w:rPr>
          <w:rFonts w:ascii="Times New Roman" w:hAnsi="Times New Roman"/>
          <w:color w:val="000000"/>
        </w:rPr>
        <w:t>ментацией,</w:t>
      </w:r>
      <w:r w:rsidR="00605DFE" w:rsidRPr="006A0089">
        <w:rPr>
          <w:rFonts w:ascii="Times New Roman" w:hAnsi="Times New Roman"/>
          <w:color w:val="000000"/>
        </w:rPr>
        <w:t xml:space="preserve"> проектом производства работ (ППР).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</w:t>
      </w:r>
      <w:r w:rsidRPr="006A0089">
        <w:rPr>
          <w:rFonts w:ascii="Times New Roman" w:hAnsi="Times New Roman"/>
          <w:color w:val="000000"/>
        </w:rPr>
        <w:t xml:space="preserve">  З</w:t>
      </w:r>
      <w:r w:rsidRPr="006A0089">
        <w:rPr>
          <w:rFonts w:ascii="Times New Roman" w:hAnsi="Times New Roman"/>
          <w:color w:val="000000"/>
        </w:rPr>
        <w:t>а</w:t>
      </w:r>
      <w:r w:rsidRPr="006A0089">
        <w:rPr>
          <w:rFonts w:ascii="Times New Roman" w:hAnsi="Times New Roman"/>
          <w:color w:val="000000"/>
        </w:rPr>
        <w:t>казчику для утверждения за 2</w:t>
      </w:r>
      <w:r w:rsidR="00605DFE" w:rsidRPr="006A0089">
        <w:rPr>
          <w:rFonts w:ascii="Times New Roman" w:hAnsi="Times New Roman"/>
          <w:color w:val="000000"/>
        </w:rPr>
        <w:t>0 календарных дней до начала выполнения монтажных работ.</w:t>
      </w:r>
      <w:r w:rsidR="00222678" w:rsidRPr="006A0089">
        <w:rPr>
          <w:rFonts w:ascii="Times New Roman" w:hAnsi="Times New Roman"/>
          <w:color w:val="000000"/>
        </w:rPr>
        <w:t xml:space="preserve"> </w:t>
      </w:r>
    </w:p>
    <w:p w:rsidR="00935616" w:rsidRPr="006A0089" w:rsidRDefault="00935616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36DEF" w:rsidRPr="006A0089" w:rsidRDefault="006F5A5A" w:rsidP="00A84735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567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8.</w:t>
      </w:r>
      <w:r w:rsidR="00FB656A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36DEF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Требования к п</w:t>
      </w:r>
      <w:r w:rsidR="00222678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римен</w:t>
      </w:r>
      <w:r w:rsidR="00B36DEF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яемому оборудованию</w:t>
      </w:r>
      <w:r w:rsidR="00222678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,</w:t>
      </w:r>
      <w:r w:rsidR="00B36DEF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материалам</w:t>
      </w:r>
      <w:r w:rsidR="00222678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и запасным частям</w:t>
      </w:r>
      <w:r w:rsidR="006A0089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:</w:t>
      </w:r>
    </w:p>
    <w:p w:rsidR="000D02D2" w:rsidRPr="006A0089" w:rsidRDefault="006F5A5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8.1.</w:t>
      </w:r>
      <w:r w:rsidR="0093561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36DEF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Поставка </w:t>
      </w:r>
      <w:r w:rsidR="00D6019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оборудования, </w:t>
      </w:r>
      <w:r w:rsidR="00B36DEF" w:rsidRPr="006A0089">
        <w:rPr>
          <w:rFonts w:ascii="Times New Roman" w:hAnsi="Times New Roman" w:cs="Times New Roman"/>
          <w:color w:val="000000"/>
          <w:sz w:val="22"/>
          <w:szCs w:val="22"/>
        </w:rPr>
        <w:t>материалов и</w:t>
      </w:r>
      <w:r w:rsidR="00D6019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комплектующих изделий</w:t>
      </w:r>
      <w:r w:rsidR="00B36DEF" w:rsidRPr="006A0089">
        <w:rPr>
          <w:rFonts w:ascii="Times New Roman" w:hAnsi="Times New Roman" w:cs="Times New Roman"/>
          <w:color w:val="000000"/>
          <w:sz w:val="22"/>
          <w:szCs w:val="22"/>
        </w:rPr>
        <w:t>, необходимых для выполнения всего ко</w:t>
      </w:r>
      <w:r w:rsidR="00B36DEF" w:rsidRPr="006A0089">
        <w:rPr>
          <w:rFonts w:ascii="Times New Roman" w:hAnsi="Times New Roman" w:cs="Times New Roman"/>
          <w:color w:val="000000"/>
          <w:sz w:val="22"/>
          <w:szCs w:val="22"/>
        </w:rPr>
        <w:t>м</w:t>
      </w:r>
      <w:r w:rsidR="00B36DEF" w:rsidRPr="006A0089">
        <w:rPr>
          <w:rFonts w:ascii="Times New Roman" w:hAnsi="Times New Roman" w:cs="Times New Roman"/>
          <w:color w:val="000000"/>
          <w:sz w:val="22"/>
          <w:szCs w:val="22"/>
        </w:rPr>
        <w:t>плекса р</w:t>
      </w:r>
      <w:r w:rsidR="00D6019E" w:rsidRPr="006A0089">
        <w:rPr>
          <w:rFonts w:ascii="Times New Roman" w:hAnsi="Times New Roman" w:cs="Times New Roman"/>
          <w:color w:val="000000"/>
          <w:sz w:val="22"/>
          <w:szCs w:val="22"/>
        </w:rPr>
        <w:t>абот осуществляется Подрядчиком согласно спецификации, утвержденной в составе проектно-сметной док</w:t>
      </w:r>
      <w:r w:rsidR="00D6019E" w:rsidRPr="006A0089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D6019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ментации. </w:t>
      </w:r>
    </w:p>
    <w:p w:rsidR="00222678" w:rsidRPr="006A0089" w:rsidRDefault="006F5A5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8.2.</w:t>
      </w:r>
      <w:r w:rsidR="0093561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:rsidR="00222678" w:rsidRPr="006A0089" w:rsidRDefault="006F5A5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8.3.</w:t>
      </w:r>
      <w:r w:rsidR="0093561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222678" w:rsidRPr="006A0089" w:rsidRDefault="00935616" w:rsidP="00A84735">
      <w:pPr>
        <w:pStyle w:val="6"/>
        <w:widowControl w:val="0"/>
        <w:numPr>
          <w:ilvl w:val="1"/>
          <w:numId w:val="23"/>
        </w:numPr>
        <w:shd w:val="clear" w:color="auto" w:fill="auto"/>
        <w:tabs>
          <w:tab w:val="left" w:pos="0"/>
          <w:tab w:val="left" w:pos="404"/>
        </w:tabs>
        <w:spacing w:after="0" w:line="346" w:lineRule="exact"/>
        <w:ind w:left="0"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Вновь устанавливаемые оборудование, запасные части и материалы должны быть новыми, не бы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шими в употреблении, сертифицированы в установленном порядке и иметь сертификаты соответствия, качества, бе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з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опасности, паспорта, санитарно-эпидемиологические заключения и гигиенические заключения, разрешения на прим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нение, прочие обязательные документы, дающие участнику право на поставку  данной продукции.</w:t>
      </w:r>
      <w:proofErr w:type="gramEnd"/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фикаты заверяются Заказчиком </w:t>
      </w:r>
      <w:proofErr w:type="gramStart"/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по</w:t>
      </w:r>
      <w:proofErr w:type="gramEnd"/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предоставлении оригинала.</w:t>
      </w:r>
    </w:p>
    <w:p w:rsidR="00222678" w:rsidRPr="006A0089" w:rsidRDefault="006F5A5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lastRenderedPageBreak/>
        <w:t>8.5.</w:t>
      </w:r>
      <w:r w:rsidR="0093561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222678" w:rsidRPr="006A0089">
        <w:rPr>
          <w:rFonts w:ascii="Times New Roman" w:hAnsi="Times New Roman" w:cs="Times New Roman"/>
          <w:color w:val="000000"/>
          <w:sz w:val="22"/>
          <w:szCs w:val="22"/>
        </w:rPr>
        <w:t>гламент о требованиях пожарной безопасности».</w:t>
      </w:r>
    </w:p>
    <w:p w:rsidR="003E5397" w:rsidRPr="006A0089" w:rsidRDefault="006F5A5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8.6.</w:t>
      </w:r>
      <w:r w:rsidR="0093561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E5397" w:rsidRPr="006A0089">
        <w:rPr>
          <w:rFonts w:ascii="Times New Roman" w:hAnsi="Times New Roman" w:cs="Times New Roman"/>
          <w:color w:val="000000"/>
          <w:sz w:val="22"/>
          <w:szCs w:val="22"/>
        </w:rPr>
        <w:t>В случае использования при выполнении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D6019E" w:rsidRPr="006A0089" w:rsidRDefault="006F5A5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8.7.</w:t>
      </w:r>
      <w:r w:rsidR="0093561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6019E" w:rsidRPr="006A0089">
        <w:rPr>
          <w:rFonts w:ascii="Times New Roman" w:hAnsi="Times New Roman" w:cs="Times New Roman"/>
          <w:color w:val="000000"/>
          <w:sz w:val="22"/>
          <w:szCs w:val="22"/>
        </w:rPr>
        <w:t>При проведении работ на объектах Заказчика категорически запрещено применение асбеста и асбестос</w:t>
      </w:r>
      <w:r w:rsidR="00D6019E" w:rsidRPr="006A0089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="00D6019E" w:rsidRPr="006A0089">
        <w:rPr>
          <w:rFonts w:ascii="Times New Roman" w:hAnsi="Times New Roman" w:cs="Times New Roman"/>
          <w:color w:val="000000"/>
          <w:sz w:val="22"/>
          <w:szCs w:val="22"/>
        </w:rPr>
        <w:t>держащих материалов.</w:t>
      </w:r>
    </w:p>
    <w:p w:rsidR="00935616" w:rsidRPr="006A0089" w:rsidRDefault="00935616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16165" w:rsidRPr="006A0089" w:rsidRDefault="006F5A5A" w:rsidP="00A84735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567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9.</w:t>
      </w:r>
      <w:r w:rsidR="00916165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Этапы и сроки выполнения работ</w:t>
      </w:r>
      <w:r w:rsidR="006A0089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:</w:t>
      </w:r>
    </w:p>
    <w:p w:rsidR="003E5397" w:rsidRPr="006A0089" w:rsidRDefault="00CE3850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9.1. </w:t>
      </w:r>
      <w:r w:rsidR="006E2BD1" w:rsidRPr="006A0089">
        <w:rPr>
          <w:rFonts w:ascii="Times New Roman" w:hAnsi="Times New Roman" w:cs="Times New Roman"/>
          <w:color w:val="000000"/>
          <w:sz w:val="22"/>
          <w:szCs w:val="22"/>
        </w:rPr>
        <w:t>Срок</w:t>
      </w:r>
      <w:r w:rsidR="003E5397" w:rsidRPr="006A0089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6E2BD1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выполне</w:t>
      </w:r>
      <w:r w:rsidR="00B731CF" w:rsidRPr="006A0089">
        <w:rPr>
          <w:rFonts w:ascii="Times New Roman" w:hAnsi="Times New Roman" w:cs="Times New Roman"/>
          <w:color w:val="000000"/>
          <w:sz w:val="22"/>
          <w:szCs w:val="22"/>
        </w:rPr>
        <w:t>ния</w:t>
      </w:r>
      <w:r w:rsidR="0005752C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работ</w:t>
      </w:r>
      <w:r w:rsidR="003E5397" w:rsidRPr="006A0089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05752C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7E4E77" w:rsidRPr="006A0089" w:rsidRDefault="00935616" w:rsidP="00A84735">
      <w:pPr>
        <w:pStyle w:val="7"/>
        <w:widowControl w:val="0"/>
        <w:shd w:val="clear" w:color="auto" w:fill="auto"/>
        <w:tabs>
          <w:tab w:val="left" w:pos="0"/>
        </w:tabs>
        <w:spacing w:before="0" w:after="0" w:line="346" w:lineRule="exact"/>
        <w:ind w:firstLine="567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- </w:t>
      </w:r>
      <w:r w:rsidR="003E5397"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Срок начала выполнения работ </w:t>
      </w:r>
      <w:r w:rsidR="003E7924"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01 </w:t>
      </w:r>
      <w:r w:rsidR="004E3E9D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апреля</w:t>
      </w:r>
      <w:r w:rsidR="003E7924"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2014 года</w:t>
      </w:r>
      <w:r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;</w:t>
      </w:r>
    </w:p>
    <w:p w:rsidR="006E2BD1" w:rsidRPr="006A0089" w:rsidRDefault="00935616" w:rsidP="00A84735">
      <w:pPr>
        <w:pStyle w:val="7"/>
        <w:widowControl w:val="0"/>
        <w:shd w:val="clear" w:color="auto" w:fill="auto"/>
        <w:tabs>
          <w:tab w:val="left" w:pos="0"/>
        </w:tabs>
        <w:spacing w:before="0" w:after="0" w:line="346" w:lineRule="exact"/>
        <w:ind w:firstLine="567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- </w:t>
      </w:r>
      <w:r w:rsidR="003E5397"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С</w:t>
      </w:r>
      <w:r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рок окончания выполнения работ</w:t>
      </w:r>
      <w:r w:rsidR="00F80CCA"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30</w:t>
      </w:r>
      <w:r w:rsidR="0044179E"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="004E3E9D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но</w:t>
      </w:r>
      <w:r w:rsidR="00F80CCA"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ября</w:t>
      </w:r>
      <w:r w:rsidR="0005752C"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201</w:t>
      </w:r>
      <w:r w:rsidR="003B40D5"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4</w:t>
      </w:r>
      <w:r w:rsidR="0005752C"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года</w:t>
      </w:r>
      <w:r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.</w:t>
      </w:r>
      <w:bookmarkStart w:id="0" w:name="_GoBack"/>
      <w:bookmarkEnd w:id="0"/>
    </w:p>
    <w:p w:rsidR="003B40D5" w:rsidRPr="006A0089" w:rsidRDefault="006F5A5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9.2.</w:t>
      </w:r>
      <w:r w:rsidR="00CE3850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35616" w:rsidRPr="006A0089">
        <w:rPr>
          <w:rFonts w:ascii="Times New Roman" w:hAnsi="Times New Roman" w:cs="Times New Roman"/>
          <w:color w:val="000000"/>
          <w:sz w:val="22"/>
          <w:szCs w:val="22"/>
        </w:rPr>
        <w:t>В случае изменения ППР</w:t>
      </w:r>
      <w:r w:rsidR="003B40D5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 вправе перенести сроки выполнения работ, </w:t>
      </w:r>
      <w:r w:rsidR="008D43B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заблаговременно </w:t>
      </w:r>
      <w:r w:rsidR="003B40D5" w:rsidRPr="006A0089">
        <w:rPr>
          <w:rFonts w:ascii="Times New Roman" w:hAnsi="Times New Roman" w:cs="Times New Roman"/>
          <w:color w:val="000000"/>
          <w:sz w:val="22"/>
          <w:szCs w:val="22"/>
        </w:rPr>
        <w:t>известив об этом Подрядчика.</w:t>
      </w:r>
    </w:p>
    <w:p w:rsidR="003E5397" w:rsidRPr="006A0089" w:rsidRDefault="003E5397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16165" w:rsidRPr="006A0089" w:rsidRDefault="006F5A5A" w:rsidP="00A84735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567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10.</w:t>
      </w:r>
      <w:r w:rsidR="00FB656A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916165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Требования </w:t>
      </w:r>
      <w:r w:rsidR="003E5397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к </w:t>
      </w:r>
      <w:r w:rsidR="00C641EE" w:rsidRPr="006A0089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сдаче-приемке р</w:t>
      </w:r>
      <w:r w:rsidR="00935616" w:rsidRPr="006A0089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абот</w:t>
      </w:r>
      <w:r w:rsidR="006A0089" w:rsidRPr="006A0089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shd w:val="clear" w:color="auto" w:fill="FFFFFF"/>
        </w:rPr>
        <w:t>:</w:t>
      </w:r>
    </w:p>
    <w:p w:rsidR="00565656" w:rsidRPr="006A0089" w:rsidRDefault="006F5A5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10.1.</w:t>
      </w:r>
      <w:r w:rsidR="00106F51" w:rsidRPr="006A0089">
        <w:rPr>
          <w:rFonts w:ascii="Times New Roman" w:hAnsi="Times New Roman" w:cs="Times New Roman"/>
          <w:color w:val="000000"/>
          <w:sz w:val="22"/>
          <w:szCs w:val="22"/>
        </w:rPr>
        <w:t>Сдача-приёмка работ осуществляется в соответствии с графиком производства работ.</w:t>
      </w:r>
      <w:r w:rsidR="003E5397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Сдача</w:t>
      </w:r>
      <w:r w:rsidR="00C66F78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работ может осуществляться поэтапно и в полном объеме по фактическим объемам выполненных работ путем контрольных обм</w:t>
      </w:r>
      <w:r w:rsidR="00C66F78" w:rsidRPr="006A0089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C66F78" w:rsidRPr="006A0089">
        <w:rPr>
          <w:rFonts w:ascii="Times New Roman" w:hAnsi="Times New Roman" w:cs="Times New Roman"/>
          <w:color w:val="000000"/>
          <w:sz w:val="22"/>
          <w:szCs w:val="22"/>
        </w:rPr>
        <w:t>ров, инспекции всех работ и подписания акта сдачи-приемки формы №КС-2</w:t>
      </w:r>
      <w:r w:rsidR="003E5397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(или Акта приёмки услуг)</w:t>
      </w:r>
      <w:r w:rsidR="007E6AFB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совместно со сдачей технической документации по выполненным работам</w:t>
      </w:r>
      <w:r w:rsidR="00C66F78" w:rsidRPr="006A0089">
        <w:rPr>
          <w:rFonts w:ascii="Times New Roman" w:hAnsi="Times New Roman" w:cs="Times New Roman"/>
          <w:color w:val="000000"/>
          <w:sz w:val="22"/>
          <w:szCs w:val="22"/>
        </w:rPr>
        <w:t>. Причем в полном объеме приемка должна осущест</w:t>
      </w:r>
      <w:r w:rsidR="00C66F78" w:rsidRPr="006A0089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C66F78" w:rsidRPr="006A0089">
        <w:rPr>
          <w:rFonts w:ascii="Times New Roman" w:hAnsi="Times New Roman" w:cs="Times New Roman"/>
          <w:color w:val="000000"/>
          <w:sz w:val="22"/>
          <w:szCs w:val="22"/>
        </w:rPr>
        <w:t>ляться в любом случае, независимо от приемки отдельных этапов выполняемых работ</w:t>
      </w:r>
      <w:r w:rsidR="00565656" w:rsidRPr="006A008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06F51" w:rsidRPr="006A0089" w:rsidRDefault="006F5A5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10.2.</w:t>
      </w:r>
      <w:r w:rsidR="00CE3850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06F51" w:rsidRPr="006A0089">
        <w:rPr>
          <w:rFonts w:ascii="Times New Roman" w:hAnsi="Times New Roman" w:cs="Times New Roman"/>
          <w:color w:val="000000"/>
          <w:sz w:val="22"/>
          <w:szCs w:val="22"/>
        </w:rPr>
        <w:t>Подрядчик обязан уведомлять в письменной форме Заказчика о сдаче работ, скрываемых последующими работами (т.е. работ приёмка и оценка качества которых невозможна иначе как сразу после их выполнения, до моме</w:t>
      </w:r>
      <w:r w:rsidR="00106F51" w:rsidRPr="006A0089">
        <w:rPr>
          <w:rFonts w:ascii="Times New Roman" w:hAnsi="Times New Roman" w:cs="Times New Roman"/>
          <w:color w:val="000000"/>
          <w:sz w:val="22"/>
          <w:szCs w:val="22"/>
        </w:rPr>
        <w:t>н</w:t>
      </w:r>
      <w:r w:rsidR="00106F51" w:rsidRPr="006A0089">
        <w:rPr>
          <w:rFonts w:ascii="Times New Roman" w:hAnsi="Times New Roman" w:cs="Times New Roman"/>
          <w:color w:val="000000"/>
          <w:sz w:val="22"/>
          <w:szCs w:val="22"/>
        </w:rPr>
        <w:t>та начала выполнения последующих работ). Если скрытые работы выполнены без приёмки Заказчиком, Подрядчик обязан за свой счёт вскрыть и предъявить Заказчику любую, указанную Заказчиком часть, либо весь объём скрытых работ, с последующим восстановлением вскрытых объёмов работ за счёт Подрядчика. Приёмка Заказчиком скрытых работ оформляется сторонами актом сдачи - приёмки скрытых работ.</w:t>
      </w:r>
    </w:p>
    <w:p w:rsidR="00106F51" w:rsidRPr="006A0089" w:rsidRDefault="006F5A5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10.3. </w:t>
      </w:r>
      <w:proofErr w:type="gramStart"/>
      <w:r w:rsidR="003E5397" w:rsidRPr="006A0089">
        <w:rPr>
          <w:rFonts w:ascii="Times New Roman" w:hAnsi="Times New Roman" w:cs="Times New Roman"/>
          <w:color w:val="000000"/>
          <w:sz w:val="22"/>
          <w:szCs w:val="22"/>
        </w:rPr>
        <w:t>Сдача работ</w:t>
      </w:r>
      <w:r w:rsidR="006C082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должна осуществляться в соответствии с НТД, в том числе</w:t>
      </w:r>
      <w:r w:rsidR="00D92A5C" w:rsidRPr="006A0089">
        <w:rPr>
          <w:rFonts w:ascii="Times New Roman" w:hAnsi="Times New Roman" w:cs="Times New Roman"/>
          <w:color w:val="000000"/>
          <w:sz w:val="22"/>
          <w:szCs w:val="22"/>
        </w:rPr>
        <w:t>, РД 34.20.401-83 «Правила прие</w:t>
      </w:r>
      <w:r w:rsidR="00D92A5C" w:rsidRPr="006A0089">
        <w:rPr>
          <w:rFonts w:ascii="Times New Roman" w:hAnsi="Times New Roman" w:cs="Times New Roman"/>
          <w:color w:val="000000"/>
          <w:sz w:val="22"/>
          <w:szCs w:val="22"/>
        </w:rPr>
        <w:t>м</w:t>
      </w:r>
      <w:r w:rsidR="00D92A5C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ки в эксплуатацию </w:t>
      </w:r>
      <w:proofErr w:type="spellStart"/>
      <w:r w:rsidR="00D92A5C" w:rsidRPr="006A0089">
        <w:rPr>
          <w:rFonts w:ascii="Times New Roman" w:hAnsi="Times New Roman" w:cs="Times New Roman"/>
          <w:color w:val="000000"/>
          <w:sz w:val="22"/>
          <w:szCs w:val="22"/>
        </w:rPr>
        <w:t>энергообъектов</w:t>
      </w:r>
      <w:proofErr w:type="spellEnd"/>
      <w:r w:rsidR="00D92A5C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электростанции, электрических и тепловых сетей после технического перевоор</w:t>
      </w:r>
      <w:r w:rsidR="00D92A5C" w:rsidRPr="006A0089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D92A5C" w:rsidRPr="006A0089">
        <w:rPr>
          <w:rFonts w:ascii="Times New Roman" w:hAnsi="Times New Roman" w:cs="Times New Roman"/>
          <w:color w:val="000000"/>
          <w:sz w:val="22"/>
          <w:szCs w:val="22"/>
        </w:rPr>
        <w:t>жения», СНиП 3.01.04-87 «Приемка в эксплуатацию закон</w:t>
      </w:r>
      <w:r w:rsidR="00223E9E" w:rsidRPr="006A0089">
        <w:rPr>
          <w:rFonts w:ascii="Times New Roman" w:hAnsi="Times New Roman" w:cs="Times New Roman"/>
          <w:color w:val="000000"/>
          <w:sz w:val="22"/>
          <w:szCs w:val="22"/>
        </w:rPr>
        <w:t>ченных строительством объектов»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, РД 34.35.412-88 «Пр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вила приёмки в эксплуатацию из монтажа и наладки систем управления технологическими процессами тепловых электрических станций»</w:t>
      </w:r>
      <w:r w:rsidR="00FC2129" w:rsidRPr="006A0089">
        <w:rPr>
          <w:rFonts w:ascii="Times New Roman" w:hAnsi="Times New Roman" w:cs="Times New Roman"/>
          <w:color w:val="000000"/>
          <w:sz w:val="22"/>
          <w:szCs w:val="22"/>
        </w:rPr>
        <w:t>.</w:t>
      </w:r>
      <w:proofErr w:type="gramEnd"/>
    </w:p>
    <w:p w:rsidR="003E5397" w:rsidRPr="006A0089" w:rsidRDefault="006F5A5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10.4.</w:t>
      </w:r>
      <w:r w:rsidR="00CE3850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E5397" w:rsidRPr="006A0089">
        <w:rPr>
          <w:rFonts w:ascii="Times New Roman" w:hAnsi="Times New Roman" w:cs="Times New Roman"/>
          <w:color w:val="000000"/>
          <w:sz w:val="22"/>
          <w:szCs w:val="22"/>
        </w:rPr>
        <w:t>Недостатки работ, обнаруженные в ходе приёмки или выявленные в период гарантийной эксплуатации объекта, фиксируются в соответствующем акте, подписываемом представителями Заказчика и Подрядчика  с указан</w:t>
      </w:r>
      <w:r w:rsidR="003E5397" w:rsidRPr="006A0089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3E5397" w:rsidRPr="006A0089">
        <w:rPr>
          <w:rFonts w:ascii="Times New Roman" w:hAnsi="Times New Roman" w:cs="Times New Roman"/>
          <w:color w:val="000000"/>
          <w:sz w:val="22"/>
          <w:szCs w:val="22"/>
        </w:rPr>
        <w:t>ем срока и порядка их устранения.</w:t>
      </w:r>
    </w:p>
    <w:p w:rsidR="00FC2129" w:rsidRPr="006A0089" w:rsidRDefault="006F5A5A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10.5</w:t>
      </w:r>
      <w:r w:rsidR="00CE3850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FC2129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Приёмо-сдаточные испытания проводятся </w:t>
      </w:r>
      <w:r w:rsidR="00884778" w:rsidRPr="006A0089">
        <w:rPr>
          <w:rFonts w:ascii="Times New Roman" w:hAnsi="Times New Roman" w:cs="Times New Roman"/>
          <w:color w:val="000000"/>
          <w:sz w:val="22"/>
          <w:szCs w:val="22"/>
        </w:rPr>
        <w:t>комиссией (с участием представителей Подрядчика и Заказч</w:t>
      </w:r>
      <w:r w:rsidR="00884778" w:rsidRPr="006A0089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884778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ка) </w:t>
      </w:r>
      <w:r w:rsidR="00FC2129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для определения соответствия 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результата</w:t>
      </w:r>
      <w:r w:rsidR="00D92A5C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работ</w:t>
      </w:r>
      <w:r w:rsidR="00FC2129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требованиям Технического задания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, утвержденной проектно-сметной документации</w:t>
      </w:r>
      <w:r w:rsidR="00FC2129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и возможности ввода системы в 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опыт</w:t>
      </w:r>
      <w:r w:rsidR="00FC2129" w:rsidRPr="006A0089">
        <w:rPr>
          <w:rFonts w:ascii="Times New Roman" w:hAnsi="Times New Roman" w:cs="Times New Roman"/>
          <w:color w:val="000000"/>
          <w:sz w:val="22"/>
          <w:szCs w:val="22"/>
        </w:rPr>
        <w:t>ную эксплуатацию.</w:t>
      </w:r>
    </w:p>
    <w:p w:rsidR="00FC2129" w:rsidRPr="006A0089" w:rsidRDefault="00CE3850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10.6. </w:t>
      </w:r>
      <w:r w:rsidR="00FC2129" w:rsidRPr="006A0089">
        <w:rPr>
          <w:rFonts w:ascii="Times New Roman" w:hAnsi="Times New Roman" w:cs="Times New Roman"/>
          <w:color w:val="000000"/>
          <w:sz w:val="22"/>
          <w:szCs w:val="22"/>
        </w:rPr>
        <w:t>По результа</w:t>
      </w:r>
      <w:r w:rsidR="00D92A5C" w:rsidRPr="006A0089">
        <w:rPr>
          <w:rFonts w:ascii="Times New Roman" w:hAnsi="Times New Roman" w:cs="Times New Roman"/>
          <w:color w:val="000000"/>
          <w:sz w:val="22"/>
          <w:szCs w:val="22"/>
        </w:rPr>
        <w:t>там приёмо-сдаточных испытаний</w:t>
      </w:r>
      <w:r w:rsidR="00FC2129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FC2129" w:rsidRPr="006A0089">
        <w:rPr>
          <w:rFonts w:ascii="Times New Roman" w:hAnsi="Times New Roman" w:cs="Times New Roman"/>
          <w:color w:val="000000"/>
          <w:sz w:val="22"/>
          <w:szCs w:val="22"/>
        </w:rPr>
        <w:t>остав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ляется</w:t>
      </w:r>
      <w:r w:rsidR="00FC2129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протокол испытаний и акт о 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допуске </w:t>
      </w:r>
      <w:r w:rsidR="00FC2129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опы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т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ную</w:t>
      </w:r>
      <w:r w:rsidR="00FC2129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эксплуатацию.</w:t>
      </w:r>
    </w:p>
    <w:p w:rsidR="00223E9E" w:rsidRPr="006A0089" w:rsidRDefault="00CE3850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10.</w:t>
      </w:r>
      <w:r w:rsidR="00860AFF" w:rsidRPr="006A0089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223E9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По результатам 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успешной </w:t>
      </w:r>
      <w:r w:rsidR="00223E9E" w:rsidRPr="006A0089">
        <w:rPr>
          <w:rFonts w:ascii="Times New Roman" w:hAnsi="Times New Roman" w:cs="Times New Roman"/>
          <w:color w:val="000000"/>
          <w:sz w:val="22"/>
          <w:szCs w:val="22"/>
        </w:rPr>
        <w:t>опытной эксплуатации составл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яется</w:t>
      </w:r>
      <w:r w:rsidR="00223E9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акт о завершении опытной эксплуатации и 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вводе</w:t>
      </w:r>
      <w:r w:rsidR="00223E9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оборудования </w:t>
      </w:r>
      <w:r w:rsidR="00FC0631" w:rsidRPr="006A0089">
        <w:rPr>
          <w:rFonts w:ascii="Times New Roman" w:hAnsi="Times New Roman" w:cs="Times New Roman"/>
          <w:color w:val="000000"/>
          <w:sz w:val="22"/>
          <w:szCs w:val="22"/>
        </w:rPr>
        <w:t>в промышленную эксплуатацию</w:t>
      </w:r>
      <w:r w:rsidR="00223E9E" w:rsidRPr="006A008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3E5397" w:rsidRPr="006A0089" w:rsidRDefault="003E5397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47EE9" w:rsidRPr="006A0089" w:rsidRDefault="006F5A5A" w:rsidP="00A84735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567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lastRenderedPageBreak/>
        <w:t>11.</w:t>
      </w:r>
      <w:r w:rsidR="00FB656A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347EE9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Докуме</w:t>
      </w:r>
      <w:r w:rsidR="00935616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нтация, предъявляемая Заказчику</w:t>
      </w:r>
      <w:r w:rsidR="006A0089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:</w:t>
      </w:r>
    </w:p>
    <w:p w:rsidR="00BA5D1D" w:rsidRPr="006A0089" w:rsidRDefault="00935616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11.1. </w:t>
      </w:r>
      <w:r w:rsidR="00BA5D1D" w:rsidRPr="006A0089">
        <w:rPr>
          <w:rFonts w:ascii="Times New Roman" w:hAnsi="Times New Roman" w:cs="Times New Roman"/>
          <w:color w:val="000000"/>
          <w:sz w:val="22"/>
          <w:szCs w:val="22"/>
        </w:rPr>
        <w:t>Перечень организаций, участвовавших в производстве работ, фамилии ИТР, ответствен</w:t>
      </w:r>
      <w:r w:rsidR="00FC4693" w:rsidRPr="006A0089">
        <w:rPr>
          <w:rFonts w:ascii="Times New Roman" w:hAnsi="Times New Roman" w:cs="Times New Roman"/>
          <w:color w:val="000000"/>
          <w:sz w:val="22"/>
          <w:szCs w:val="22"/>
        </w:rPr>
        <w:t>ных за выполнение этих работ.</w:t>
      </w:r>
    </w:p>
    <w:p w:rsidR="00505AB7" w:rsidRPr="006A0089" w:rsidRDefault="00935616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11.2. </w:t>
      </w:r>
      <w:r w:rsidR="00505AB7" w:rsidRPr="006A0089">
        <w:rPr>
          <w:rFonts w:ascii="Times New Roman" w:hAnsi="Times New Roman" w:cs="Times New Roman"/>
          <w:color w:val="000000"/>
          <w:sz w:val="22"/>
          <w:szCs w:val="22"/>
        </w:rPr>
        <w:t>Ка</w:t>
      </w:r>
      <w:r w:rsidR="00FC4693" w:rsidRPr="006A0089">
        <w:rPr>
          <w:rFonts w:ascii="Times New Roman" w:hAnsi="Times New Roman" w:cs="Times New Roman"/>
          <w:color w:val="000000"/>
          <w:sz w:val="22"/>
          <w:szCs w:val="22"/>
        </w:rPr>
        <w:t>лендарный план выполнения работ.</w:t>
      </w:r>
    </w:p>
    <w:p w:rsidR="00986FCE" w:rsidRPr="006A0089" w:rsidRDefault="00935616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11.3. </w:t>
      </w:r>
      <w:r w:rsidR="00986FC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Проектно-сметную документацию с положительным заключением Сертификаты и технические паспорта на </w:t>
      </w:r>
      <w:proofErr w:type="gramStart"/>
      <w:r w:rsidR="00986FCE" w:rsidRPr="006A0089">
        <w:rPr>
          <w:rFonts w:ascii="Times New Roman" w:hAnsi="Times New Roman" w:cs="Times New Roman"/>
          <w:color w:val="000000"/>
          <w:sz w:val="22"/>
          <w:szCs w:val="22"/>
        </w:rPr>
        <w:t>оборудование</w:t>
      </w:r>
      <w:proofErr w:type="gramEnd"/>
      <w:r w:rsidR="00986FCE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и материалы, конструкции, детали и узлы оборудования.</w:t>
      </w:r>
    </w:p>
    <w:p w:rsidR="00505AB7" w:rsidRPr="006A0089" w:rsidRDefault="00935616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11.4. </w:t>
      </w:r>
      <w:r w:rsidR="008C59C1" w:rsidRPr="006A0089">
        <w:rPr>
          <w:rFonts w:ascii="Times New Roman" w:hAnsi="Times New Roman" w:cs="Times New Roman"/>
          <w:color w:val="000000"/>
          <w:sz w:val="22"/>
          <w:szCs w:val="22"/>
        </w:rPr>
        <w:t>Исполнительную документацию.</w:t>
      </w:r>
    </w:p>
    <w:p w:rsidR="00347EE9" w:rsidRPr="006A0089" w:rsidRDefault="00935616" w:rsidP="00A84735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11.5. </w:t>
      </w:r>
      <w:r w:rsidR="008C59C1" w:rsidRPr="006A0089">
        <w:rPr>
          <w:rFonts w:ascii="Times New Roman" w:hAnsi="Times New Roman" w:cs="Times New Roman"/>
          <w:color w:val="000000"/>
          <w:sz w:val="22"/>
          <w:szCs w:val="22"/>
        </w:rPr>
        <w:t>Акты скрытых работ и промежуточной приемки отдельных узлов и конструкций.</w:t>
      </w:r>
    </w:p>
    <w:p w:rsidR="00347EE9" w:rsidRPr="006A0089" w:rsidRDefault="00935616" w:rsidP="00A84735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11.</w:t>
      </w:r>
      <w:r w:rsidR="00F80CCA" w:rsidRPr="006A0089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C59C1" w:rsidRPr="006A0089">
        <w:rPr>
          <w:rFonts w:ascii="Times New Roman" w:hAnsi="Times New Roman" w:cs="Times New Roman"/>
          <w:color w:val="000000"/>
          <w:sz w:val="22"/>
          <w:szCs w:val="22"/>
        </w:rPr>
        <w:t>Перечень дополнительных работ, не предусмотренных проектом.</w:t>
      </w:r>
    </w:p>
    <w:p w:rsidR="006C0826" w:rsidRPr="006A0089" w:rsidRDefault="00935616" w:rsidP="00A84735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11.</w:t>
      </w:r>
      <w:r w:rsidR="00F80CCA" w:rsidRPr="006A0089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8C59C1" w:rsidRPr="006A0089">
        <w:rPr>
          <w:rFonts w:ascii="Times New Roman" w:hAnsi="Times New Roman" w:cs="Times New Roman"/>
          <w:color w:val="000000"/>
          <w:sz w:val="22"/>
          <w:szCs w:val="22"/>
        </w:rPr>
        <w:t>Акты и протоколы испытаний оборудования, схем и систем.</w:t>
      </w:r>
    </w:p>
    <w:p w:rsidR="00505AB7" w:rsidRPr="006A0089" w:rsidRDefault="00935616" w:rsidP="00A84735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11.</w:t>
      </w:r>
      <w:r w:rsidR="00F80CCA" w:rsidRPr="006A0089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8C59C1" w:rsidRPr="006A0089">
        <w:rPr>
          <w:rFonts w:ascii="Times New Roman" w:hAnsi="Times New Roman" w:cs="Times New Roman"/>
          <w:color w:val="000000"/>
          <w:sz w:val="22"/>
          <w:szCs w:val="22"/>
        </w:rPr>
        <w:t>Акты о сдаче-приёмке выполненных работ установленной формы, а также Акты приемки смонтированн</w:t>
      </w:r>
      <w:r w:rsidR="008C59C1" w:rsidRPr="006A0089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="008C59C1" w:rsidRPr="006A0089">
        <w:rPr>
          <w:rFonts w:ascii="Times New Roman" w:hAnsi="Times New Roman" w:cs="Times New Roman"/>
          <w:color w:val="000000"/>
          <w:sz w:val="22"/>
          <w:szCs w:val="22"/>
        </w:rPr>
        <w:t>го оборудования в промышленную эксплуатацию.</w:t>
      </w:r>
    </w:p>
    <w:p w:rsidR="00347EE9" w:rsidRPr="006A0089" w:rsidRDefault="00935616" w:rsidP="00A84735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11.</w:t>
      </w:r>
      <w:r w:rsidR="00F80CCA" w:rsidRPr="006A0089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8C59C1" w:rsidRPr="006A0089">
        <w:rPr>
          <w:rFonts w:ascii="Times New Roman" w:hAnsi="Times New Roman" w:cs="Times New Roman"/>
          <w:sz w:val="22"/>
          <w:szCs w:val="22"/>
        </w:rPr>
        <w:t>Проектно-сметная документация по объему и составу должна удовлетворять требованиям действующих в Российской Федерации НТД, предоставляется Заказчику на бумажном носителе в 2-х экземплярах, а также в эле</w:t>
      </w:r>
      <w:r w:rsidR="008C59C1" w:rsidRPr="006A0089">
        <w:rPr>
          <w:rFonts w:ascii="Times New Roman" w:hAnsi="Times New Roman" w:cs="Times New Roman"/>
          <w:sz w:val="22"/>
          <w:szCs w:val="22"/>
        </w:rPr>
        <w:t>к</w:t>
      </w:r>
      <w:r w:rsidR="008C59C1" w:rsidRPr="006A0089">
        <w:rPr>
          <w:rFonts w:ascii="Times New Roman" w:hAnsi="Times New Roman" w:cs="Times New Roman"/>
          <w:sz w:val="22"/>
          <w:szCs w:val="22"/>
        </w:rPr>
        <w:t>тронном виде на оптическом носителе.</w:t>
      </w:r>
    </w:p>
    <w:p w:rsidR="008C59C1" w:rsidRPr="006A0089" w:rsidRDefault="00935616" w:rsidP="00A84735">
      <w:pPr>
        <w:pStyle w:val="7"/>
        <w:widowControl w:val="0"/>
        <w:shd w:val="clear" w:color="auto" w:fill="auto"/>
        <w:tabs>
          <w:tab w:val="left" w:pos="0"/>
        </w:tabs>
        <w:spacing w:before="0" w:after="0" w:line="346" w:lineRule="exact"/>
        <w:ind w:firstLine="567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  <w:r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11.</w:t>
      </w:r>
      <w:r w:rsidR="00F80CCA"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10.</w:t>
      </w:r>
      <w:r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="008C59C1" w:rsidRPr="006A0089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Формат передаваемой в электронном виде документации:</w:t>
      </w:r>
    </w:p>
    <w:p w:rsidR="008C59C1" w:rsidRPr="006A0089" w:rsidRDefault="008C59C1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- текстовая часть – PDF;</w:t>
      </w:r>
    </w:p>
    <w:p w:rsidR="008C59C1" w:rsidRPr="006A0089" w:rsidRDefault="008C59C1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- графическая часть – PDF, </w:t>
      </w:r>
      <w:proofErr w:type="spellStart"/>
      <w:r w:rsidRPr="006A0089">
        <w:rPr>
          <w:rFonts w:ascii="Times New Roman" w:hAnsi="Times New Roman" w:cs="Times New Roman"/>
          <w:color w:val="000000"/>
          <w:sz w:val="22"/>
          <w:szCs w:val="22"/>
        </w:rPr>
        <w:t>Visio</w:t>
      </w:r>
      <w:proofErr w:type="spellEnd"/>
      <w:r w:rsidRPr="006A008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8C59C1" w:rsidRPr="006A0089" w:rsidRDefault="008C59C1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>- таблицы данных – PDF.</w:t>
      </w:r>
    </w:p>
    <w:p w:rsidR="006E4171" w:rsidRPr="006A0089" w:rsidRDefault="006E4171" w:rsidP="00A84735">
      <w:pPr>
        <w:pStyle w:val="7"/>
        <w:widowControl w:val="0"/>
        <w:shd w:val="clear" w:color="auto" w:fill="auto"/>
        <w:tabs>
          <w:tab w:val="left" w:pos="0"/>
        </w:tabs>
        <w:spacing w:before="0" w:after="0" w:line="346" w:lineRule="exact"/>
        <w:ind w:firstLine="567"/>
        <w:jc w:val="both"/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</w:pPr>
    </w:p>
    <w:p w:rsidR="00C641EE" w:rsidRPr="006A0089" w:rsidRDefault="006F5A5A" w:rsidP="00A84735">
      <w:pPr>
        <w:pStyle w:val="51"/>
        <w:widowControl w:val="0"/>
        <w:shd w:val="clear" w:color="auto" w:fill="auto"/>
        <w:tabs>
          <w:tab w:val="left" w:pos="0"/>
          <w:tab w:val="left" w:leader="underscore" w:pos="6085"/>
        </w:tabs>
        <w:ind w:firstLine="567"/>
        <w:rPr>
          <w:rStyle w:val="50pt"/>
          <w:rFonts w:ascii="Times New Roman" w:hAnsi="Times New Roman" w:cs="Times New Roman"/>
          <w:spacing w:val="-10"/>
          <w:sz w:val="22"/>
          <w:szCs w:val="22"/>
        </w:rPr>
      </w:pPr>
      <w:r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12.</w:t>
      </w:r>
      <w:r w:rsidR="00FB656A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C641EE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Гарантия Подрядчика</w:t>
      </w:r>
      <w:r w:rsidR="006A0089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>:</w:t>
      </w:r>
      <w:r w:rsidR="00C641EE" w:rsidRPr="006A0089">
        <w:rPr>
          <w:rStyle w:val="50pt"/>
          <w:rFonts w:ascii="Times New Roman" w:hAnsi="Times New Roman" w:cs="Times New Roman"/>
          <w:spacing w:val="-10"/>
          <w:sz w:val="22"/>
          <w:szCs w:val="22"/>
        </w:rPr>
        <w:t xml:space="preserve"> </w:t>
      </w:r>
    </w:p>
    <w:p w:rsidR="00AA39A6" w:rsidRPr="006A0089" w:rsidRDefault="00FC4693" w:rsidP="00A84735">
      <w:pPr>
        <w:pStyle w:val="6"/>
        <w:widowControl w:val="0"/>
        <w:shd w:val="clear" w:color="auto" w:fill="auto"/>
        <w:tabs>
          <w:tab w:val="left" w:pos="0"/>
          <w:tab w:val="left" w:pos="404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12.1. 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Надлежащее качество </w:t>
      </w:r>
      <w:r w:rsidR="00590708" w:rsidRPr="006A0089">
        <w:rPr>
          <w:rFonts w:ascii="Times New Roman" w:hAnsi="Times New Roman" w:cs="Times New Roman"/>
          <w:color w:val="000000"/>
          <w:sz w:val="22"/>
          <w:szCs w:val="22"/>
        </w:rPr>
        <w:t>р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абот в полном объеме в соответствии с </w:t>
      </w:r>
      <w:r w:rsidR="001B5B31" w:rsidRPr="006A0089">
        <w:rPr>
          <w:rFonts w:ascii="Times New Roman" w:hAnsi="Times New Roman" w:cs="Times New Roman"/>
          <w:color w:val="000000"/>
          <w:sz w:val="22"/>
          <w:szCs w:val="22"/>
        </w:rPr>
        <w:t>действующей нормативно-технической д</w:t>
      </w:r>
      <w:r w:rsidR="001B5B31" w:rsidRPr="006A0089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="001B5B31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кументацией, 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проектной документацией, разработанной Подрядчиком и согласованной с Заказчиком,</w:t>
      </w:r>
      <w:r w:rsidR="001B5B31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 настоящим те</w:t>
      </w:r>
      <w:r w:rsidR="001B5B31" w:rsidRPr="006A0089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1B5B31" w:rsidRPr="006A0089">
        <w:rPr>
          <w:rFonts w:ascii="Times New Roman" w:hAnsi="Times New Roman" w:cs="Times New Roman"/>
          <w:color w:val="000000"/>
          <w:sz w:val="22"/>
          <w:szCs w:val="22"/>
        </w:rPr>
        <w:t>ническим заданием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A39A6" w:rsidRPr="006A0089" w:rsidRDefault="00FC4693" w:rsidP="00A84735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12.2. 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Выполнение всех </w:t>
      </w:r>
      <w:r w:rsidR="00590708" w:rsidRPr="006A0089">
        <w:rPr>
          <w:rFonts w:ascii="Times New Roman" w:hAnsi="Times New Roman" w:cs="Times New Roman"/>
          <w:color w:val="000000"/>
          <w:sz w:val="22"/>
          <w:szCs w:val="22"/>
        </w:rPr>
        <w:t>р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абот в установленные сроки.</w:t>
      </w:r>
    </w:p>
    <w:p w:rsidR="00AA39A6" w:rsidRPr="006A0089" w:rsidRDefault="00FC4693" w:rsidP="00A84735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12.3. 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Возмещение Заказчику причиненных убытков при обнаружении недостатков в процессе гарантийной эк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плуатации объекта.</w:t>
      </w:r>
    </w:p>
    <w:p w:rsidR="00AA39A6" w:rsidRPr="006A0089" w:rsidRDefault="00FC4693" w:rsidP="00A84735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12.4. 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Подрядчик несет ответственность перед заказчиком за причиненный своими действиями или бездействи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ми ущерб оборудованию и зданиям Заказчика в размере затрат на восстановление.</w:t>
      </w:r>
    </w:p>
    <w:p w:rsidR="00AA39A6" w:rsidRPr="006A0089" w:rsidRDefault="00FC4693" w:rsidP="00A84735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12.5. 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Срок гарантии выполненных </w:t>
      </w:r>
      <w:r w:rsidR="00590708" w:rsidRPr="006A0089">
        <w:rPr>
          <w:rFonts w:ascii="Times New Roman" w:hAnsi="Times New Roman" w:cs="Times New Roman"/>
          <w:color w:val="000000"/>
          <w:sz w:val="22"/>
          <w:szCs w:val="22"/>
        </w:rPr>
        <w:t>р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абот устанавливается продолжительностью 24 месяца с момента подпис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ния Акта приемки в промышленную эксплуатацию.</w:t>
      </w:r>
    </w:p>
    <w:p w:rsidR="00AA39A6" w:rsidRPr="006A0089" w:rsidRDefault="00FC4693" w:rsidP="00A84735">
      <w:pPr>
        <w:pStyle w:val="6"/>
        <w:widowControl w:val="0"/>
        <w:shd w:val="clear" w:color="auto" w:fill="auto"/>
        <w:tabs>
          <w:tab w:val="left" w:pos="0"/>
          <w:tab w:val="left" w:pos="411"/>
        </w:tabs>
        <w:spacing w:after="0" w:line="346" w:lineRule="exact"/>
        <w:ind w:right="6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0089">
        <w:rPr>
          <w:rFonts w:ascii="Times New Roman" w:hAnsi="Times New Roman" w:cs="Times New Roman"/>
          <w:color w:val="000000"/>
          <w:sz w:val="22"/>
          <w:szCs w:val="22"/>
        </w:rPr>
        <w:t xml:space="preserve">12.6. </w:t>
      </w:r>
      <w:r w:rsidR="00AA39A6" w:rsidRPr="006A0089">
        <w:rPr>
          <w:rFonts w:ascii="Times New Roman" w:hAnsi="Times New Roman" w:cs="Times New Roman"/>
          <w:color w:val="000000"/>
          <w:sz w:val="22"/>
          <w:szCs w:val="22"/>
        </w:rPr>
        <w:t>Если гарантийный срок, установленный изготовителем оборудования, использованного при выполнении работ и являющегося составной частью результата работ, превышает 24 месяца, то должен применяться гарантийный срок изготовителя оборудования.</w:t>
      </w:r>
    </w:p>
    <w:p w:rsidR="007E4BA0" w:rsidRPr="006A0089" w:rsidRDefault="007E4BA0" w:rsidP="003E7924">
      <w:pPr>
        <w:tabs>
          <w:tab w:val="left" w:pos="0"/>
        </w:tabs>
        <w:rPr>
          <w:rFonts w:ascii="Times New Roman" w:eastAsia="Verdana" w:hAnsi="Times New Roman"/>
          <w:lang w:eastAsia="ru-RU"/>
        </w:rPr>
      </w:pPr>
    </w:p>
    <w:p w:rsidR="00A94C1E" w:rsidRPr="006A0089" w:rsidRDefault="00A94C1E">
      <w:pPr>
        <w:tabs>
          <w:tab w:val="left" w:pos="0"/>
        </w:tabs>
        <w:rPr>
          <w:rFonts w:ascii="Times New Roman" w:eastAsia="Verdana" w:hAnsi="Times New Roman"/>
          <w:lang w:eastAsia="ru-RU"/>
        </w:rPr>
      </w:pPr>
    </w:p>
    <w:sectPr w:rsidR="00A94C1E" w:rsidRPr="006A0089" w:rsidSect="00A84735">
      <w:footerReference w:type="default" r:id="rId9"/>
      <w:pgSz w:w="11906" w:h="16838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7A0" w:rsidRDefault="00C167A0" w:rsidP="00246516">
      <w:r>
        <w:separator/>
      </w:r>
    </w:p>
  </w:endnote>
  <w:endnote w:type="continuationSeparator" w:id="0">
    <w:p w:rsidR="00C167A0" w:rsidRDefault="00C167A0" w:rsidP="0024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704707"/>
      <w:docPartObj>
        <w:docPartGallery w:val="Page Numbers (Bottom of Page)"/>
        <w:docPartUnique/>
      </w:docPartObj>
    </w:sdtPr>
    <w:sdtEndPr/>
    <w:sdtContent>
      <w:p w:rsidR="004A19B4" w:rsidRDefault="00F70711" w:rsidP="004A19B4">
        <w:pPr>
          <w:pStyle w:val="a4"/>
          <w:jc w:val="center"/>
        </w:pPr>
        <w:r>
          <w:fldChar w:fldCharType="begin"/>
        </w:r>
        <w:r w:rsidR="004A19B4">
          <w:instrText>PAGE   \* MERGEFORMAT</w:instrText>
        </w:r>
        <w:r>
          <w:fldChar w:fldCharType="separate"/>
        </w:r>
        <w:r w:rsidR="004E3E9D">
          <w:rPr>
            <w:noProof/>
          </w:rPr>
          <w:t>5</w:t>
        </w:r>
        <w:r>
          <w:fldChar w:fldCharType="end"/>
        </w:r>
      </w:p>
    </w:sdtContent>
  </w:sdt>
  <w:p w:rsidR="00246516" w:rsidRDefault="002465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7A0" w:rsidRDefault="00C167A0" w:rsidP="00246516">
      <w:r>
        <w:separator/>
      </w:r>
    </w:p>
  </w:footnote>
  <w:footnote w:type="continuationSeparator" w:id="0">
    <w:p w:rsidR="00C167A0" w:rsidRDefault="00C167A0" w:rsidP="00246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B711A7A"/>
    <w:multiLevelType w:val="multilevel"/>
    <w:tmpl w:val="DC0E9D18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39977E9"/>
    <w:multiLevelType w:val="hybridMultilevel"/>
    <w:tmpl w:val="F0F0B1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E3B0A"/>
    <w:multiLevelType w:val="hybridMultilevel"/>
    <w:tmpl w:val="3864C0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BF6435"/>
    <w:multiLevelType w:val="hybridMultilevel"/>
    <w:tmpl w:val="091CD21E"/>
    <w:lvl w:ilvl="0" w:tplc="8E6431E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95B5F57"/>
    <w:multiLevelType w:val="multilevel"/>
    <w:tmpl w:val="B26EA2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337EE4"/>
    <w:multiLevelType w:val="multilevel"/>
    <w:tmpl w:val="D464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7981E84"/>
    <w:multiLevelType w:val="hybridMultilevel"/>
    <w:tmpl w:val="83060E20"/>
    <w:lvl w:ilvl="0" w:tplc="54EEBECC">
      <w:start w:val="1"/>
      <w:numFmt w:val="decimal"/>
      <w:lvlText w:val="6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B395F9F"/>
    <w:multiLevelType w:val="hybridMultilevel"/>
    <w:tmpl w:val="5C2C5F02"/>
    <w:lvl w:ilvl="0" w:tplc="3E409CC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54854"/>
    <w:multiLevelType w:val="multilevel"/>
    <w:tmpl w:val="D464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70E6543"/>
    <w:multiLevelType w:val="multilevel"/>
    <w:tmpl w:val="D464B40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7A0337F"/>
    <w:multiLevelType w:val="multilevel"/>
    <w:tmpl w:val="987686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89A220F"/>
    <w:multiLevelType w:val="hybridMultilevel"/>
    <w:tmpl w:val="B1E40C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C1007"/>
    <w:multiLevelType w:val="hybridMultilevel"/>
    <w:tmpl w:val="ABCEA1F6"/>
    <w:lvl w:ilvl="0" w:tplc="9208BC6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1A50C3A"/>
    <w:multiLevelType w:val="multilevel"/>
    <w:tmpl w:val="D464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52D1150"/>
    <w:multiLevelType w:val="multilevel"/>
    <w:tmpl w:val="D464B4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D947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E9F6613"/>
    <w:multiLevelType w:val="multilevel"/>
    <w:tmpl w:val="728A899C"/>
    <w:lvl w:ilvl="0">
      <w:start w:val="6"/>
      <w:numFmt w:val="decimal"/>
      <w:lvlText w:val="%1."/>
      <w:lvlJc w:val="left"/>
      <w:pPr>
        <w:ind w:left="478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54F050DD"/>
    <w:multiLevelType w:val="multilevel"/>
    <w:tmpl w:val="CF2A1A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F2F5FE9"/>
    <w:multiLevelType w:val="hybridMultilevel"/>
    <w:tmpl w:val="956CF4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2464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9BC0041"/>
    <w:multiLevelType w:val="multilevel"/>
    <w:tmpl w:val="CA2448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520"/>
      </w:pPr>
      <w:rPr>
        <w:rFonts w:hint="default"/>
      </w:rPr>
    </w:lvl>
  </w:abstractNum>
  <w:abstractNum w:abstractNumId="25">
    <w:nsid w:val="7EEB51DF"/>
    <w:multiLevelType w:val="multilevel"/>
    <w:tmpl w:val="41E8F1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F4A1ECB"/>
    <w:multiLevelType w:val="hybridMultilevel"/>
    <w:tmpl w:val="08A01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6E7218"/>
    <w:multiLevelType w:val="multilevel"/>
    <w:tmpl w:val="91422C5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6"/>
  </w:num>
  <w:num w:numId="2">
    <w:abstractNumId w:val="6"/>
  </w:num>
  <w:num w:numId="3">
    <w:abstractNumId w:val="12"/>
  </w:num>
  <w:num w:numId="4">
    <w:abstractNumId w:val="13"/>
  </w:num>
  <w:num w:numId="5">
    <w:abstractNumId w:val="24"/>
  </w:num>
  <w:num w:numId="6">
    <w:abstractNumId w:val="22"/>
  </w:num>
  <w:num w:numId="7">
    <w:abstractNumId w:val="0"/>
  </w:num>
  <w:num w:numId="8">
    <w:abstractNumId w:val="16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  <w:num w:numId="13">
    <w:abstractNumId w:val="5"/>
  </w:num>
  <w:num w:numId="14">
    <w:abstractNumId w:val="19"/>
  </w:num>
  <w:num w:numId="15">
    <w:abstractNumId w:val="10"/>
  </w:num>
  <w:num w:numId="16">
    <w:abstractNumId w:val="25"/>
  </w:num>
  <w:num w:numId="17">
    <w:abstractNumId w:val="21"/>
  </w:num>
  <w:num w:numId="18">
    <w:abstractNumId w:val="17"/>
  </w:num>
  <w:num w:numId="19">
    <w:abstractNumId w:val="8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1"/>
  </w:num>
  <w:num w:numId="25">
    <w:abstractNumId w:val="20"/>
  </w:num>
  <w:num w:numId="26">
    <w:abstractNumId w:val="14"/>
  </w:num>
  <w:num w:numId="27">
    <w:abstractNumId w:val="9"/>
  </w:num>
  <w:num w:numId="2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165"/>
    <w:rsid w:val="00000F1B"/>
    <w:rsid w:val="00002F01"/>
    <w:rsid w:val="00003AE3"/>
    <w:rsid w:val="00004985"/>
    <w:rsid w:val="000064F1"/>
    <w:rsid w:val="00006ED9"/>
    <w:rsid w:val="000102CD"/>
    <w:rsid w:val="00014396"/>
    <w:rsid w:val="000165FD"/>
    <w:rsid w:val="0002268E"/>
    <w:rsid w:val="00025447"/>
    <w:rsid w:val="0002697C"/>
    <w:rsid w:val="00030CB7"/>
    <w:rsid w:val="00030E8F"/>
    <w:rsid w:val="00037872"/>
    <w:rsid w:val="00041B6C"/>
    <w:rsid w:val="00042279"/>
    <w:rsid w:val="00051030"/>
    <w:rsid w:val="00051F45"/>
    <w:rsid w:val="00053161"/>
    <w:rsid w:val="00053579"/>
    <w:rsid w:val="0005752C"/>
    <w:rsid w:val="00062E63"/>
    <w:rsid w:val="00070ACA"/>
    <w:rsid w:val="000733D4"/>
    <w:rsid w:val="00073643"/>
    <w:rsid w:val="00076B16"/>
    <w:rsid w:val="00080C9D"/>
    <w:rsid w:val="000824D3"/>
    <w:rsid w:val="000828AA"/>
    <w:rsid w:val="000836B6"/>
    <w:rsid w:val="00086689"/>
    <w:rsid w:val="0008676D"/>
    <w:rsid w:val="00093A13"/>
    <w:rsid w:val="000A211D"/>
    <w:rsid w:val="000B032D"/>
    <w:rsid w:val="000B3788"/>
    <w:rsid w:val="000B7B2F"/>
    <w:rsid w:val="000D02D2"/>
    <w:rsid w:val="000E1E5D"/>
    <w:rsid w:val="000E3B2C"/>
    <w:rsid w:val="000E731C"/>
    <w:rsid w:val="0010195E"/>
    <w:rsid w:val="0010219D"/>
    <w:rsid w:val="0010524F"/>
    <w:rsid w:val="00106F51"/>
    <w:rsid w:val="00107744"/>
    <w:rsid w:val="00116C92"/>
    <w:rsid w:val="00116D17"/>
    <w:rsid w:val="00121C76"/>
    <w:rsid w:val="00132FA1"/>
    <w:rsid w:val="001350E6"/>
    <w:rsid w:val="001365F8"/>
    <w:rsid w:val="00137355"/>
    <w:rsid w:val="001414B1"/>
    <w:rsid w:val="00141F5B"/>
    <w:rsid w:val="00153921"/>
    <w:rsid w:val="00155331"/>
    <w:rsid w:val="00155698"/>
    <w:rsid w:val="00156598"/>
    <w:rsid w:val="00156CB4"/>
    <w:rsid w:val="0016010D"/>
    <w:rsid w:val="00161F86"/>
    <w:rsid w:val="001620DA"/>
    <w:rsid w:val="00164AD6"/>
    <w:rsid w:val="00170D5D"/>
    <w:rsid w:val="00170E36"/>
    <w:rsid w:val="00175AB9"/>
    <w:rsid w:val="00177AF6"/>
    <w:rsid w:val="00182003"/>
    <w:rsid w:val="001839FA"/>
    <w:rsid w:val="00184228"/>
    <w:rsid w:val="0018588D"/>
    <w:rsid w:val="00186517"/>
    <w:rsid w:val="0018776D"/>
    <w:rsid w:val="0019056B"/>
    <w:rsid w:val="00192E17"/>
    <w:rsid w:val="001950F4"/>
    <w:rsid w:val="0019617C"/>
    <w:rsid w:val="001A139F"/>
    <w:rsid w:val="001A4DB1"/>
    <w:rsid w:val="001A6CB0"/>
    <w:rsid w:val="001B189E"/>
    <w:rsid w:val="001B1BC6"/>
    <w:rsid w:val="001B2CCF"/>
    <w:rsid w:val="001B31CF"/>
    <w:rsid w:val="001B44CD"/>
    <w:rsid w:val="001B559C"/>
    <w:rsid w:val="001B5B31"/>
    <w:rsid w:val="001B7D7C"/>
    <w:rsid w:val="001C1578"/>
    <w:rsid w:val="001D4CFF"/>
    <w:rsid w:val="001E140E"/>
    <w:rsid w:val="001E1426"/>
    <w:rsid w:val="001E3569"/>
    <w:rsid w:val="001E3D16"/>
    <w:rsid w:val="001E7083"/>
    <w:rsid w:val="001E7CF6"/>
    <w:rsid w:val="001F6261"/>
    <w:rsid w:val="00200770"/>
    <w:rsid w:val="00201513"/>
    <w:rsid w:val="00201A98"/>
    <w:rsid w:val="0020211D"/>
    <w:rsid w:val="002034AB"/>
    <w:rsid w:val="00206B89"/>
    <w:rsid w:val="00211741"/>
    <w:rsid w:val="00213607"/>
    <w:rsid w:val="00214606"/>
    <w:rsid w:val="00221913"/>
    <w:rsid w:val="00222678"/>
    <w:rsid w:val="00223E9E"/>
    <w:rsid w:val="00225CA5"/>
    <w:rsid w:val="0023082A"/>
    <w:rsid w:val="00230ED1"/>
    <w:rsid w:val="00231045"/>
    <w:rsid w:val="0023233E"/>
    <w:rsid w:val="0023460D"/>
    <w:rsid w:val="00234D96"/>
    <w:rsid w:val="00241C9E"/>
    <w:rsid w:val="00242949"/>
    <w:rsid w:val="00244D2F"/>
    <w:rsid w:val="0024523E"/>
    <w:rsid w:val="0024549A"/>
    <w:rsid w:val="00246516"/>
    <w:rsid w:val="0025142E"/>
    <w:rsid w:val="00254CE4"/>
    <w:rsid w:val="00254F15"/>
    <w:rsid w:val="002566B1"/>
    <w:rsid w:val="00263F3F"/>
    <w:rsid w:val="00270F5F"/>
    <w:rsid w:val="00271EE1"/>
    <w:rsid w:val="00272375"/>
    <w:rsid w:val="00280518"/>
    <w:rsid w:val="0028335A"/>
    <w:rsid w:val="0028367A"/>
    <w:rsid w:val="00285204"/>
    <w:rsid w:val="00285676"/>
    <w:rsid w:val="00286F9A"/>
    <w:rsid w:val="002921A8"/>
    <w:rsid w:val="00295BDD"/>
    <w:rsid w:val="00296380"/>
    <w:rsid w:val="002A0632"/>
    <w:rsid w:val="002A19D4"/>
    <w:rsid w:val="002A33D4"/>
    <w:rsid w:val="002A492F"/>
    <w:rsid w:val="002A5C3B"/>
    <w:rsid w:val="002A69BA"/>
    <w:rsid w:val="002A6D3A"/>
    <w:rsid w:val="002B22A0"/>
    <w:rsid w:val="002B4BEC"/>
    <w:rsid w:val="002C264C"/>
    <w:rsid w:val="002C626B"/>
    <w:rsid w:val="002C7134"/>
    <w:rsid w:val="002D2539"/>
    <w:rsid w:val="002D6CC2"/>
    <w:rsid w:val="002D72C6"/>
    <w:rsid w:val="002E3CE5"/>
    <w:rsid w:val="002E5356"/>
    <w:rsid w:val="002F13ED"/>
    <w:rsid w:val="002F5930"/>
    <w:rsid w:val="00303035"/>
    <w:rsid w:val="00307033"/>
    <w:rsid w:val="00324FD1"/>
    <w:rsid w:val="00326F50"/>
    <w:rsid w:val="00327FD2"/>
    <w:rsid w:val="00346108"/>
    <w:rsid w:val="00346155"/>
    <w:rsid w:val="00347EE9"/>
    <w:rsid w:val="00352102"/>
    <w:rsid w:val="00352D25"/>
    <w:rsid w:val="00356ECD"/>
    <w:rsid w:val="003578F6"/>
    <w:rsid w:val="003612BA"/>
    <w:rsid w:val="00362F93"/>
    <w:rsid w:val="00374940"/>
    <w:rsid w:val="003762E1"/>
    <w:rsid w:val="003800AC"/>
    <w:rsid w:val="003802FF"/>
    <w:rsid w:val="00381C47"/>
    <w:rsid w:val="003847BF"/>
    <w:rsid w:val="00386B6D"/>
    <w:rsid w:val="00387850"/>
    <w:rsid w:val="003915F3"/>
    <w:rsid w:val="003925B9"/>
    <w:rsid w:val="00392BBB"/>
    <w:rsid w:val="00394DCE"/>
    <w:rsid w:val="00394F18"/>
    <w:rsid w:val="003952FD"/>
    <w:rsid w:val="003A31BA"/>
    <w:rsid w:val="003B15B8"/>
    <w:rsid w:val="003B40D5"/>
    <w:rsid w:val="003C3D3C"/>
    <w:rsid w:val="003C653D"/>
    <w:rsid w:val="003C6572"/>
    <w:rsid w:val="003C78ED"/>
    <w:rsid w:val="003E5397"/>
    <w:rsid w:val="003E58DD"/>
    <w:rsid w:val="003E7924"/>
    <w:rsid w:val="00400EC1"/>
    <w:rsid w:val="00402BD5"/>
    <w:rsid w:val="00407B0E"/>
    <w:rsid w:val="0041168E"/>
    <w:rsid w:val="00411B03"/>
    <w:rsid w:val="00411DAF"/>
    <w:rsid w:val="004277FC"/>
    <w:rsid w:val="00437DD8"/>
    <w:rsid w:val="00437F5F"/>
    <w:rsid w:val="0044179E"/>
    <w:rsid w:val="00443655"/>
    <w:rsid w:val="004442F7"/>
    <w:rsid w:val="00447BC4"/>
    <w:rsid w:val="00450101"/>
    <w:rsid w:val="004559B4"/>
    <w:rsid w:val="00455CDD"/>
    <w:rsid w:val="00457EE8"/>
    <w:rsid w:val="00470415"/>
    <w:rsid w:val="00470B04"/>
    <w:rsid w:val="004724D7"/>
    <w:rsid w:val="00483DD8"/>
    <w:rsid w:val="0048692C"/>
    <w:rsid w:val="004923E8"/>
    <w:rsid w:val="004933F9"/>
    <w:rsid w:val="004A19B4"/>
    <w:rsid w:val="004A2AE6"/>
    <w:rsid w:val="004A4A4B"/>
    <w:rsid w:val="004A7D42"/>
    <w:rsid w:val="004A7E73"/>
    <w:rsid w:val="004B0BE2"/>
    <w:rsid w:val="004B3D01"/>
    <w:rsid w:val="004C6F9D"/>
    <w:rsid w:val="004D6570"/>
    <w:rsid w:val="004E07D0"/>
    <w:rsid w:val="004E1086"/>
    <w:rsid w:val="004E29C3"/>
    <w:rsid w:val="004E3D44"/>
    <w:rsid w:val="004E3E9D"/>
    <w:rsid w:val="004E6206"/>
    <w:rsid w:val="004F5645"/>
    <w:rsid w:val="005014D3"/>
    <w:rsid w:val="005028C6"/>
    <w:rsid w:val="00502F2D"/>
    <w:rsid w:val="00505AB7"/>
    <w:rsid w:val="005143FC"/>
    <w:rsid w:val="005167DE"/>
    <w:rsid w:val="00516A45"/>
    <w:rsid w:val="00520197"/>
    <w:rsid w:val="0053197A"/>
    <w:rsid w:val="00531F22"/>
    <w:rsid w:val="00535AF8"/>
    <w:rsid w:val="00536B41"/>
    <w:rsid w:val="00537BD3"/>
    <w:rsid w:val="005413A2"/>
    <w:rsid w:val="00541FC7"/>
    <w:rsid w:val="00544D55"/>
    <w:rsid w:val="00547D77"/>
    <w:rsid w:val="0055022C"/>
    <w:rsid w:val="00554E45"/>
    <w:rsid w:val="00565656"/>
    <w:rsid w:val="00570DC2"/>
    <w:rsid w:val="0057667F"/>
    <w:rsid w:val="00581325"/>
    <w:rsid w:val="00581B61"/>
    <w:rsid w:val="00590708"/>
    <w:rsid w:val="00590C59"/>
    <w:rsid w:val="0059596D"/>
    <w:rsid w:val="00596102"/>
    <w:rsid w:val="005A0806"/>
    <w:rsid w:val="005A5EEC"/>
    <w:rsid w:val="005A7072"/>
    <w:rsid w:val="005A7819"/>
    <w:rsid w:val="005A7BB3"/>
    <w:rsid w:val="005B1914"/>
    <w:rsid w:val="005B1BA2"/>
    <w:rsid w:val="005B3EFE"/>
    <w:rsid w:val="005C0BFD"/>
    <w:rsid w:val="005C6BFA"/>
    <w:rsid w:val="005C7F78"/>
    <w:rsid w:val="005D5211"/>
    <w:rsid w:val="005D6EFB"/>
    <w:rsid w:val="005E014F"/>
    <w:rsid w:val="005E7236"/>
    <w:rsid w:val="005F36C3"/>
    <w:rsid w:val="005F37FB"/>
    <w:rsid w:val="005F4DAC"/>
    <w:rsid w:val="005F5374"/>
    <w:rsid w:val="005F5F8C"/>
    <w:rsid w:val="006059D5"/>
    <w:rsid w:val="00605DFE"/>
    <w:rsid w:val="0061228E"/>
    <w:rsid w:val="00632BC4"/>
    <w:rsid w:val="0063460F"/>
    <w:rsid w:val="00643DF3"/>
    <w:rsid w:val="00646CBF"/>
    <w:rsid w:val="00650A99"/>
    <w:rsid w:val="00656E34"/>
    <w:rsid w:val="0065788D"/>
    <w:rsid w:val="00657BD5"/>
    <w:rsid w:val="00662978"/>
    <w:rsid w:val="00662C48"/>
    <w:rsid w:val="0066415F"/>
    <w:rsid w:val="00667E6F"/>
    <w:rsid w:val="00671A0B"/>
    <w:rsid w:val="00680410"/>
    <w:rsid w:val="00681F55"/>
    <w:rsid w:val="006834CD"/>
    <w:rsid w:val="0068521E"/>
    <w:rsid w:val="0068675F"/>
    <w:rsid w:val="006911EB"/>
    <w:rsid w:val="00693B1D"/>
    <w:rsid w:val="00697FBD"/>
    <w:rsid w:val="006A0089"/>
    <w:rsid w:val="006A729D"/>
    <w:rsid w:val="006A72A7"/>
    <w:rsid w:val="006B3FD6"/>
    <w:rsid w:val="006B613A"/>
    <w:rsid w:val="006B6DBE"/>
    <w:rsid w:val="006C0826"/>
    <w:rsid w:val="006C15BE"/>
    <w:rsid w:val="006C77C3"/>
    <w:rsid w:val="006C7FFB"/>
    <w:rsid w:val="006D2240"/>
    <w:rsid w:val="006D2914"/>
    <w:rsid w:val="006E1B5A"/>
    <w:rsid w:val="006E2BD1"/>
    <w:rsid w:val="006E3D26"/>
    <w:rsid w:val="006E4171"/>
    <w:rsid w:val="006F0CDD"/>
    <w:rsid w:val="006F142C"/>
    <w:rsid w:val="006F5A5A"/>
    <w:rsid w:val="006F6183"/>
    <w:rsid w:val="00701730"/>
    <w:rsid w:val="007032F4"/>
    <w:rsid w:val="00706E69"/>
    <w:rsid w:val="007115D8"/>
    <w:rsid w:val="00711907"/>
    <w:rsid w:val="00712ED0"/>
    <w:rsid w:val="00715EDB"/>
    <w:rsid w:val="00724BB9"/>
    <w:rsid w:val="00735C83"/>
    <w:rsid w:val="007363F3"/>
    <w:rsid w:val="00742611"/>
    <w:rsid w:val="00745D6A"/>
    <w:rsid w:val="007471F7"/>
    <w:rsid w:val="00747BFB"/>
    <w:rsid w:val="00753CE8"/>
    <w:rsid w:val="0076072C"/>
    <w:rsid w:val="00760DF2"/>
    <w:rsid w:val="00764E46"/>
    <w:rsid w:val="00767010"/>
    <w:rsid w:val="00773585"/>
    <w:rsid w:val="0077500B"/>
    <w:rsid w:val="007768CD"/>
    <w:rsid w:val="00776A9E"/>
    <w:rsid w:val="007844C1"/>
    <w:rsid w:val="00795A48"/>
    <w:rsid w:val="00797312"/>
    <w:rsid w:val="007A1E52"/>
    <w:rsid w:val="007A5692"/>
    <w:rsid w:val="007A603C"/>
    <w:rsid w:val="007A6A07"/>
    <w:rsid w:val="007B6947"/>
    <w:rsid w:val="007C1027"/>
    <w:rsid w:val="007C2420"/>
    <w:rsid w:val="007C4869"/>
    <w:rsid w:val="007C6663"/>
    <w:rsid w:val="007D05E7"/>
    <w:rsid w:val="007D223E"/>
    <w:rsid w:val="007D3E67"/>
    <w:rsid w:val="007E1AC1"/>
    <w:rsid w:val="007E361F"/>
    <w:rsid w:val="007E3C32"/>
    <w:rsid w:val="007E43B3"/>
    <w:rsid w:val="007E4BA0"/>
    <w:rsid w:val="007E4E77"/>
    <w:rsid w:val="007E6AFB"/>
    <w:rsid w:val="007F60D2"/>
    <w:rsid w:val="00800959"/>
    <w:rsid w:val="00801D84"/>
    <w:rsid w:val="0080420E"/>
    <w:rsid w:val="00813ADA"/>
    <w:rsid w:val="008150CE"/>
    <w:rsid w:val="008213A2"/>
    <w:rsid w:val="00822464"/>
    <w:rsid w:val="0082477F"/>
    <w:rsid w:val="00830003"/>
    <w:rsid w:val="00833C7B"/>
    <w:rsid w:val="00834629"/>
    <w:rsid w:val="0083497F"/>
    <w:rsid w:val="0083530E"/>
    <w:rsid w:val="00835475"/>
    <w:rsid w:val="00841931"/>
    <w:rsid w:val="00851658"/>
    <w:rsid w:val="008518CC"/>
    <w:rsid w:val="00854266"/>
    <w:rsid w:val="00856E47"/>
    <w:rsid w:val="00860AFF"/>
    <w:rsid w:val="00865E9E"/>
    <w:rsid w:val="00872C23"/>
    <w:rsid w:val="00873310"/>
    <w:rsid w:val="0087594A"/>
    <w:rsid w:val="00882710"/>
    <w:rsid w:val="008829A6"/>
    <w:rsid w:val="00884778"/>
    <w:rsid w:val="0089092F"/>
    <w:rsid w:val="0089552E"/>
    <w:rsid w:val="008A00E0"/>
    <w:rsid w:val="008A12BE"/>
    <w:rsid w:val="008A56A5"/>
    <w:rsid w:val="008A7B2C"/>
    <w:rsid w:val="008B0B6D"/>
    <w:rsid w:val="008B1137"/>
    <w:rsid w:val="008B1338"/>
    <w:rsid w:val="008B69AD"/>
    <w:rsid w:val="008C31C4"/>
    <w:rsid w:val="008C59C1"/>
    <w:rsid w:val="008C67C8"/>
    <w:rsid w:val="008C7024"/>
    <w:rsid w:val="008C7238"/>
    <w:rsid w:val="008D31A1"/>
    <w:rsid w:val="008D3C4D"/>
    <w:rsid w:val="008D43BE"/>
    <w:rsid w:val="008D7554"/>
    <w:rsid w:val="008E197D"/>
    <w:rsid w:val="008E2DFC"/>
    <w:rsid w:val="008E592B"/>
    <w:rsid w:val="008E61A7"/>
    <w:rsid w:val="008F06C9"/>
    <w:rsid w:val="008F20B7"/>
    <w:rsid w:val="008F4854"/>
    <w:rsid w:val="008F5882"/>
    <w:rsid w:val="008F6145"/>
    <w:rsid w:val="0090269E"/>
    <w:rsid w:val="0090397E"/>
    <w:rsid w:val="00905CA8"/>
    <w:rsid w:val="00915DBC"/>
    <w:rsid w:val="00916165"/>
    <w:rsid w:val="00924066"/>
    <w:rsid w:val="00924125"/>
    <w:rsid w:val="009272EF"/>
    <w:rsid w:val="009324B7"/>
    <w:rsid w:val="00935616"/>
    <w:rsid w:val="00936828"/>
    <w:rsid w:val="009376C7"/>
    <w:rsid w:val="00941E2D"/>
    <w:rsid w:val="00943775"/>
    <w:rsid w:val="00943871"/>
    <w:rsid w:val="009503AC"/>
    <w:rsid w:val="00950F8D"/>
    <w:rsid w:val="00954120"/>
    <w:rsid w:val="00957177"/>
    <w:rsid w:val="00961FA2"/>
    <w:rsid w:val="00963914"/>
    <w:rsid w:val="00970C8E"/>
    <w:rsid w:val="00986FCE"/>
    <w:rsid w:val="00992A27"/>
    <w:rsid w:val="00992A78"/>
    <w:rsid w:val="0099397B"/>
    <w:rsid w:val="009A3965"/>
    <w:rsid w:val="009A4195"/>
    <w:rsid w:val="009B00A6"/>
    <w:rsid w:val="009B11DE"/>
    <w:rsid w:val="009C1A01"/>
    <w:rsid w:val="009C1A27"/>
    <w:rsid w:val="009C65B8"/>
    <w:rsid w:val="009D3C04"/>
    <w:rsid w:val="009D62B9"/>
    <w:rsid w:val="009E1296"/>
    <w:rsid w:val="009E4073"/>
    <w:rsid w:val="009E7DDA"/>
    <w:rsid w:val="009F0705"/>
    <w:rsid w:val="009F0C5A"/>
    <w:rsid w:val="009F419B"/>
    <w:rsid w:val="009F624A"/>
    <w:rsid w:val="00A00E9C"/>
    <w:rsid w:val="00A01E4A"/>
    <w:rsid w:val="00A046F4"/>
    <w:rsid w:val="00A04D03"/>
    <w:rsid w:val="00A06231"/>
    <w:rsid w:val="00A10881"/>
    <w:rsid w:val="00A11615"/>
    <w:rsid w:val="00A11960"/>
    <w:rsid w:val="00A11AD6"/>
    <w:rsid w:val="00A2053F"/>
    <w:rsid w:val="00A21DE5"/>
    <w:rsid w:val="00A26D1A"/>
    <w:rsid w:val="00A350F3"/>
    <w:rsid w:val="00A506B5"/>
    <w:rsid w:val="00A52A96"/>
    <w:rsid w:val="00A5425D"/>
    <w:rsid w:val="00A62A44"/>
    <w:rsid w:val="00A639AB"/>
    <w:rsid w:val="00A63B38"/>
    <w:rsid w:val="00A63D9B"/>
    <w:rsid w:val="00A70248"/>
    <w:rsid w:val="00A705DD"/>
    <w:rsid w:val="00A70867"/>
    <w:rsid w:val="00A71974"/>
    <w:rsid w:val="00A73984"/>
    <w:rsid w:val="00A82834"/>
    <w:rsid w:val="00A84735"/>
    <w:rsid w:val="00A86C3D"/>
    <w:rsid w:val="00A900FA"/>
    <w:rsid w:val="00A90E42"/>
    <w:rsid w:val="00A91DBE"/>
    <w:rsid w:val="00A93905"/>
    <w:rsid w:val="00A94C1E"/>
    <w:rsid w:val="00AA0FE2"/>
    <w:rsid w:val="00AA39A6"/>
    <w:rsid w:val="00AA52B8"/>
    <w:rsid w:val="00AA7BE0"/>
    <w:rsid w:val="00AB057C"/>
    <w:rsid w:val="00AB52E2"/>
    <w:rsid w:val="00AB5D7B"/>
    <w:rsid w:val="00AC5818"/>
    <w:rsid w:val="00AD3B3B"/>
    <w:rsid w:val="00AD3EF2"/>
    <w:rsid w:val="00AE29E5"/>
    <w:rsid w:val="00AE7002"/>
    <w:rsid w:val="00AF5003"/>
    <w:rsid w:val="00AF6028"/>
    <w:rsid w:val="00B03AB1"/>
    <w:rsid w:val="00B05827"/>
    <w:rsid w:val="00B0793C"/>
    <w:rsid w:val="00B1122D"/>
    <w:rsid w:val="00B12115"/>
    <w:rsid w:val="00B121A1"/>
    <w:rsid w:val="00B16D1B"/>
    <w:rsid w:val="00B247B4"/>
    <w:rsid w:val="00B25B9D"/>
    <w:rsid w:val="00B270AA"/>
    <w:rsid w:val="00B313CB"/>
    <w:rsid w:val="00B338A6"/>
    <w:rsid w:val="00B34A81"/>
    <w:rsid w:val="00B3611E"/>
    <w:rsid w:val="00B36DEF"/>
    <w:rsid w:val="00B45B9F"/>
    <w:rsid w:val="00B47354"/>
    <w:rsid w:val="00B47CDE"/>
    <w:rsid w:val="00B50C00"/>
    <w:rsid w:val="00B5128C"/>
    <w:rsid w:val="00B57829"/>
    <w:rsid w:val="00B637D9"/>
    <w:rsid w:val="00B718E1"/>
    <w:rsid w:val="00B72B1C"/>
    <w:rsid w:val="00B731CF"/>
    <w:rsid w:val="00B836F3"/>
    <w:rsid w:val="00B8609F"/>
    <w:rsid w:val="00B946CE"/>
    <w:rsid w:val="00BA5D1D"/>
    <w:rsid w:val="00BA6292"/>
    <w:rsid w:val="00BA68EB"/>
    <w:rsid w:val="00BB1571"/>
    <w:rsid w:val="00BB5D11"/>
    <w:rsid w:val="00BC0FB2"/>
    <w:rsid w:val="00BC289D"/>
    <w:rsid w:val="00BC448D"/>
    <w:rsid w:val="00BD1AFF"/>
    <w:rsid w:val="00BD7E90"/>
    <w:rsid w:val="00BE3C77"/>
    <w:rsid w:val="00BE6861"/>
    <w:rsid w:val="00BE7088"/>
    <w:rsid w:val="00BF40DF"/>
    <w:rsid w:val="00BF534E"/>
    <w:rsid w:val="00C015B2"/>
    <w:rsid w:val="00C01A69"/>
    <w:rsid w:val="00C03573"/>
    <w:rsid w:val="00C04FBF"/>
    <w:rsid w:val="00C0532C"/>
    <w:rsid w:val="00C0578B"/>
    <w:rsid w:val="00C057F0"/>
    <w:rsid w:val="00C07E88"/>
    <w:rsid w:val="00C1261E"/>
    <w:rsid w:val="00C12622"/>
    <w:rsid w:val="00C159A8"/>
    <w:rsid w:val="00C167A0"/>
    <w:rsid w:val="00C220BE"/>
    <w:rsid w:val="00C23582"/>
    <w:rsid w:val="00C30052"/>
    <w:rsid w:val="00C30073"/>
    <w:rsid w:val="00C33987"/>
    <w:rsid w:val="00C3442B"/>
    <w:rsid w:val="00C34FD2"/>
    <w:rsid w:val="00C356C5"/>
    <w:rsid w:val="00C4117A"/>
    <w:rsid w:val="00C47EEF"/>
    <w:rsid w:val="00C57038"/>
    <w:rsid w:val="00C63574"/>
    <w:rsid w:val="00C641EE"/>
    <w:rsid w:val="00C65238"/>
    <w:rsid w:val="00C661E6"/>
    <w:rsid w:val="00C66F78"/>
    <w:rsid w:val="00C7252D"/>
    <w:rsid w:val="00C7730C"/>
    <w:rsid w:val="00C773FA"/>
    <w:rsid w:val="00C8602D"/>
    <w:rsid w:val="00C86698"/>
    <w:rsid w:val="00C909D0"/>
    <w:rsid w:val="00C918CF"/>
    <w:rsid w:val="00C954D4"/>
    <w:rsid w:val="00C95780"/>
    <w:rsid w:val="00C97B1A"/>
    <w:rsid w:val="00CA2BE1"/>
    <w:rsid w:val="00CA3499"/>
    <w:rsid w:val="00CA72D4"/>
    <w:rsid w:val="00CC0A29"/>
    <w:rsid w:val="00CC0EA1"/>
    <w:rsid w:val="00CC4D6E"/>
    <w:rsid w:val="00CC7759"/>
    <w:rsid w:val="00CD4085"/>
    <w:rsid w:val="00CE29FD"/>
    <w:rsid w:val="00CE3850"/>
    <w:rsid w:val="00CE3B16"/>
    <w:rsid w:val="00CE4A3E"/>
    <w:rsid w:val="00CE4F4C"/>
    <w:rsid w:val="00CE5C98"/>
    <w:rsid w:val="00CE6C09"/>
    <w:rsid w:val="00CE733F"/>
    <w:rsid w:val="00CF0AD2"/>
    <w:rsid w:val="00CF0F4C"/>
    <w:rsid w:val="00CF109F"/>
    <w:rsid w:val="00CF1BB3"/>
    <w:rsid w:val="00D04842"/>
    <w:rsid w:val="00D07968"/>
    <w:rsid w:val="00D13EE7"/>
    <w:rsid w:val="00D15ED7"/>
    <w:rsid w:val="00D17E49"/>
    <w:rsid w:val="00D266E8"/>
    <w:rsid w:val="00D30DCB"/>
    <w:rsid w:val="00D312A2"/>
    <w:rsid w:val="00D31B41"/>
    <w:rsid w:val="00D32D3B"/>
    <w:rsid w:val="00D34AED"/>
    <w:rsid w:val="00D35436"/>
    <w:rsid w:val="00D36B91"/>
    <w:rsid w:val="00D432B5"/>
    <w:rsid w:val="00D45C23"/>
    <w:rsid w:val="00D46C8B"/>
    <w:rsid w:val="00D524B9"/>
    <w:rsid w:val="00D5351D"/>
    <w:rsid w:val="00D552D5"/>
    <w:rsid w:val="00D55BD8"/>
    <w:rsid w:val="00D57C79"/>
    <w:rsid w:val="00D6019E"/>
    <w:rsid w:val="00D662AF"/>
    <w:rsid w:val="00D67515"/>
    <w:rsid w:val="00D70DC5"/>
    <w:rsid w:val="00D718AB"/>
    <w:rsid w:val="00D73C7F"/>
    <w:rsid w:val="00D74904"/>
    <w:rsid w:val="00D7494E"/>
    <w:rsid w:val="00D755FE"/>
    <w:rsid w:val="00D808A3"/>
    <w:rsid w:val="00D80D8C"/>
    <w:rsid w:val="00D90FE1"/>
    <w:rsid w:val="00D92A5C"/>
    <w:rsid w:val="00D96E4E"/>
    <w:rsid w:val="00D97D94"/>
    <w:rsid w:val="00DA03B5"/>
    <w:rsid w:val="00DA2AC3"/>
    <w:rsid w:val="00DA39E7"/>
    <w:rsid w:val="00DA64C5"/>
    <w:rsid w:val="00DB04A1"/>
    <w:rsid w:val="00DB078B"/>
    <w:rsid w:val="00DB4400"/>
    <w:rsid w:val="00DC0CDA"/>
    <w:rsid w:val="00DC6DD3"/>
    <w:rsid w:val="00DC75DE"/>
    <w:rsid w:val="00DD745B"/>
    <w:rsid w:val="00DD7A99"/>
    <w:rsid w:val="00DF0A7B"/>
    <w:rsid w:val="00DF5057"/>
    <w:rsid w:val="00DF640C"/>
    <w:rsid w:val="00E026F9"/>
    <w:rsid w:val="00E05281"/>
    <w:rsid w:val="00E073BF"/>
    <w:rsid w:val="00E10D6F"/>
    <w:rsid w:val="00E121A3"/>
    <w:rsid w:val="00E125FB"/>
    <w:rsid w:val="00E13473"/>
    <w:rsid w:val="00E172DE"/>
    <w:rsid w:val="00E211AD"/>
    <w:rsid w:val="00E21297"/>
    <w:rsid w:val="00E246BA"/>
    <w:rsid w:val="00E26E40"/>
    <w:rsid w:val="00E26F03"/>
    <w:rsid w:val="00E27BC4"/>
    <w:rsid w:val="00E3256D"/>
    <w:rsid w:val="00E33BDE"/>
    <w:rsid w:val="00E345F1"/>
    <w:rsid w:val="00E4089B"/>
    <w:rsid w:val="00E4374C"/>
    <w:rsid w:val="00E44896"/>
    <w:rsid w:val="00E47B24"/>
    <w:rsid w:val="00E52B06"/>
    <w:rsid w:val="00E5551D"/>
    <w:rsid w:val="00E60264"/>
    <w:rsid w:val="00E63CC9"/>
    <w:rsid w:val="00E667E9"/>
    <w:rsid w:val="00E669D4"/>
    <w:rsid w:val="00E6703F"/>
    <w:rsid w:val="00E722B2"/>
    <w:rsid w:val="00E758F1"/>
    <w:rsid w:val="00E82B17"/>
    <w:rsid w:val="00E87D36"/>
    <w:rsid w:val="00E909E7"/>
    <w:rsid w:val="00E91409"/>
    <w:rsid w:val="00E920C1"/>
    <w:rsid w:val="00E92C88"/>
    <w:rsid w:val="00E940F4"/>
    <w:rsid w:val="00EA17B9"/>
    <w:rsid w:val="00EA1D5F"/>
    <w:rsid w:val="00EA2DA4"/>
    <w:rsid w:val="00EA4963"/>
    <w:rsid w:val="00EA6B11"/>
    <w:rsid w:val="00EA6E22"/>
    <w:rsid w:val="00EA7043"/>
    <w:rsid w:val="00EB32FC"/>
    <w:rsid w:val="00EB7F0D"/>
    <w:rsid w:val="00EC378B"/>
    <w:rsid w:val="00EC437F"/>
    <w:rsid w:val="00ED3A57"/>
    <w:rsid w:val="00ED6022"/>
    <w:rsid w:val="00EE2725"/>
    <w:rsid w:val="00EE3ED7"/>
    <w:rsid w:val="00EF42A1"/>
    <w:rsid w:val="00F00D6D"/>
    <w:rsid w:val="00F01FE4"/>
    <w:rsid w:val="00F04312"/>
    <w:rsid w:val="00F047BF"/>
    <w:rsid w:val="00F04C1A"/>
    <w:rsid w:val="00F07CAC"/>
    <w:rsid w:val="00F07F82"/>
    <w:rsid w:val="00F12C99"/>
    <w:rsid w:val="00F158F5"/>
    <w:rsid w:val="00F22C61"/>
    <w:rsid w:val="00F271AA"/>
    <w:rsid w:val="00F27ED8"/>
    <w:rsid w:val="00F310B2"/>
    <w:rsid w:val="00F32F48"/>
    <w:rsid w:val="00F35489"/>
    <w:rsid w:val="00F35795"/>
    <w:rsid w:val="00F439F6"/>
    <w:rsid w:val="00F44813"/>
    <w:rsid w:val="00F53427"/>
    <w:rsid w:val="00F60C41"/>
    <w:rsid w:val="00F61AA1"/>
    <w:rsid w:val="00F635D0"/>
    <w:rsid w:val="00F70711"/>
    <w:rsid w:val="00F71B81"/>
    <w:rsid w:val="00F71DA0"/>
    <w:rsid w:val="00F7244F"/>
    <w:rsid w:val="00F730DF"/>
    <w:rsid w:val="00F7331E"/>
    <w:rsid w:val="00F73F98"/>
    <w:rsid w:val="00F74E3E"/>
    <w:rsid w:val="00F77B82"/>
    <w:rsid w:val="00F80C2B"/>
    <w:rsid w:val="00F80CCA"/>
    <w:rsid w:val="00F818D4"/>
    <w:rsid w:val="00F84785"/>
    <w:rsid w:val="00F84BDE"/>
    <w:rsid w:val="00F86124"/>
    <w:rsid w:val="00F90702"/>
    <w:rsid w:val="00F91A8C"/>
    <w:rsid w:val="00F91E0D"/>
    <w:rsid w:val="00F922D9"/>
    <w:rsid w:val="00FA2E82"/>
    <w:rsid w:val="00FA713A"/>
    <w:rsid w:val="00FB26A7"/>
    <w:rsid w:val="00FB656A"/>
    <w:rsid w:val="00FB7BC7"/>
    <w:rsid w:val="00FC05B5"/>
    <w:rsid w:val="00FC0631"/>
    <w:rsid w:val="00FC1DD7"/>
    <w:rsid w:val="00FC2129"/>
    <w:rsid w:val="00FC2E7A"/>
    <w:rsid w:val="00FC38B5"/>
    <w:rsid w:val="00FC4693"/>
    <w:rsid w:val="00FD1342"/>
    <w:rsid w:val="00FD1CE2"/>
    <w:rsid w:val="00FD605A"/>
    <w:rsid w:val="00FE456C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65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B16"/>
    <w:pPr>
      <w:ind w:left="720"/>
      <w:contextualSpacing/>
    </w:pPr>
  </w:style>
  <w:style w:type="paragraph" w:styleId="a4">
    <w:name w:val="footer"/>
    <w:basedOn w:val="a"/>
    <w:link w:val="a5"/>
    <w:uiPriority w:val="99"/>
    <w:rsid w:val="00C918CF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rsid w:val="00C918CF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3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637D9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B47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153921"/>
    <w:pPr>
      <w:ind w:firstLine="9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153921"/>
    <w:rPr>
      <w:rFonts w:ascii="Times New Roman" w:eastAsia="Times New Roman" w:hAnsi="Times New Roman"/>
      <w:sz w:val="28"/>
      <w:szCs w:val="24"/>
    </w:rPr>
  </w:style>
  <w:style w:type="paragraph" w:customStyle="1" w:styleId="1">
    <w:name w:val="Название объекта1"/>
    <w:basedOn w:val="a"/>
    <w:rsid w:val="00A21DE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A21DE5"/>
    <w:rPr>
      <w:b/>
      <w:bCs/>
    </w:rPr>
  </w:style>
  <w:style w:type="character" w:customStyle="1" w:styleId="articleseparator1">
    <w:name w:val="article_separator1"/>
    <w:basedOn w:val="a0"/>
    <w:rsid w:val="00A21DE5"/>
  </w:style>
  <w:style w:type="paragraph" w:customStyle="1" w:styleId="ConsPlusTitle">
    <w:name w:val="ConsPlusTitle"/>
    <w:uiPriority w:val="99"/>
    <w:rsid w:val="004436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465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46516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271EE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71EE1"/>
    <w:rPr>
      <w:sz w:val="22"/>
      <w:szCs w:val="22"/>
      <w:lang w:eastAsia="en-US"/>
    </w:rPr>
  </w:style>
  <w:style w:type="paragraph" w:styleId="af0">
    <w:name w:val="Body Text First Indent"/>
    <w:basedOn w:val="ae"/>
    <w:link w:val="af1"/>
    <w:uiPriority w:val="99"/>
    <w:semiHidden/>
    <w:unhideWhenUsed/>
    <w:rsid w:val="00271EE1"/>
    <w:pPr>
      <w:spacing w:after="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271EE1"/>
    <w:rPr>
      <w:sz w:val="22"/>
      <w:szCs w:val="22"/>
      <w:lang w:eastAsia="en-US"/>
    </w:rPr>
  </w:style>
  <w:style w:type="character" w:customStyle="1" w:styleId="af2">
    <w:name w:val="Основной текст_"/>
    <w:basedOn w:val="a0"/>
    <w:link w:val="6"/>
    <w:rsid w:val="00D32D3B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f2"/>
    <w:rsid w:val="00D32D3B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ru-RU"/>
    </w:rPr>
  </w:style>
  <w:style w:type="paragraph" w:customStyle="1" w:styleId="ConsPlusNormal">
    <w:name w:val="ConsPlusNormal"/>
    <w:rsid w:val="0087331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51">
    <w:name w:val="Основной текст (5)1"/>
    <w:basedOn w:val="a"/>
    <w:link w:val="5"/>
    <w:rsid w:val="00C057F0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color w:val="000000"/>
      <w:spacing w:val="-10"/>
      <w:sz w:val="19"/>
      <w:szCs w:val="19"/>
      <w:lang w:eastAsia="ru-RU"/>
    </w:rPr>
  </w:style>
  <w:style w:type="character" w:customStyle="1" w:styleId="5">
    <w:name w:val="Основной текст (5)_"/>
    <w:basedOn w:val="a0"/>
    <w:link w:val="51"/>
    <w:rsid w:val="00C057F0"/>
    <w:rPr>
      <w:rFonts w:ascii="Verdana" w:eastAsia="Verdana" w:hAnsi="Verdana" w:cs="Verdana"/>
      <w:i/>
      <w:iCs/>
      <w:color w:val="000000"/>
      <w:spacing w:val="-10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C057F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0"/>
    <w:rsid w:val="00C057F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color w:val="000000"/>
      <w:sz w:val="19"/>
      <w:szCs w:val="19"/>
      <w:lang w:eastAsia="ru-RU"/>
    </w:rPr>
  </w:style>
  <w:style w:type="character" w:customStyle="1" w:styleId="70">
    <w:name w:val="Основной текст (7)_"/>
    <w:basedOn w:val="a0"/>
    <w:link w:val="7"/>
    <w:rsid w:val="00C057F0"/>
    <w:rPr>
      <w:rFonts w:ascii="Verdana" w:eastAsia="Verdana" w:hAnsi="Verdana" w:cs="Verdana"/>
      <w:b/>
      <w:bCs/>
      <w:color w:val="000000"/>
      <w:sz w:val="19"/>
      <w:szCs w:val="19"/>
      <w:shd w:val="clear" w:color="auto" w:fill="FFFFFF"/>
    </w:rPr>
  </w:style>
  <w:style w:type="paragraph" w:customStyle="1" w:styleId="af3">
    <w:name w:val="Табличный текст"/>
    <w:basedOn w:val="a"/>
    <w:rsid w:val="00D55BD8"/>
    <w:pPr>
      <w:spacing w:before="60" w:after="60"/>
      <w:jc w:val="both"/>
    </w:pPr>
    <w:rPr>
      <w:rFonts w:ascii="Arial" w:eastAsia="Times New Roman" w:hAnsi="Arial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755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755F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755FE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755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755FE"/>
    <w:rPr>
      <w:b/>
      <w:bCs/>
      <w:lang w:eastAsia="en-US"/>
    </w:rPr>
  </w:style>
  <w:style w:type="table" w:customStyle="1" w:styleId="10">
    <w:name w:val="Сетка таблицы1"/>
    <w:basedOn w:val="a1"/>
    <w:next w:val="a8"/>
    <w:uiPriority w:val="59"/>
    <w:rsid w:val="00D45C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65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B16"/>
    <w:pPr>
      <w:ind w:left="720"/>
      <w:contextualSpacing/>
    </w:pPr>
  </w:style>
  <w:style w:type="paragraph" w:styleId="a4">
    <w:name w:val="footer"/>
    <w:basedOn w:val="a"/>
    <w:link w:val="a5"/>
    <w:uiPriority w:val="99"/>
    <w:rsid w:val="00C918CF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rsid w:val="00C918CF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3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637D9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B47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153921"/>
    <w:pPr>
      <w:ind w:firstLine="9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153921"/>
    <w:rPr>
      <w:rFonts w:ascii="Times New Roman" w:eastAsia="Times New Roman" w:hAnsi="Times New Roman"/>
      <w:sz w:val="28"/>
      <w:szCs w:val="24"/>
    </w:rPr>
  </w:style>
  <w:style w:type="paragraph" w:customStyle="1" w:styleId="1">
    <w:name w:val="Название объекта1"/>
    <w:basedOn w:val="a"/>
    <w:rsid w:val="00A21DE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A21DE5"/>
    <w:rPr>
      <w:b/>
      <w:bCs/>
    </w:rPr>
  </w:style>
  <w:style w:type="character" w:customStyle="1" w:styleId="articleseparator1">
    <w:name w:val="article_separator1"/>
    <w:basedOn w:val="a0"/>
    <w:rsid w:val="00A21DE5"/>
  </w:style>
  <w:style w:type="paragraph" w:customStyle="1" w:styleId="ConsPlusTitle">
    <w:name w:val="ConsPlusTitle"/>
    <w:uiPriority w:val="99"/>
    <w:rsid w:val="004436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465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46516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271EE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71EE1"/>
    <w:rPr>
      <w:sz w:val="22"/>
      <w:szCs w:val="22"/>
      <w:lang w:eastAsia="en-US"/>
    </w:rPr>
  </w:style>
  <w:style w:type="paragraph" w:styleId="af0">
    <w:name w:val="Body Text First Indent"/>
    <w:basedOn w:val="ae"/>
    <w:link w:val="af1"/>
    <w:uiPriority w:val="99"/>
    <w:semiHidden/>
    <w:unhideWhenUsed/>
    <w:rsid w:val="00271EE1"/>
    <w:pPr>
      <w:spacing w:after="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271EE1"/>
    <w:rPr>
      <w:sz w:val="22"/>
      <w:szCs w:val="22"/>
      <w:lang w:eastAsia="en-US"/>
    </w:rPr>
  </w:style>
  <w:style w:type="character" w:customStyle="1" w:styleId="af2">
    <w:name w:val="Основной текст_"/>
    <w:basedOn w:val="a0"/>
    <w:link w:val="6"/>
    <w:rsid w:val="00D32D3B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f2"/>
    <w:rsid w:val="00D32D3B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ru-RU"/>
    </w:rPr>
  </w:style>
  <w:style w:type="paragraph" w:customStyle="1" w:styleId="ConsPlusNormal">
    <w:name w:val="ConsPlusNormal"/>
    <w:rsid w:val="0087331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51">
    <w:name w:val="Основной текст (5)1"/>
    <w:basedOn w:val="a"/>
    <w:link w:val="5"/>
    <w:rsid w:val="00C057F0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color w:val="000000"/>
      <w:spacing w:val="-10"/>
      <w:sz w:val="19"/>
      <w:szCs w:val="19"/>
      <w:lang w:eastAsia="ru-RU"/>
    </w:rPr>
  </w:style>
  <w:style w:type="character" w:customStyle="1" w:styleId="5">
    <w:name w:val="Основной текст (5)_"/>
    <w:basedOn w:val="a0"/>
    <w:link w:val="51"/>
    <w:rsid w:val="00C057F0"/>
    <w:rPr>
      <w:rFonts w:ascii="Verdana" w:eastAsia="Verdana" w:hAnsi="Verdana" w:cs="Verdana"/>
      <w:i/>
      <w:iCs/>
      <w:color w:val="000000"/>
      <w:spacing w:val="-10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C057F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0"/>
    <w:rsid w:val="00C057F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color w:val="000000"/>
      <w:sz w:val="19"/>
      <w:szCs w:val="19"/>
      <w:lang w:eastAsia="ru-RU"/>
    </w:rPr>
  </w:style>
  <w:style w:type="character" w:customStyle="1" w:styleId="70">
    <w:name w:val="Основной текст (7)_"/>
    <w:basedOn w:val="a0"/>
    <w:link w:val="7"/>
    <w:rsid w:val="00C057F0"/>
    <w:rPr>
      <w:rFonts w:ascii="Verdana" w:eastAsia="Verdana" w:hAnsi="Verdana" w:cs="Verdana"/>
      <w:b/>
      <w:bCs/>
      <w:color w:val="000000"/>
      <w:sz w:val="19"/>
      <w:szCs w:val="19"/>
      <w:shd w:val="clear" w:color="auto" w:fill="FFFFFF"/>
    </w:rPr>
  </w:style>
  <w:style w:type="paragraph" w:customStyle="1" w:styleId="af3">
    <w:name w:val="Табличный текст"/>
    <w:basedOn w:val="a"/>
    <w:rsid w:val="00D55BD8"/>
    <w:pPr>
      <w:spacing w:before="60" w:after="60"/>
      <w:jc w:val="both"/>
    </w:pPr>
    <w:rPr>
      <w:rFonts w:ascii="Arial" w:eastAsia="Times New Roman" w:hAnsi="Arial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755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755F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755FE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755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755FE"/>
    <w:rPr>
      <w:b/>
      <w:bCs/>
      <w:lang w:eastAsia="en-US"/>
    </w:rPr>
  </w:style>
  <w:style w:type="table" w:customStyle="1" w:styleId="10">
    <w:name w:val="Сетка таблицы1"/>
    <w:basedOn w:val="a1"/>
    <w:next w:val="a8"/>
    <w:uiPriority w:val="59"/>
    <w:rsid w:val="00D45C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60484">
          <w:marLeft w:val="0"/>
          <w:marRight w:val="0"/>
          <w:marTop w:val="300"/>
          <w:marBottom w:val="30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2" w:space="8" w:color="000000"/>
          </w:divBdr>
        </w:div>
      </w:divsChild>
    </w:div>
    <w:div w:id="1920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8147">
          <w:marLeft w:val="0"/>
          <w:marRight w:val="0"/>
          <w:marTop w:val="300"/>
          <w:marBottom w:val="30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2" w:space="8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296A-E95B-47E0-9EE3-D2E33AC6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 Company</Company>
  <LinksUpToDate>false</LinksUpToDate>
  <CharactersWithSpaces>19491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GEG</dc:creator>
  <cp:lastModifiedBy>novikowa_o</cp:lastModifiedBy>
  <cp:revision>4</cp:revision>
  <cp:lastPrinted>2013-12-23T10:57:00Z</cp:lastPrinted>
  <dcterms:created xsi:type="dcterms:W3CDTF">2014-01-30T11:02:00Z</dcterms:created>
  <dcterms:modified xsi:type="dcterms:W3CDTF">2014-02-03T11:40:00Z</dcterms:modified>
</cp:coreProperties>
</file>