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E5" w:rsidRPr="00B70355" w:rsidRDefault="00F60E2F" w:rsidP="00B70355">
      <w:pPr>
        <w:pStyle w:val="aff"/>
        <w:jc w:val="right"/>
        <w:rPr>
          <w:b/>
          <w:sz w:val="24"/>
          <w:szCs w:val="24"/>
        </w:rPr>
      </w:pPr>
      <w:bookmarkStart w:id="0" w:name="bookmark2"/>
      <w:r>
        <w:rPr>
          <w:b/>
          <w:bCs/>
          <w:spacing w:val="-10"/>
        </w:rPr>
        <w:t xml:space="preserve">                                                                                            </w:t>
      </w:r>
      <w:bookmarkEnd w:id="0"/>
      <w:r w:rsidR="0028154C">
        <w:rPr>
          <w:sz w:val="22"/>
        </w:rPr>
        <w:t xml:space="preserve">                    </w:t>
      </w:r>
      <w:r w:rsidR="00B70355" w:rsidRPr="00B70355">
        <w:rPr>
          <w:b/>
          <w:sz w:val="24"/>
          <w:szCs w:val="24"/>
        </w:rPr>
        <w:t>Приложение №1</w:t>
      </w:r>
    </w:p>
    <w:p w:rsidR="00B70355" w:rsidRDefault="00B70355" w:rsidP="00B70355">
      <w:pPr>
        <w:pStyle w:val="aff"/>
        <w:jc w:val="right"/>
        <w:rPr>
          <w:rFonts w:ascii="Verdana" w:hAnsi="Verdana"/>
          <w:b/>
        </w:rPr>
      </w:pPr>
    </w:p>
    <w:p w:rsidR="00F60E2F" w:rsidRPr="00F60E2F" w:rsidRDefault="00C4460D" w:rsidP="00F60E2F">
      <w:pPr>
        <w:tabs>
          <w:tab w:val="left" w:pos="0"/>
        </w:tabs>
        <w:jc w:val="center"/>
        <w:outlineLvl w:val="0"/>
        <w:rPr>
          <w:rFonts w:ascii="Verdana" w:hAnsi="Verdana"/>
          <w:b/>
          <w:sz w:val="22"/>
          <w:szCs w:val="22"/>
        </w:rPr>
      </w:pPr>
      <w:r w:rsidRPr="00F60E2F">
        <w:rPr>
          <w:rFonts w:ascii="Verdana" w:hAnsi="Verdana"/>
          <w:b/>
        </w:rPr>
        <w:t xml:space="preserve">ТЕХНИЧЕСКОЕ ЗАДАНИЕ </w:t>
      </w:r>
      <w:r w:rsidR="00F60E2F" w:rsidRPr="00F60E2F">
        <w:rPr>
          <w:rFonts w:ascii="Verdana" w:hAnsi="Verdana"/>
          <w:b/>
        </w:rPr>
        <w:t xml:space="preserve">                                                                                                           </w:t>
      </w:r>
      <w:r w:rsidR="00F60E2F" w:rsidRPr="00F60E2F">
        <w:rPr>
          <w:rFonts w:ascii="Verdana" w:hAnsi="Verdana"/>
          <w:b/>
          <w:sz w:val="22"/>
          <w:szCs w:val="22"/>
        </w:rPr>
        <w:t xml:space="preserve"> </w:t>
      </w:r>
    </w:p>
    <w:p w:rsidR="00D21162" w:rsidRPr="00E14E8D" w:rsidRDefault="001965AE" w:rsidP="00E14E8D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425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E14E8D" w:rsidRPr="00E14E8D">
        <w:rPr>
          <w:sz w:val="22"/>
          <w:szCs w:val="22"/>
        </w:rPr>
        <w:t>Реконструкция линии рециркуляции ГВС.</w:t>
      </w:r>
    </w:p>
    <w:p w:rsidR="00765D02" w:rsidRPr="00F60E2F" w:rsidRDefault="00C4460D" w:rsidP="004B4EE7">
      <w:pPr>
        <w:pStyle w:val="51"/>
        <w:numPr>
          <w:ilvl w:val="0"/>
          <w:numId w:val="2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sz w:val="22"/>
          <w:szCs w:val="22"/>
        </w:rPr>
      </w:pPr>
      <w:r w:rsidRPr="00F60E2F">
        <w:rPr>
          <w:rStyle w:val="50pt"/>
          <w:sz w:val="22"/>
          <w:szCs w:val="22"/>
        </w:rPr>
        <w:t xml:space="preserve">Наименование </w:t>
      </w:r>
      <w:r w:rsidR="008F23EA">
        <w:rPr>
          <w:rStyle w:val="50pt"/>
          <w:sz w:val="22"/>
          <w:szCs w:val="22"/>
        </w:rPr>
        <w:t>предприятия</w:t>
      </w:r>
      <w:r w:rsidR="00765D02" w:rsidRPr="00F60E2F">
        <w:rPr>
          <w:sz w:val="22"/>
          <w:szCs w:val="22"/>
        </w:rPr>
        <w:t>.</w:t>
      </w:r>
    </w:p>
    <w:p w:rsidR="00F60E2F" w:rsidRPr="00F60E2F" w:rsidRDefault="00F60E2F" w:rsidP="00F60E2F">
      <w:pPr>
        <w:pStyle w:val="af"/>
        <w:tabs>
          <w:tab w:val="left" w:pos="-2694"/>
        </w:tabs>
        <w:ind w:left="502"/>
        <w:jc w:val="both"/>
        <w:rPr>
          <w:rFonts w:ascii="Verdana" w:hAnsi="Verdana"/>
          <w:sz w:val="22"/>
          <w:szCs w:val="22"/>
        </w:rPr>
      </w:pPr>
      <w:r w:rsidRPr="00F60E2F">
        <w:rPr>
          <w:rFonts w:ascii="Verdana" w:hAnsi="Verdana"/>
          <w:sz w:val="22"/>
          <w:szCs w:val="22"/>
        </w:rPr>
        <w:t>Филиал «Шатурская ГРЭС» ОАО «Э.ОН Россия»</w:t>
      </w:r>
    </w:p>
    <w:p w:rsidR="00BA0D63" w:rsidRPr="003617F7" w:rsidRDefault="00BA0D63" w:rsidP="00C2063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</w:pPr>
    </w:p>
    <w:p w:rsidR="00765D02" w:rsidRPr="00F60E2F" w:rsidRDefault="00271FAA" w:rsidP="004B4EE7">
      <w:pPr>
        <w:pStyle w:val="70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346" w:lineRule="exact"/>
        <w:rPr>
          <w:sz w:val="22"/>
          <w:szCs w:val="22"/>
        </w:rPr>
      </w:pPr>
      <w:r>
        <w:rPr>
          <w:sz w:val="22"/>
          <w:szCs w:val="22"/>
        </w:rPr>
        <w:t>Наименование оборудования</w:t>
      </w:r>
      <w:r w:rsidR="008F23EA">
        <w:rPr>
          <w:sz w:val="22"/>
          <w:szCs w:val="22"/>
        </w:rPr>
        <w:t>, место производства  работ</w:t>
      </w:r>
      <w:r w:rsidR="00765D02" w:rsidRPr="00F60E2F">
        <w:rPr>
          <w:sz w:val="22"/>
          <w:szCs w:val="22"/>
        </w:rPr>
        <w:t>.</w:t>
      </w:r>
    </w:p>
    <w:p w:rsidR="0028154C" w:rsidRDefault="00B6334D" w:rsidP="00F60E2F">
      <w:pPr>
        <w:pStyle w:val="af"/>
        <w:ind w:left="64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Г. Шатура: </w:t>
      </w:r>
    </w:p>
    <w:p w:rsidR="00B6334D" w:rsidRDefault="00B6334D" w:rsidP="00F60E2F">
      <w:pPr>
        <w:pStyle w:val="af"/>
        <w:ind w:left="64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От М</w:t>
      </w:r>
      <w:proofErr w:type="gramStart"/>
      <w:r>
        <w:rPr>
          <w:rFonts w:ascii="Verdana" w:hAnsi="Verdana"/>
          <w:sz w:val="22"/>
          <w:szCs w:val="22"/>
        </w:rPr>
        <w:t>1</w:t>
      </w:r>
      <w:proofErr w:type="gramEnd"/>
      <w:r w:rsidR="00902AC0">
        <w:rPr>
          <w:rFonts w:ascii="Verdana" w:hAnsi="Verdana"/>
          <w:sz w:val="22"/>
          <w:szCs w:val="22"/>
        </w:rPr>
        <w:t xml:space="preserve"> по ул. Кл. Цеткин</w:t>
      </w:r>
      <w:r>
        <w:rPr>
          <w:rFonts w:ascii="Verdana" w:hAnsi="Verdana"/>
          <w:sz w:val="22"/>
          <w:szCs w:val="22"/>
        </w:rPr>
        <w:t xml:space="preserve"> до д. №30 по ул. Советская: </w:t>
      </w:r>
    </w:p>
    <w:p w:rsidR="00B6334D" w:rsidRDefault="00B6334D" w:rsidP="00F60E2F">
      <w:pPr>
        <w:pStyle w:val="af"/>
        <w:ind w:left="64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От д. №30 до д. №32 по ул. Советская: </w:t>
      </w:r>
    </w:p>
    <w:p w:rsidR="00B6334D" w:rsidRDefault="00B6334D" w:rsidP="00F60E2F">
      <w:pPr>
        <w:pStyle w:val="af"/>
        <w:ind w:left="64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От д. №32 до д. №34 по ул. Советская:</w:t>
      </w:r>
    </w:p>
    <w:p w:rsidR="00BA0D63" w:rsidRPr="00C01049" w:rsidRDefault="00C01049" w:rsidP="00C0104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765D02" w:rsidRPr="00E30E76" w:rsidRDefault="0028154C" w:rsidP="004B4EE7">
      <w:pPr>
        <w:pStyle w:val="6"/>
        <w:numPr>
          <w:ilvl w:val="0"/>
          <w:numId w:val="2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sz w:val="22"/>
          <w:szCs w:val="22"/>
        </w:rPr>
      </w:pPr>
      <w:r>
        <w:rPr>
          <w:rStyle w:val="0pt2"/>
          <w:sz w:val="22"/>
          <w:szCs w:val="22"/>
        </w:rPr>
        <w:t>Основание для производства:</w:t>
      </w:r>
    </w:p>
    <w:p w:rsidR="00F60E2F" w:rsidRPr="00F60E2F" w:rsidRDefault="00F60E2F" w:rsidP="00E30E76">
      <w:pPr>
        <w:pStyle w:val="af"/>
        <w:tabs>
          <w:tab w:val="left" w:pos="-993"/>
        </w:tabs>
        <w:ind w:left="644"/>
        <w:jc w:val="both"/>
        <w:rPr>
          <w:rFonts w:ascii="Verdana" w:hAnsi="Verdana"/>
          <w:sz w:val="22"/>
          <w:szCs w:val="22"/>
        </w:rPr>
      </w:pPr>
      <w:r w:rsidRPr="00F60E2F">
        <w:rPr>
          <w:rFonts w:ascii="Verdana" w:hAnsi="Verdana"/>
          <w:sz w:val="22"/>
          <w:szCs w:val="22"/>
        </w:rPr>
        <w:t xml:space="preserve">Утвержденная программа </w:t>
      </w:r>
      <w:proofErr w:type="spellStart"/>
      <w:r w:rsidRPr="00F60E2F">
        <w:rPr>
          <w:rFonts w:ascii="Verdana" w:hAnsi="Verdana"/>
          <w:sz w:val="22"/>
          <w:szCs w:val="22"/>
        </w:rPr>
        <w:t>ТПиР</w:t>
      </w:r>
      <w:proofErr w:type="spellEnd"/>
      <w:r w:rsidRPr="00F60E2F">
        <w:rPr>
          <w:rFonts w:ascii="Verdana" w:hAnsi="Verdana"/>
          <w:sz w:val="22"/>
          <w:szCs w:val="22"/>
        </w:rPr>
        <w:t xml:space="preserve"> на 2014 г. </w:t>
      </w:r>
    </w:p>
    <w:p w:rsidR="00BA0D63" w:rsidRPr="003617F7" w:rsidRDefault="00BA0D63" w:rsidP="00E30E76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 w:firstLine="0"/>
      </w:pPr>
    </w:p>
    <w:p w:rsidR="00765D02" w:rsidRPr="00E30E76" w:rsidRDefault="00C4460D" w:rsidP="004B4EE7">
      <w:pPr>
        <w:pStyle w:val="6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346" w:lineRule="exact"/>
        <w:ind w:right="320"/>
        <w:rPr>
          <w:sz w:val="22"/>
          <w:szCs w:val="22"/>
        </w:rPr>
      </w:pPr>
      <w:r w:rsidRPr="00E30E76">
        <w:rPr>
          <w:rStyle w:val="0pt2"/>
          <w:sz w:val="22"/>
          <w:szCs w:val="22"/>
        </w:rPr>
        <w:t>Цель проведения работ</w:t>
      </w:r>
      <w:r w:rsidR="00765D02" w:rsidRPr="00E30E76">
        <w:rPr>
          <w:sz w:val="22"/>
          <w:szCs w:val="22"/>
        </w:rPr>
        <w:t>.</w:t>
      </w:r>
    </w:p>
    <w:p w:rsidR="00DC0454" w:rsidRPr="00DC0454" w:rsidRDefault="00DC0454" w:rsidP="00DC0454">
      <w:pPr>
        <w:pStyle w:val="af"/>
        <w:ind w:left="786"/>
        <w:jc w:val="both"/>
        <w:rPr>
          <w:rFonts w:ascii="Verdana" w:hAnsi="Verdana"/>
          <w:sz w:val="22"/>
          <w:szCs w:val="22"/>
        </w:rPr>
      </w:pPr>
      <w:r w:rsidRPr="00DC0454">
        <w:rPr>
          <w:rFonts w:ascii="Verdana" w:hAnsi="Verdana"/>
          <w:sz w:val="22"/>
          <w:szCs w:val="22"/>
        </w:rPr>
        <w:t xml:space="preserve">Выполнение программы энергосбережения и повышения </w:t>
      </w:r>
      <w:proofErr w:type="spellStart"/>
      <w:r w:rsidRPr="00DC0454">
        <w:rPr>
          <w:rFonts w:ascii="Verdana" w:hAnsi="Verdana"/>
          <w:sz w:val="22"/>
          <w:szCs w:val="22"/>
        </w:rPr>
        <w:t>энергоэффективности</w:t>
      </w:r>
      <w:proofErr w:type="spellEnd"/>
      <w:r w:rsidRPr="00DC0454">
        <w:rPr>
          <w:rFonts w:ascii="Verdana" w:hAnsi="Verdana"/>
          <w:sz w:val="22"/>
          <w:szCs w:val="22"/>
        </w:rPr>
        <w:t xml:space="preserve"> филиала «Шатурская ГРЭС» ОАО «Э.ОН Россия».</w:t>
      </w:r>
    </w:p>
    <w:p w:rsidR="00687D00" w:rsidRPr="00C01049" w:rsidRDefault="00DC0454" w:rsidP="00C01049">
      <w:pPr>
        <w:pStyle w:val="af"/>
        <w:ind w:left="786"/>
        <w:jc w:val="both"/>
        <w:rPr>
          <w:rFonts w:ascii="Verdana" w:hAnsi="Verdana"/>
          <w:sz w:val="22"/>
          <w:szCs w:val="22"/>
        </w:rPr>
      </w:pPr>
      <w:r w:rsidRPr="00DC0454">
        <w:rPr>
          <w:rFonts w:ascii="Verdana" w:hAnsi="Verdana"/>
          <w:sz w:val="22"/>
          <w:szCs w:val="22"/>
        </w:rPr>
        <w:t>Повышение качества услуги гор</w:t>
      </w:r>
      <w:r w:rsidR="00C01049">
        <w:rPr>
          <w:rFonts w:ascii="Verdana" w:hAnsi="Verdana"/>
          <w:sz w:val="22"/>
          <w:szCs w:val="22"/>
        </w:rPr>
        <w:t>ячего водоснабжения.</w:t>
      </w:r>
    </w:p>
    <w:p w:rsidR="00AC2528" w:rsidRPr="0028154C" w:rsidRDefault="00C4460D" w:rsidP="0028154C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r w:rsidRPr="00E30E76">
        <w:rPr>
          <w:sz w:val="22"/>
          <w:szCs w:val="22"/>
        </w:rPr>
        <w:t xml:space="preserve">Содержание </w:t>
      </w:r>
      <w:r w:rsidR="001A5D4A" w:rsidRPr="00E30E76">
        <w:rPr>
          <w:sz w:val="22"/>
          <w:szCs w:val="22"/>
        </w:rPr>
        <w:t>Р</w:t>
      </w:r>
      <w:r w:rsidRPr="00E30E76">
        <w:rPr>
          <w:sz w:val="22"/>
          <w:szCs w:val="22"/>
        </w:rPr>
        <w:t>абот</w:t>
      </w:r>
      <w:r w:rsidR="00765D02" w:rsidRPr="00E30E76">
        <w:rPr>
          <w:sz w:val="22"/>
          <w:szCs w:val="22"/>
        </w:rPr>
        <w:t>.</w:t>
      </w:r>
      <w:r w:rsidR="005C21AB" w:rsidRPr="0028154C">
        <w:rPr>
          <w:sz w:val="22"/>
          <w:szCs w:val="22"/>
        </w:rPr>
        <w:t xml:space="preserve"> </w:t>
      </w:r>
    </w:p>
    <w:p w:rsidR="005C21AB" w:rsidRPr="00E30E76" w:rsidRDefault="005C21AB" w:rsidP="006B2299">
      <w:pPr>
        <w:pStyle w:val="51"/>
        <w:shd w:val="clear" w:color="auto" w:fill="auto"/>
        <w:ind w:left="80" w:right="60" w:firstLine="0"/>
        <w:rPr>
          <w:i w:val="0"/>
          <w:sz w:val="22"/>
          <w:szCs w:val="2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4110"/>
        <w:gridCol w:w="1560"/>
        <w:gridCol w:w="1134"/>
      </w:tblGrid>
      <w:tr w:rsidR="00E30E76" w:rsidRPr="004570AC" w:rsidTr="00DC0454">
        <w:trPr>
          <w:trHeight w:val="10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570AC">
              <w:rPr>
                <w:rFonts w:ascii="Verdana" w:hAnsi="Verdana"/>
                <w:sz w:val="22"/>
                <w:szCs w:val="22"/>
              </w:rPr>
              <w:t>Объект реконструкции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570AC">
              <w:rPr>
                <w:rFonts w:ascii="Verdana" w:hAnsi="Verdana"/>
                <w:sz w:val="22"/>
                <w:szCs w:val="22"/>
              </w:rPr>
              <w:t>Наименование и обозначение оборудования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570AC">
              <w:rPr>
                <w:rFonts w:ascii="Verdana" w:hAnsi="Verdana"/>
                <w:sz w:val="22"/>
                <w:szCs w:val="22"/>
              </w:rPr>
              <w:t>Технологическое наименование работ или сборочных единиц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570AC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570AC">
              <w:rPr>
                <w:rFonts w:ascii="Verdana" w:hAnsi="Verdana"/>
                <w:sz w:val="22"/>
                <w:szCs w:val="22"/>
              </w:rPr>
              <w:t>Кол.</w:t>
            </w:r>
          </w:p>
        </w:tc>
      </w:tr>
      <w:tr w:rsidR="00E30E76" w:rsidRPr="004570AC" w:rsidTr="00DC0454">
        <w:trPr>
          <w:trHeight w:val="3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570AC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570AC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570AC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570AC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4570AC" w:rsidRDefault="00E30E76" w:rsidP="00E30E7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570AC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</w:tr>
      <w:tr w:rsidR="00E30E76" w:rsidRPr="00782999" w:rsidTr="00DC0454">
        <w:trPr>
          <w:trHeight w:val="8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82999">
              <w:rPr>
                <w:rFonts w:ascii="Verdana" w:hAnsi="Verdana"/>
                <w:sz w:val="22"/>
                <w:szCs w:val="22"/>
              </w:rPr>
              <w:t>Теплосеть г. Шатуры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DC0454" w:rsidP="00E30E7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Ул. Советская д. №30,32,34.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Демонтаж трубопроводов в непроходных каналах краном диаметром труб: до 57 мм 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м трубопровода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F8E" w:rsidRPr="005675C1" w:rsidRDefault="000D5F82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0,2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Демонтаж трубопроводов в непроходных каналах краном диаметром труб: до 76 мм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м трубопровода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8E" w:rsidRPr="005675C1" w:rsidRDefault="000D5F82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0,38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14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Установка задвижек или клапанов обратных стальных диаметром: 40 мм (кран </w:t>
            </w:r>
            <w:proofErr w:type="spellStart"/>
            <w:r w:rsidRPr="005675C1">
              <w:rPr>
                <w:rFonts w:ascii="Verdana" w:hAnsi="Verdana"/>
                <w:sz w:val="22"/>
                <w:szCs w:val="22"/>
              </w:rPr>
              <w:t>шаровый</w:t>
            </w:r>
            <w:proofErr w:type="spellEnd"/>
            <w:r w:rsidRPr="005675C1">
              <w:rPr>
                <w:rFonts w:ascii="Verdana" w:hAnsi="Verdana"/>
                <w:sz w:val="22"/>
                <w:szCs w:val="22"/>
              </w:rPr>
              <w:t>)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задвижка (или клапан обратный)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6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Врезка в существующие сети из стальных труб стальных штуцеров (патрубков) </w:t>
            </w:r>
            <w:r w:rsidRPr="005675C1">
              <w:rPr>
                <w:rFonts w:ascii="Verdana" w:hAnsi="Verdana"/>
                <w:sz w:val="22"/>
                <w:szCs w:val="22"/>
              </w:rPr>
              <w:lastRenderedPageBreak/>
              <w:t>диаметром: 57 мм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lastRenderedPageBreak/>
              <w:t>1 врезка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Погрузочные работы при автомобильных перевозках: Мусор строительный с погрузкой вручную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т груза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B71B24">
        <w:trPr>
          <w:trHeight w:val="6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Перевозка грузов автомобилями-самосвалами. 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м3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F8E" w:rsidRPr="005675C1" w:rsidRDefault="00D45F8E" w:rsidP="00D45F8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53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2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 Прокладка трубопроводов  диаметр труб: 219 мм (гильза)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м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18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2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Прокладка трубопроводов при условном давлении 1,6 МПа, температуре 150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 xml:space="preserve"> °С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>, диаметр труб: 76 мм</w:t>
            </w:r>
            <w:r w:rsidR="00A73E4D" w:rsidRPr="005675C1">
              <w:rPr>
                <w:rFonts w:ascii="Verdana" w:hAnsi="Verdana"/>
                <w:sz w:val="22"/>
                <w:szCs w:val="22"/>
              </w:rPr>
              <w:t xml:space="preserve"> (сталь)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м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38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73E4D" w:rsidRPr="00782999" w:rsidTr="00DC0454">
        <w:trPr>
          <w:trHeight w:val="2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E4D" w:rsidRPr="00782999" w:rsidRDefault="00A73E4D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E4D" w:rsidRPr="00782999" w:rsidRDefault="00A73E4D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5675C1" w:rsidRDefault="00A73E4D" w:rsidP="00A73E4D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Прокладка трубопроводов при условном давлении 1,6 МПа, температуре 150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 xml:space="preserve"> °С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>, диаметр труб: 57 мм (сталь)</w:t>
            </w:r>
          </w:p>
          <w:p w:rsidR="00A73E4D" w:rsidRPr="005675C1" w:rsidRDefault="00A73E4D" w:rsidP="00B71B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5675C1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м</w:t>
            </w:r>
          </w:p>
          <w:p w:rsidR="00A73E4D" w:rsidRPr="005675C1" w:rsidRDefault="00A73E4D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E4D" w:rsidRPr="005675C1" w:rsidRDefault="00A73E4D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20</w:t>
            </w:r>
          </w:p>
        </w:tc>
      </w:tr>
      <w:tr w:rsidR="00E30E76" w:rsidRPr="00782999" w:rsidTr="00B71B24">
        <w:trPr>
          <w:trHeight w:val="11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966542" w:rsidRDefault="00B71B24" w:rsidP="00B71B24">
            <w:pPr>
              <w:rPr>
                <w:rFonts w:ascii="Verdana" w:hAnsi="Verdana"/>
                <w:sz w:val="22"/>
                <w:szCs w:val="22"/>
              </w:rPr>
            </w:pPr>
            <w:r w:rsidRPr="00966542">
              <w:rPr>
                <w:rFonts w:ascii="Verdana" w:hAnsi="Verdana"/>
                <w:sz w:val="22"/>
                <w:szCs w:val="22"/>
              </w:rPr>
              <w:t xml:space="preserve">Прокладка трубопроводов </w:t>
            </w:r>
            <w:proofErr w:type="spellStart"/>
            <w:r w:rsidR="006F640F" w:rsidRPr="00966542">
              <w:rPr>
                <w:rFonts w:ascii="Verdana" w:hAnsi="Verdana"/>
                <w:sz w:val="22"/>
                <w:szCs w:val="22"/>
              </w:rPr>
              <w:t>изопрофлекс</w:t>
            </w:r>
            <w:proofErr w:type="spellEnd"/>
            <w:r w:rsidR="006F640F" w:rsidRPr="00966542">
              <w:rPr>
                <w:rFonts w:ascii="Verdana" w:hAnsi="Verdana"/>
                <w:sz w:val="22"/>
                <w:szCs w:val="22"/>
              </w:rPr>
              <w:t>, диаметр труб: 60</w:t>
            </w:r>
            <w:r w:rsidRPr="00966542">
              <w:rPr>
                <w:rFonts w:ascii="Verdana" w:hAnsi="Verdana"/>
                <w:sz w:val="22"/>
                <w:szCs w:val="22"/>
              </w:rPr>
              <w:t xml:space="preserve"> мм</w:t>
            </w:r>
          </w:p>
          <w:p w:rsidR="00E30E76" w:rsidRPr="00966542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966542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6542">
              <w:rPr>
                <w:rFonts w:ascii="Verdana" w:hAnsi="Verdana"/>
                <w:sz w:val="22"/>
                <w:szCs w:val="22"/>
              </w:rPr>
              <w:t>1 км трубопровода</w:t>
            </w:r>
          </w:p>
          <w:p w:rsidR="00E30E76" w:rsidRPr="00966542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24" w:rsidRPr="00966542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6542">
              <w:rPr>
                <w:rFonts w:ascii="Verdana" w:hAnsi="Verdana"/>
                <w:sz w:val="22"/>
                <w:szCs w:val="22"/>
              </w:rPr>
              <w:t>0,055</w:t>
            </w:r>
          </w:p>
          <w:p w:rsidR="00E30E76" w:rsidRPr="00966542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слоя: до 70 мм</w:t>
            </w:r>
          </w:p>
          <w:p w:rsidR="00E30E76" w:rsidRPr="005675C1" w:rsidRDefault="00E30E76" w:rsidP="00E30E76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B24" w:rsidRPr="005675C1" w:rsidRDefault="00B71B24" w:rsidP="00B71B24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1000 м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2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 xml:space="preserve"> покрытия</w:t>
            </w:r>
          </w:p>
          <w:p w:rsidR="00E30E76" w:rsidRPr="005675C1" w:rsidRDefault="00E30E76" w:rsidP="00E30E76">
            <w:pPr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0,017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30E76" w:rsidRPr="00782999" w:rsidTr="00B71B24">
        <w:trPr>
          <w:trHeight w:val="7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Разборка покрытий и оснований: щебеночных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м3 конструкций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0,026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1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Разработка грунта с погрузкой на автомобили-самосвалы экскаваторами с ковшом вместимостью: 0,4 (0,35-0,45) м3, группа грунтов 2</w:t>
            </w:r>
          </w:p>
          <w:p w:rsidR="00E30E76" w:rsidRPr="005675C1" w:rsidRDefault="00E30E76" w:rsidP="00B71B2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1000 м3 грунта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24" w:rsidRPr="005675C1" w:rsidRDefault="00B71B24" w:rsidP="00B71B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0,053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24" w:rsidRPr="005675C1" w:rsidRDefault="00B71B24" w:rsidP="00B71B24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Разработка грунта вручную в траншеях глубиной до 2 м без креплений с откосами, группа грунтов: 2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C5C" w:rsidRPr="005675C1" w:rsidRDefault="00116C5C" w:rsidP="00116C5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м3 грунта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C5C" w:rsidRPr="005675C1" w:rsidRDefault="00116C5C" w:rsidP="00116C5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0,01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6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58" w:rsidRPr="005675C1" w:rsidRDefault="006E5E58" w:rsidP="006E5E58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Установка фасонных частей стальных сварных диаметром:   3шт-диаметр 57. 2шт-диаметр 76.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58" w:rsidRPr="005675C1" w:rsidRDefault="006E5E58" w:rsidP="006E5E5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т фасонных частей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E58" w:rsidRPr="005675C1" w:rsidRDefault="006E5E58" w:rsidP="006E5E5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0,005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2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58" w:rsidRPr="005675C1" w:rsidRDefault="006E5E58" w:rsidP="006E5E58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Решетчатые конструкции (стойки, опоры, фермы и пр.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)-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>н/опоры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58" w:rsidRPr="005675C1" w:rsidRDefault="006E5E58" w:rsidP="006E5E5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lastRenderedPageBreak/>
              <w:t xml:space="preserve">1 </w:t>
            </w:r>
            <w:proofErr w:type="spellStart"/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  <w:proofErr w:type="gramEnd"/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E58" w:rsidRPr="005675C1" w:rsidRDefault="006E5E58" w:rsidP="006E5E5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21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9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58" w:rsidRPr="005675C1" w:rsidRDefault="006E5E58" w:rsidP="006E5E58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Присоединение трубопровода условным давлением до 2,5 МПа к действующей магистрали, диаметр наружный присоединяемой трубы: 57 мм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58" w:rsidRPr="005675C1" w:rsidRDefault="006E5E58" w:rsidP="006E5E5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присоединение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E58" w:rsidRPr="005675C1" w:rsidRDefault="006E5E58" w:rsidP="006E5E5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8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58" w:rsidRPr="005675C1" w:rsidRDefault="006E5E58" w:rsidP="006E5E58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Засыпка вручную траншей, пазух котлованов и ям, группа грунтов: 2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E58" w:rsidRPr="005675C1" w:rsidRDefault="006E5E58" w:rsidP="006E5E5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м3 грунта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E58" w:rsidRPr="005675C1" w:rsidRDefault="006E5E58" w:rsidP="006E5E5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0,01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801E13" w:rsidTr="00DC0454">
        <w:trPr>
          <w:cantSplit/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5675C1" w:rsidRDefault="00A73E4D" w:rsidP="00A73E4D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Засыпка траншей и котлованов с перемещением грунта до 5 м бульдозерами мощностью: 59 кВт (80 </w:t>
            </w:r>
            <w:proofErr w:type="spellStart"/>
            <w:r w:rsidRPr="005675C1">
              <w:rPr>
                <w:rFonts w:ascii="Verdana" w:hAnsi="Verdana"/>
                <w:sz w:val="22"/>
                <w:szCs w:val="22"/>
              </w:rPr>
              <w:t>л.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с</w:t>
            </w:r>
            <w:proofErr w:type="spellEnd"/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 xml:space="preserve">.), 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группа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 xml:space="preserve"> грунтов 2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5675C1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1000 м3 грунта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E4D" w:rsidRPr="005675C1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0,03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966542" w:rsidRDefault="0013436F" w:rsidP="00A73E4D">
            <w:pPr>
              <w:rPr>
                <w:rFonts w:ascii="Verdana" w:hAnsi="Verdana"/>
                <w:sz w:val="22"/>
                <w:szCs w:val="22"/>
              </w:rPr>
            </w:pPr>
            <w:r w:rsidRPr="00966542">
              <w:rPr>
                <w:rFonts w:ascii="Verdana" w:hAnsi="Verdana"/>
                <w:sz w:val="22"/>
                <w:szCs w:val="22"/>
              </w:rPr>
              <w:t>Устройство дорожных плит ПД</w:t>
            </w:r>
            <w:r w:rsidR="00A73E4D" w:rsidRPr="00966542">
              <w:rPr>
                <w:rFonts w:ascii="Verdana" w:hAnsi="Verdana"/>
                <w:sz w:val="22"/>
                <w:szCs w:val="22"/>
              </w:rPr>
              <w:t>9-15б</w:t>
            </w:r>
          </w:p>
          <w:p w:rsidR="00E30E76" w:rsidRPr="00966542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966542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6542">
              <w:rPr>
                <w:rFonts w:ascii="Verdana" w:hAnsi="Verdana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966542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  <w:proofErr w:type="gramEnd"/>
          </w:p>
          <w:p w:rsidR="00E30E76" w:rsidRPr="00966542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E4D" w:rsidRPr="00966542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6542">
              <w:rPr>
                <w:rFonts w:ascii="Verdana" w:hAnsi="Verdana"/>
                <w:sz w:val="22"/>
                <w:szCs w:val="22"/>
              </w:rPr>
              <w:t>8</w:t>
            </w:r>
          </w:p>
          <w:p w:rsidR="00E30E76" w:rsidRPr="00966542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A73E4D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5675C1" w:rsidRDefault="00A73E4D" w:rsidP="00A73E4D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Демонтаж лотков Л6-8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5675C1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м3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E4D" w:rsidRPr="005675C1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3,6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5675C1" w:rsidRDefault="00A73E4D" w:rsidP="00A73E4D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Монтаж лотков Л6-15/2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4D" w:rsidRPr="005675C1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  <w:proofErr w:type="gramEnd"/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E4D" w:rsidRPr="005675C1" w:rsidRDefault="00A73E4D" w:rsidP="00A73E4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5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C0" w:rsidRPr="005675C1" w:rsidRDefault="008249C0" w:rsidP="008249C0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Монтаж лотков Л6д-15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C0" w:rsidRPr="005675C1" w:rsidRDefault="008249C0" w:rsidP="008249C0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  <w:proofErr w:type="gramEnd"/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C0" w:rsidRPr="005675C1" w:rsidRDefault="008249C0" w:rsidP="008249C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3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C0" w:rsidRPr="005675C1" w:rsidRDefault="008249C0" w:rsidP="008249C0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Устройство подстилающих и выравнивающих слоев оснований: из песка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C0" w:rsidRPr="005675C1" w:rsidRDefault="008249C0" w:rsidP="008249C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м3 материала основания (в плотном теле)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C0" w:rsidRPr="005675C1" w:rsidRDefault="008249C0" w:rsidP="008249C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0,035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C0" w:rsidRPr="005675C1" w:rsidRDefault="008249C0" w:rsidP="008249C0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2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>): однослойных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9C0" w:rsidRPr="005675C1" w:rsidRDefault="008249C0" w:rsidP="008249C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1000 м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2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 xml:space="preserve"> основания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C0" w:rsidRPr="005675C1" w:rsidRDefault="008249C0" w:rsidP="008249C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0,017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Устройство выравнивающего слоя из асфальтобетонной смеси: без применения укладчиков асфальтобетона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т смеси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0,025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 (толщ. 7 см)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1000 м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2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 xml:space="preserve"> покрытия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0,017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Разборка </w:t>
            </w:r>
            <w:proofErr w:type="spellStart"/>
            <w:r w:rsidRPr="005675C1">
              <w:rPr>
                <w:rFonts w:ascii="Verdana" w:hAnsi="Verdana"/>
                <w:sz w:val="22"/>
                <w:szCs w:val="22"/>
              </w:rPr>
              <w:t>отмостки</w:t>
            </w:r>
            <w:proofErr w:type="spellEnd"/>
            <w:r w:rsidRPr="005675C1">
              <w:rPr>
                <w:rFonts w:ascii="Verdana" w:hAnsi="Verdana"/>
                <w:sz w:val="22"/>
                <w:szCs w:val="22"/>
              </w:rPr>
              <w:t xml:space="preserve"> здания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1 м3 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1,2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5675C1">
              <w:rPr>
                <w:rFonts w:ascii="Verdana" w:hAnsi="Verdana"/>
                <w:sz w:val="22"/>
                <w:szCs w:val="22"/>
              </w:rPr>
              <w:t>Устроиство</w:t>
            </w:r>
            <w:proofErr w:type="spellEnd"/>
            <w:r w:rsidRPr="005675C1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675C1">
              <w:rPr>
                <w:rFonts w:ascii="Verdana" w:hAnsi="Verdana"/>
                <w:sz w:val="22"/>
                <w:szCs w:val="22"/>
              </w:rPr>
              <w:t>отмостки</w:t>
            </w:r>
            <w:proofErr w:type="spellEnd"/>
            <w:r w:rsidRPr="005675C1">
              <w:rPr>
                <w:rFonts w:ascii="Verdana" w:hAnsi="Verdana"/>
                <w:sz w:val="22"/>
                <w:szCs w:val="22"/>
              </w:rPr>
              <w:t xml:space="preserve"> здания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1 м3 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1,2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Восстановление газона  с последующим благоустройством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м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2</w:t>
            </w:r>
            <w:proofErr w:type="gramEnd"/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B05" w:rsidRPr="005675C1" w:rsidRDefault="00D30B05" w:rsidP="00D30B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25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2F" w:rsidRPr="005675C1" w:rsidRDefault="000D742F" w:rsidP="000D742F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Водоотлив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2F" w:rsidRPr="005675C1" w:rsidRDefault="000D742F" w:rsidP="000D742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м3 мокрого грунта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42F" w:rsidRPr="005675C1" w:rsidRDefault="000D742F" w:rsidP="000D742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0,3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2F" w:rsidRPr="005675C1" w:rsidRDefault="000D742F" w:rsidP="000D742F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Проход через  стену (</w:t>
            </w:r>
            <w:proofErr w:type="spellStart"/>
            <w:r w:rsidRPr="005675C1">
              <w:rPr>
                <w:rFonts w:ascii="Verdana" w:hAnsi="Verdana"/>
                <w:sz w:val="22"/>
                <w:szCs w:val="22"/>
              </w:rPr>
              <w:t>изопрофлекс</w:t>
            </w:r>
            <w:proofErr w:type="spellEnd"/>
            <w:r w:rsidRPr="005675C1">
              <w:rPr>
                <w:rFonts w:ascii="Verdana" w:hAnsi="Verdana"/>
                <w:sz w:val="22"/>
                <w:szCs w:val="22"/>
              </w:rPr>
              <w:t>)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2F" w:rsidRPr="005675C1" w:rsidRDefault="000D742F" w:rsidP="000D742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  <w:proofErr w:type="gramEnd"/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42F" w:rsidRPr="005675C1" w:rsidRDefault="000D742F" w:rsidP="000D742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6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2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DF" w:rsidRPr="005675C1" w:rsidRDefault="000425DF" w:rsidP="000425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Гидравлические испытания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DF" w:rsidRPr="005675C1" w:rsidRDefault="000425DF" w:rsidP="000425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  <w:proofErr w:type="gramEnd"/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DF" w:rsidRPr="005675C1" w:rsidRDefault="000425DF" w:rsidP="000425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4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DF" w:rsidRPr="005675C1" w:rsidRDefault="000425DF" w:rsidP="000425DF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Контроль качества </w:t>
            </w:r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сварных</w:t>
            </w:r>
            <w:proofErr w:type="gramEnd"/>
            <w:r w:rsidRPr="005675C1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675C1">
              <w:rPr>
                <w:rFonts w:ascii="Verdana" w:hAnsi="Verdana"/>
                <w:sz w:val="22"/>
                <w:szCs w:val="22"/>
              </w:rPr>
              <w:t>соеденений</w:t>
            </w:r>
            <w:proofErr w:type="spellEnd"/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DF" w:rsidRPr="005675C1" w:rsidRDefault="000425DF" w:rsidP="000425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  <w:proofErr w:type="gramEnd"/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DF" w:rsidRPr="005675C1" w:rsidRDefault="000425DF" w:rsidP="000425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20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DF" w:rsidRPr="005675C1" w:rsidRDefault="000425DF" w:rsidP="000425DF">
            <w:pPr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Сооружение тепловой камеры 2700мм\1500мм\1250мм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5DF" w:rsidRPr="005675C1" w:rsidRDefault="000425DF" w:rsidP="000425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5675C1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  <w:proofErr w:type="gramEnd"/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5DF" w:rsidRPr="005675C1" w:rsidRDefault="000425DF" w:rsidP="000425DF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373E2E" w:rsidRDefault="00373E2E" w:rsidP="00E30E7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73E2E">
              <w:rPr>
                <w:rFonts w:ascii="Verdana" w:hAnsi="Verdana"/>
                <w:b/>
                <w:sz w:val="22"/>
                <w:szCs w:val="22"/>
              </w:rPr>
              <w:t>ТК.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2E" w:rsidRPr="005675C1" w:rsidRDefault="00373E2E" w:rsidP="00373E2E">
            <w:pPr>
              <w:rPr>
                <w:rFonts w:ascii="Verdana" w:hAnsi="Verdana" w:cs="Arial"/>
                <w:sz w:val="22"/>
                <w:szCs w:val="22"/>
              </w:rPr>
            </w:pPr>
            <w:r w:rsidRPr="005675C1">
              <w:rPr>
                <w:rFonts w:ascii="Verdana" w:hAnsi="Verdana" w:cs="Arial"/>
                <w:sz w:val="22"/>
                <w:szCs w:val="22"/>
              </w:rPr>
              <w:t>Кладка стен приямков и каналов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2E" w:rsidRPr="005675C1" w:rsidRDefault="00373E2E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м3 кладки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E2E" w:rsidRPr="005675C1" w:rsidRDefault="00373E2E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2E" w:rsidRPr="005675C1" w:rsidRDefault="00373E2E" w:rsidP="00373E2E">
            <w:pPr>
              <w:rPr>
                <w:rFonts w:ascii="Verdana" w:hAnsi="Verdana" w:cs="Arial"/>
                <w:sz w:val="22"/>
                <w:szCs w:val="22"/>
              </w:rPr>
            </w:pPr>
            <w:r w:rsidRPr="005675C1">
              <w:rPr>
                <w:rFonts w:ascii="Verdana" w:hAnsi="Verdana" w:cs="Arial"/>
                <w:sz w:val="22"/>
                <w:szCs w:val="22"/>
              </w:rPr>
              <w:t>Устройство плит перекрытий каналов площадью: до 5 м</w:t>
            </w:r>
            <w:proofErr w:type="gramStart"/>
            <w:r w:rsidRPr="005675C1">
              <w:rPr>
                <w:rFonts w:ascii="Verdana" w:hAnsi="Verdana" w:cs="Arial"/>
                <w:sz w:val="22"/>
                <w:szCs w:val="22"/>
              </w:rPr>
              <w:t>2</w:t>
            </w:r>
            <w:proofErr w:type="gramEnd"/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2E" w:rsidRPr="005675C1" w:rsidRDefault="00373E2E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100 шт. сборных конструкций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E2E" w:rsidRPr="005675C1" w:rsidRDefault="00373E2E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0,03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2E" w:rsidRPr="005675C1" w:rsidRDefault="00373E2E" w:rsidP="00373E2E">
            <w:pPr>
              <w:rPr>
                <w:rFonts w:ascii="Verdana" w:hAnsi="Verdana" w:cs="Arial"/>
                <w:sz w:val="22"/>
                <w:szCs w:val="22"/>
              </w:rPr>
            </w:pPr>
            <w:r w:rsidRPr="005675C1">
              <w:rPr>
                <w:rFonts w:ascii="Verdana" w:hAnsi="Verdana" w:cs="Arial"/>
                <w:sz w:val="22"/>
                <w:szCs w:val="22"/>
              </w:rPr>
              <w:t xml:space="preserve">Монтаж: конструкций дверей, люков, лазов для </w:t>
            </w:r>
            <w:proofErr w:type="spellStart"/>
            <w:r w:rsidRPr="005675C1">
              <w:rPr>
                <w:rFonts w:ascii="Verdana" w:hAnsi="Verdana" w:cs="Arial"/>
                <w:sz w:val="22"/>
                <w:szCs w:val="22"/>
              </w:rPr>
              <w:t>автокоптилок</w:t>
            </w:r>
            <w:proofErr w:type="spellEnd"/>
            <w:r w:rsidRPr="005675C1">
              <w:rPr>
                <w:rFonts w:ascii="Verdana" w:hAnsi="Verdana" w:cs="Arial"/>
                <w:sz w:val="22"/>
                <w:szCs w:val="22"/>
              </w:rPr>
              <w:t xml:space="preserve"> и пароварочных камер</w:t>
            </w:r>
          </w:p>
          <w:p w:rsidR="00E30E76" w:rsidRPr="005675C1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2E" w:rsidRPr="005675C1" w:rsidRDefault="00373E2E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т конструкций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E2E" w:rsidRPr="005675C1" w:rsidRDefault="00373E2E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</w:t>
            </w:r>
          </w:p>
          <w:p w:rsidR="00E30E76" w:rsidRPr="005675C1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E30E76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76" w:rsidRPr="00782999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2E" w:rsidRPr="00B70355" w:rsidRDefault="00373E2E" w:rsidP="00373E2E">
            <w:pPr>
              <w:rPr>
                <w:rFonts w:ascii="Verdana" w:hAnsi="Verdana" w:cs="Arial"/>
                <w:sz w:val="22"/>
                <w:szCs w:val="22"/>
              </w:rPr>
            </w:pPr>
            <w:r w:rsidRPr="00B70355">
              <w:rPr>
                <w:rFonts w:ascii="Verdana" w:hAnsi="Verdana" w:cs="Arial"/>
                <w:sz w:val="22"/>
                <w:szCs w:val="22"/>
              </w:rPr>
              <w:t>Укладка блоков и плит ленточных фундаментов при глубине котлована до 4 м, масса конструкций: до 0,5 т</w:t>
            </w:r>
          </w:p>
          <w:p w:rsidR="00E30E76" w:rsidRPr="00B70355" w:rsidRDefault="00E30E76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2E" w:rsidRPr="00B70355" w:rsidRDefault="00373E2E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70355">
              <w:rPr>
                <w:rFonts w:ascii="Verdana" w:hAnsi="Verdana"/>
                <w:sz w:val="22"/>
                <w:szCs w:val="22"/>
              </w:rPr>
              <w:t>100 шт. сборных конструкций</w:t>
            </w:r>
          </w:p>
          <w:p w:rsidR="00E30E76" w:rsidRPr="00B70355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E2E" w:rsidRPr="00B70355" w:rsidRDefault="0012195F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70355">
              <w:rPr>
                <w:rFonts w:ascii="Verdana" w:hAnsi="Verdana"/>
                <w:sz w:val="22"/>
                <w:szCs w:val="22"/>
              </w:rPr>
              <w:t>0,0</w:t>
            </w:r>
            <w:r w:rsidR="00373E2E" w:rsidRPr="00B70355">
              <w:rPr>
                <w:rFonts w:ascii="Verdana" w:hAnsi="Verdana"/>
                <w:sz w:val="22"/>
                <w:szCs w:val="22"/>
              </w:rPr>
              <w:t>5</w:t>
            </w:r>
          </w:p>
          <w:p w:rsidR="00E30E76" w:rsidRPr="00B70355" w:rsidRDefault="00E30E76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2195F" w:rsidRPr="00782999" w:rsidTr="00DC0062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5F" w:rsidRPr="00782999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F" w:rsidRPr="00782999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F" w:rsidRPr="005675C1" w:rsidRDefault="0012195F" w:rsidP="00373E2E">
            <w:pPr>
              <w:rPr>
                <w:rFonts w:ascii="Verdana" w:hAnsi="Verdana" w:cs="Arial"/>
                <w:sz w:val="22"/>
                <w:szCs w:val="22"/>
              </w:rPr>
            </w:pPr>
            <w:r w:rsidRPr="005675C1">
              <w:rPr>
                <w:rFonts w:ascii="Verdana" w:hAnsi="Verdana" w:cs="Arial"/>
                <w:sz w:val="22"/>
                <w:szCs w:val="22"/>
              </w:rPr>
              <w:t>Сборка с помощью крана на автомобильном ходу: стремянки, связи, кронштейны, тормозные конструкции и пр.</w:t>
            </w:r>
          </w:p>
          <w:p w:rsidR="0012195F" w:rsidRPr="00530208" w:rsidRDefault="0012195F" w:rsidP="00E30E76">
            <w:pPr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F" w:rsidRPr="005675C1" w:rsidRDefault="0012195F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1 т конструкций</w:t>
            </w:r>
          </w:p>
          <w:p w:rsidR="0012195F" w:rsidRPr="00530208" w:rsidRDefault="0012195F" w:rsidP="00E30E76">
            <w:pPr>
              <w:jc w:val="center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5F" w:rsidRPr="005675C1" w:rsidRDefault="0012195F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2,5</w:t>
            </w:r>
          </w:p>
          <w:p w:rsidR="0012195F" w:rsidRPr="00530208" w:rsidRDefault="0012195F" w:rsidP="00E30E76">
            <w:pPr>
              <w:jc w:val="center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12195F" w:rsidRPr="00782999" w:rsidTr="00DC0062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5F" w:rsidRPr="00782999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F" w:rsidRPr="00782999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F" w:rsidRPr="005675C1" w:rsidRDefault="0012195F" w:rsidP="00373E2E">
            <w:pPr>
              <w:rPr>
                <w:rFonts w:ascii="Verdana" w:hAnsi="Verdana" w:cs="Arial"/>
                <w:sz w:val="22"/>
                <w:szCs w:val="22"/>
              </w:rPr>
            </w:pPr>
            <w:r w:rsidRPr="005675C1">
              <w:rPr>
                <w:rFonts w:ascii="Verdana" w:hAnsi="Verdana" w:cs="Arial"/>
                <w:sz w:val="22"/>
                <w:szCs w:val="22"/>
              </w:rPr>
              <w:t>Устройство гидроизоляции бетонных сооружений</w:t>
            </w:r>
          </w:p>
          <w:p w:rsidR="0012195F" w:rsidRPr="005675C1" w:rsidRDefault="0012195F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F" w:rsidRPr="005675C1" w:rsidRDefault="0012195F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2м</w:t>
            </w:r>
          </w:p>
          <w:p w:rsidR="0012195F" w:rsidRPr="005675C1" w:rsidRDefault="0012195F" w:rsidP="004B5BD4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95F" w:rsidRPr="005675C1" w:rsidRDefault="0012195F" w:rsidP="00373E2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675C1">
              <w:rPr>
                <w:rFonts w:ascii="Verdana" w:hAnsi="Verdana"/>
                <w:sz w:val="22"/>
                <w:szCs w:val="22"/>
              </w:rPr>
              <w:t>2</w:t>
            </w:r>
          </w:p>
          <w:p w:rsidR="0012195F" w:rsidRPr="005675C1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2195F" w:rsidRPr="00782999" w:rsidTr="00DC0454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5F" w:rsidRPr="00782999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F" w:rsidRPr="00782999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F" w:rsidRPr="005675C1" w:rsidRDefault="0012195F" w:rsidP="00E30E7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5F" w:rsidRPr="005675C1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95F" w:rsidRPr="005675C1" w:rsidRDefault="0012195F" w:rsidP="00E30E7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26333" w:rsidRPr="006B59B8" w:rsidRDefault="00526333" w:rsidP="00526333">
      <w:pPr>
        <w:tabs>
          <w:tab w:val="left" w:pos="0"/>
        </w:tabs>
        <w:jc w:val="both"/>
        <w:outlineLvl w:val="0"/>
        <w:rPr>
          <w:rFonts w:ascii="Verdana" w:hAnsi="Verdana"/>
          <w:sz w:val="22"/>
          <w:szCs w:val="22"/>
        </w:rPr>
      </w:pPr>
      <w:r w:rsidRPr="00602A7D">
        <w:rPr>
          <w:rFonts w:ascii="Verdana" w:hAnsi="Verdana"/>
          <w:b/>
          <w:i/>
          <w:sz w:val="22"/>
          <w:szCs w:val="22"/>
        </w:rPr>
        <w:t xml:space="preserve"> </w:t>
      </w:r>
      <w:r w:rsidR="006B59B8">
        <w:rPr>
          <w:rFonts w:ascii="Verdana" w:hAnsi="Verdana"/>
          <w:b/>
          <w:i/>
          <w:sz w:val="22"/>
          <w:szCs w:val="22"/>
        </w:rPr>
        <w:t>-</w:t>
      </w:r>
      <w:r w:rsidR="006B59B8" w:rsidRPr="006B59B8">
        <w:rPr>
          <w:rFonts w:ascii="Verdana" w:hAnsi="Verdana"/>
          <w:sz w:val="22"/>
          <w:szCs w:val="22"/>
        </w:rPr>
        <w:t>Все</w:t>
      </w:r>
      <w:r w:rsidR="006B59B8">
        <w:rPr>
          <w:rFonts w:ascii="Verdana" w:hAnsi="Verdana"/>
          <w:b/>
          <w:i/>
          <w:sz w:val="22"/>
          <w:szCs w:val="22"/>
        </w:rPr>
        <w:t xml:space="preserve"> </w:t>
      </w:r>
      <w:r w:rsidR="006B59B8">
        <w:rPr>
          <w:rFonts w:ascii="Verdana" w:hAnsi="Verdana"/>
          <w:sz w:val="22"/>
          <w:szCs w:val="22"/>
        </w:rPr>
        <w:t>сварные элементы и детали трубопроводов должны подвергаться 100% контролю ультразвуком.</w:t>
      </w:r>
    </w:p>
    <w:p w:rsidR="00966542" w:rsidRDefault="00526333" w:rsidP="00B6334D">
      <w:pPr>
        <w:tabs>
          <w:tab w:val="left" w:pos="-2127"/>
        </w:tabs>
        <w:rPr>
          <w:rFonts w:ascii="Verdana" w:hAnsi="Verdana"/>
          <w:i/>
          <w:sz w:val="22"/>
          <w:szCs w:val="22"/>
        </w:rPr>
      </w:pPr>
      <w:r w:rsidRPr="00271FAA">
        <w:rPr>
          <w:rFonts w:ascii="Verdana" w:hAnsi="Verdana"/>
          <w:i/>
          <w:sz w:val="22"/>
          <w:szCs w:val="22"/>
        </w:rPr>
        <w:t>Заказчик имеет право дополнять, изменять или исключать объемы работ, определенные техническим заданием, исходя из фактического состояния объекта при заключении договора.</w:t>
      </w:r>
      <w:r w:rsidR="00966542">
        <w:rPr>
          <w:rFonts w:ascii="Verdana" w:hAnsi="Verdana"/>
          <w:i/>
          <w:sz w:val="22"/>
          <w:szCs w:val="22"/>
        </w:rPr>
        <w:t xml:space="preserve"> </w:t>
      </w:r>
    </w:p>
    <w:p w:rsidR="00B05180" w:rsidRDefault="00526333" w:rsidP="00B6334D">
      <w:pPr>
        <w:tabs>
          <w:tab w:val="left" w:pos="-2127"/>
        </w:tabs>
        <w:rPr>
          <w:rFonts w:ascii="Verdana" w:hAnsi="Verdana"/>
          <w:i/>
          <w:sz w:val="22"/>
          <w:szCs w:val="22"/>
        </w:rPr>
      </w:pPr>
      <w:r w:rsidRPr="00271FAA">
        <w:rPr>
          <w:rFonts w:ascii="Verdana" w:hAnsi="Verdana"/>
          <w:i/>
          <w:sz w:val="22"/>
          <w:szCs w:val="22"/>
        </w:rPr>
        <w:t xml:space="preserve"> </w:t>
      </w:r>
    </w:p>
    <w:p w:rsidR="00B6334D" w:rsidRDefault="00B6334D" w:rsidP="00B6334D">
      <w:pPr>
        <w:tabs>
          <w:tab w:val="left" w:pos="-2127"/>
        </w:tabs>
        <w:rPr>
          <w:rFonts w:ascii="Verdana" w:hAnsi="Verdana"/>
          <w:i/>
          <w:sz w:val="22"/>
          <w:szCs w:val="22"/>
        </w:rPr>
      </w:pPr>
    </w:p>
    <w:p w:rsidR="00B6334D" w:rsidRPr="00B6334D" w:rsidRDefault="00B6334D" w:rsidP="00B6334D">
      <w:pPr>
        <w:tabs>
          <w:tab w:val="left" w:pos="-2127"/>
        </w:tabs>
        <w:rPr>
          <w:rFonts w:ascii="Verdana" w:hAnsi="Verdana"/>
          <w:i/>
          <w:sz w:val="22"/>
          <w:szCs w:val="22"/>
        </w:rPr>
      </w:pPr>
    </w:p>
    <w:p w:rsidR="00DE0AB0" w:rsidRDefault="00DE0AB0" w:rsidP="00DE0AB0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sz w:val="22"/>
          <w:szCs w:val="22"/>
        </w:rPr>
      </w:pPr>
      <w:bookmarkStart w:id="1" w:name="bookmark3"/>
    </w:p>
    <w:p w:rsidR="007A218A" w:rsidRPr="00524F05" w:rsidRDefault="00C4460D" w:rsidP="001429CE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rPr>
          <w:sz w:val="22"/>
          <w:szCs w:val="22"/>
        </w:rPr>
      </w:pPr>
      <w:r w:rsidRPr="00524F05">
        <w:rPr>
          <w:sz w:val="22"/>
          <w:szCs w:val="22"/>
        </w:rPr>
        <w:t xml:space="preserve">Требования к </w:t>
      </w:r>
      <w:r w:rsidR="001F7CC5" w:rsidRPr="00524F05">
        <w:rPr>
          <w:sz w:val="22"/>
          <w:szCs w:val="22"/>
        </w:rPr>
        <w:t>Подрядчику</w:t>
      </w:r>
      <w:proofErr w:type="gramStart"/>
      <w:r w:rsidR="001F7CC5" w:rsidRPr="00524F05">
        <w:rPr>
          <w:sz w:val="22"/>
          <w:szCs w:val="22"/>
        </w:rPr>
        <w:t xml:space="preserve"> </w:t>
      </w:r>
      <w:r w:rsidR="00765D02" w:rsidRPr="00524F05">
        <w:rPr>
          <w:sz w:val="22"/>
          <w:szCs w:val="22"/>
        </w:rPr>
        <w:t>.</w:t>
      </w:r>
      <w:bookmarkEnd w:id="1"/>
      <w:proofErr w:type="gramEnd"/>
    </w:p>
    <w:p w:rsidR="001C4C6F" w:rsidRPr="00B44D56" w:rsidRDefault="00616E73" w:rsidP="00CD3996">
      <w:pPr>
        <w:pStyle w:val="6"/>
        <w:numPr>
          <w:ilvl w:val="1"/>
          <w:numId w:val="2"/>
        </w:numPr>
        <w:shd w:val="clear" w:color="auto" w:fill="auto"/>
        <w:tabs>
          <w:tab w:val="left" w:pos="0"/>
        </w:tabs>
        <w:spacing w:after="0" w:line="276" w:lineRule="auto"/>
        <w:ind w:left="426" w:right="60" w:hanging="284"/>
        <w:rPr>
          <w:b/>
          <w:sz w:val="22"/>
          <w:szCs w:val="22"/>
        </w:rPr>
      </w:pPr>
      <w:r w:rsidRPr="00524F05">
        <w:rPr>
          <w:sz w:val="22"/>
          <w:szCs w:val="22"/>
        </w:rPr>
        <w:t>Наличие у Подрядчика</w:t>
      </w:r>
      <w:r w:rsidR="001F7CC5" w:rsidRPr="00524F05">
        <w:rPr>
          <w:sz w:val="22"/>
          <w:szCs w:val="22"/>
        </w:rPr>
        <w:t xml:space="preserve"> </w:t>
      </w:r>
      <w:r w:rsidRPr="00524F05">
        <w:rPr>
          <w:sz w:val="22"/>
          <w:szCs w:val="22"/>
        </w:rPr>
        <w:t xml:space="preserve"> свидетельства о допуск</w:t>
      </w:r>
      <w:r w:rsidR="00A53DB0">
        <w:rPr>
          <w:sz w:val="22"/>
          <w:szCs w:val="22"/>
        </w:rPr>
        <w:t xml:space="preserve">е к определенным видам работ </w:t>
      </w:r>
      <w:r w:rsidRPr="00524F05">
        <w:rPr>
          <w:sz w:val="22"/>
          <w:szCs w:val="22"/>
        </w:rPr>
        <w:t xml:space="preserve"> в рамках настоящего технического задания, которые</w:t>
      </w:r>
      <w:r w:rsidR="004C1B6C">
        <w:rPr>
          <w:sz w:val="22"/>
          <w:szCs w:val="22"/>
        </w:rPr>
        <w:t xml:space="preserve"> не влияют</w:t>
      </w:r>
      <w:r w:rsidRPr="00524F05">
        <w:rPr>
          <w:sz w:val="22"/>
          <w:szCs w:val="22"/>
        </w:rPr>
        <w:t xml:space="preserve"> на безопа</w:t>
      </w:r>
      <w:r w:rsidR="006F5EA4">
        <w:rPr>
          <w:sz w:val="22"/>
          <w:szCs w:val="22"/>
        </w:rPr>
        <w:t>сность объектов</w:t>
      </w:r>
      <w:r w:rsidR="004C1B6C">
        <w:rPr>
          <w:sz w:val="22"/>
          <w:szCs w:val="22"/>
        </w:rPr>
        <w:t xml:space="preserve"> капитального строительства</w:t>
      </w:r>
      <w:r w:rsidRPr="00524F05">
        <w:rPr>
          <w:sz w:val="22"/>
          <w:szCs w:val="22"/>
        </w:rPr>
        <w:t>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</w:t>
      </w:r>
      <w:r w:rsidR="000D77A7">
        <w:rPr>
          <w:sz w:val="22"/>
          <w:szCs w:val="22"/>
        </w:rPr>
        <w:t>ым кодексом РФ</w:t>
      </w:r>
      <w:r w:rsidR="00497BC2">
        <w:rPr>
          <w:sz w:val="22"/>
          <w:szCs w:val="22"/>
        </w:rPr>
        <w:t>. В с</w:t>
      </w:r>
      <w:r w:rsidR="00CA17B6">
        <w:rPr>
          <w:sz w:val="22"/>
          <w:szCs w:val="22"/>
        </w:rPr>
        <w:t>остав деят</w:t>
      </w:r>
      <w:r w:rsidR="00DE0AB0">
        <w:rPr>
          <w:sz w:val="22"/>
          <w:szCs w:val="22"/>
        </w:rPr>
        <w:t>ельности должны входить работы;</w:t>
      </w:r>
      <w:r w:rsidR="000B72C7" w:rsidRPr="00B44D56">
        <w:rPr>
          <w:b/>
          <w:sz w:val="22"/>
          <w:szCs w:val="22"/>
        </w:rPr>
        <w:t xml:space="preserve"> </w:t>
      </w:r>
    </w:p>
    <w:p w:rsidR="000B72C7" w:rsidRPr="00B44D56" w:rsidRDefault="000B72C7" w:rsidP="000B72C7">
      <w:pPr>
        <w:pStyle w:val="6"/>
        <w:shd w:val="clear" w:color="auto" w:fill="auto"/>
        <w:tabs>
          <w:tab w:val="left" w:pos="0"/>
        </w:tabs>
        <w:spacing w:after="0" w:line="346" w:lineRule="exact"/>
        <w:ind w:left="426" w:right="60" w:firstLine="0"/>
        <w:rPr>
          <w:b/>
          <w:i/>
          <w:sz w:val="20"/>
          <w:szCs w:val="20"/>
        </w:rPr>
      </w:pPr>
      <w:r w:rsidRPr="00B44D56">
        <w:rPr>
          <w:b/>
          <w:i/>
          <w:sz w:val="20"/>
          <w:szCs w:val="20"/>
        </w:rPr>
        <w:t xml:space="preserve">                 3.1. Механизированная разработка грунта</w:t>
      </w:r>
    </w:p>
    <w:p w:rsidR="001C4C6F" w:rsidRPr="00B44D56" w:rsidRDefault="001C4C6F" w:rsidP="000B72C7">
      <w:pPr>
        <w:ind w:left="567"/>
        <w:jc w:val="both"/>
        <w:rPr>
          <w:rFonts w:ascii="Verdana" w:hAnsi="Verdana"/>
          <w:b/>
          <w:i/>
          <w:sz w:val="20"/>
          <w:szCs w:val="20"/>
        </w:rPr>
      </w:pPr>
      <w:r w:rsidRPr="00B44D56">
        <w:rPr>
          <w:rFonts w:ascii="Verdana" w:hAnsi="Verdana"/>
          <w:b/>
          <w:i/>
          <w:sz w:val="20"/>
          <w:szCs w:val="20"/>
        </w:rPr>
        <w:t xml:space="preserve">          </w:t>
      </w:r>
      <w:r w:rsidR="000B72C7" w:rsidRPr="00B44D56">
        <w:rPr>
          <w:rFonts w:ascii="Verdana" w:hAnsi="Verdana"/>
          <w:b/>
          <w:i/>
          <w:sz w:val="20"/>
          <w:szCs w:val="20"/>
        </w:rPr>
        <w:t xml:space="preserve"> </w:t>
      </w:r>
      <w:r w:rsidRPr="00B44D56">
        <w:rPr>
          <w:rFonts w:ascii="Verdana" w:hAnsi="Verdana"/>
          <w:b/>
          <w:i/>
          <w:sz w:val="20"/>
          <w:szCs w:val="20"/>
        </w:rPr>
        <w:t>3.7. Работы по водопонижению, организации по</w:t>
      </w:r>
      <w:r w:rsidR="00F82569" w:rsidRPr="00B44D56">
        <w:rPr>
          <w:rFonts w:ascii="Verdana" w:hAnsi="Verdana"/>
          <w:b/>
          <w:i/>
          <w:sz w:val="20"/>
          <w:szCs w:val="20"/>
        </w:rPr>
        <w:t>верхностного стока и водоотвода</w:t>
      </w:r>
    </w:p>
    <w:p w:rsidR="001C4C6F" w:rsidRPr="00B44D56" w:rsidRDefault="001C4C6F" w:rsidP="001C4C6F">
      <w:pPr>
        <w:tabs>
          <w:tab w:val="center" w:pos="4890"/>
        </w:tabs>
        <w:ind w:left="567"/>
        <w:jc w:val="both"/>
        <w:rPr>
          <w:rFonts w:ascii="Verdana" w:hAnsi="Verdana"/>
          <w:b/>
          <w:i/>
          <w:sz w:val="20"/>
          <w:szCs w:val="20"/>
        </w:rPr>
      </w:pPr>
      <w:r w:rsidRPr="00B44D56">
        <w:rPr>
          <w:rFonts w:ascii="Verdana" w:hAnsi="Verdana"/>
          <w:b/>
          <w:i/>
          <w:sz w:val="20"/>
          <w:szCs w:val="20"/>
        </w:rPr>
        <w:t xml:space="preserve">           6.1. Опалубочные  работы</w:t>
      </w:r>
      <w:r w:rsidRPr="00B44D56">
        <w:rPr>
          <w:rFonts w:ascii="Verdana" w:hAnsi="Verdana"/>
          <w:b/>
          <w:i/>
          <w:sz w:val="20"/>
          <w:szCs w:val="20"/>
        </w:rPr>
        <w:tab/>
      </w:r>
    </w:p>
    <w:p w:rsidR="001C4C6F" w:rsidRPr="00B44D56" w:rsidRDefault="001C4C6F" w:rsidP="001C4C6F">
      <w:pPr>
        <w:ind w:left="567"/>
        <w:jc w:val="both"/>
        <w:rPr>
          <w:rFonts w:ascii="Verdana" w:hAnsi="Verdana"/>
          <w:b/>
          <w:i/>
          <w:sz w:val="20"/>
          <w:szCs w:val="20"/>
        </w:rPr>
      </w:pPr>
      <w:r w:rsidRPr="00B44D56">
        <w:rPr>
          <w:rFonts w:ascii="Verdana" w:hAnsi="Verdana"/>
          <w:b/>
          <w:i/>
          <w:sz w:val="20"/>
          <w:szCs w:val="20"/>
        </w:rPr>
        <w:t xml:space="preserve">           6.2. Арматурные работы</w:t>
      </w:r>
    </w:p>
    <w:p w:rsidR="001C4C6F" w:rsidRPr="00B44D56" w:rsidRDefault="001C4C6F" w:rsidP="000B72C7">
      <w:pPr>
        <w:ind w:left="567"/>
        <w:jc w:val="both"/>
        <w:rPr>
          <w:rFonts w:ascii="Verdana" w:hAnsi="Verdana"/>
          <w:b/>
          <w:i/>
          <w:sz w:val="20"/>
          <w:szCs w:val="20"/>
        </w:rPr>
      </w:pPr>
      <w:r w:rsidRPr="00B44D56">
        <w:rPr>
          <w:rFonts w:ascii="Verdana" w:hAnsi="Verdana"/>
          <w:b/>
          <w:i/>
          <w:sz w:val="20"/>
          <w:szCs w:val="20"/>
        </w:rPr>
        <w:t xml:space="preserve">           6.3. Устройство монолитных бетонн</w:t>
      </w:r>
      <w:r w:rsidR="000B72C7" w:rsidRPr="00B44D56">
        <w:rPr>
          <w:rFonts w:ascii="Verdana" w:hAnsi="Verdana"/>
          <w:b/>
          <w:i/>
          <w:sz w:val="20"/>
          <w:szCs w:val="20"/>
        </w:rPr>
        <w:t>ых и железобетонных конструкций</w:t>
      </w:r>
    </w:p>
    <w:p w:rsidR="001C4C6F" w:rsidRPr="00B44D56" w:rsidRDefault="000B72C7" w:rsidP="001C4C6F">
      <w:pPr>
        <w:ind w:left="567"/>
        <w:jc w:val="both"/>
        <w:rPr>
          <w:rFonts w:ascii="Verdana" w:hAnsi="Verdana"/>
          <w:b/>
          <w:i/>
          <w:sz w:val="20"/>
          <w:szCs w:val="20"/>
        </w:rPr>
      </w:pPr>
      <w:r w:rsidRPr="00B44D56">
        <w:rPr>
          <w:rFonts w:ascii="Verdana" w:hAnsi="Verdana"/>
          <w:b/>
          <w:i/>
          <w:sz w:val="20"/>
          <w:szCs w:val="20"/>
        </w:rPr>
        <w:t xml:space="preserve">         </w:t>
      </w:r>
      <w:r w:rsidR="001C4C6F" w:rsidRPr="00B44D56">
        <w:rPr>
          <w:rFonts w:ascii="Verdana" w:hAnsi="Verdana"/>
          <w:b/>
          <w:i/>
          <w:sz w:val="20"/>
          <w:szCs w:val="20"/>
        </w:rPr>
        <w:t xml:space="preserve"> 18.2. Укладка трубопроводов теплоснабжения с температурой теплоносителя 115 градусов Цельсия и выше</w:t>
      </w:r>
    </w:p>
    <w:p w:rsidR="001C4C6F" w:rsidRPr="00B44D56" w:rsidRDefault="000B72C7" w:rsidP="001C4C6F">
      <w:pPr>
        <w:ind w:left="567"/>
        <w:jc w:val="both"/>
        <w:rPr>
          <w:rFonts w:ascii="Verdana" w:hAnsi="Verdana"/>
          <w:b/>
          <w:i/>
          <w:sz w:val="20"/>
          <w:szCs w:val="20"/>
        </w:rPr>
      </w:pPr>
      <w:r w:rsidRPr="00B44D56">
        <w:rPr>
          <w:rFonts w:ascii="Verdana" w:hAnsi="Verdana"/>
          <w:b/>
          <w:i/>
          <w:sz w:val="20"/>
          <w:szCs w:val="20"/>
        </w:rPr>
        <w:t xml:space="preserve">         </w:t>
      </w:r>
      <w:r w:rsidR="001C4C6F" w:rsidRPr="00B44D56">
        <w:rPr>
          <w:rFonts w:ascii="Verdana" w:hAnsi="Verdana"/>
          <w:b/>
          <w:i/>
          <w:sz w:val="20"/>
          <w:szCs w:val="20"/>
        </w:rPr>
        <w:t xml:space="preserve"> 18.3. Монтаж и демонтаж запорной арматуры и оборудования сетей теплоснабжения</w:t>
      </w:r>
    </w:p>
    <w:p w:rsidR="001C4C6F" w:rsidRPr="00B44D56" w:rsidRDefault="000B72C7" w:rsidP="001C4C6F">
      <w:pPr>
        <w:ind w:left="567"/>
        <w:jc w:val="both"/>
        <w:rPr>
          <w:rFonts w:ascii="Verdana" w:hAnsi="Verdana"/>
          <w:b/>
          <w:i/>
          <w:sz w:val="20"/>
          <w:szCs w:val="20"/>
        </w:rPr>
      </w:pPr>
      <w:r w:rsidRPr="00B44D56">
        <w:rPr>
          <w:rFonts w:ascii="Verdana" w:hAnsi="Verdana"/>
          <w:b/>
          <w:i/>
          <w:sz w:val="20"/>
          <w:szCs w:val="20"/>
        </w:rPr>
        <w:t xml:space="preserve">          </w:t>
      </w:r>
      <w:r w:rsidR="001C4C6F" w:rsidRPr="00B44D56">
        <w:rPr>
          <w:rFonts w:ascii="Verdana" w:hAnsi="Verdana"/>
          <w:b/>
          <w:i/>
          <w:sz w:val="20"/>
          <w:szCs w:val="20"/>
        </w:rPr>
        <w:t>18.4. Устройство колодцев и камер сетей теплоснабжения</w:t>
      </w:r>
    </w:p>
    <w:p w:rsidR="00616E73" w:rsidRPr="00B44D56" w:rsidRDefault="000B72C7" w:rsidP="00B07D96">
      <w:pPr>
        <w:ind w:left="567"/>
        <w:jc w:val="both"/>
        <w:rPr>
          <w:rFonts w:ascii="Verdana" w:hAnsi="Verdana"/>
          <w:b/>
          <w:i/>
          <w:sz w:val="20"/>
          <w:szCs w:val="20"/>
        </w:rPr>
      </w:pPr>
      <w:r w:rsidRPr="00B44D56">
        <w:rPr>
          <w:rFonts w:ascii="Verdana" w:hAnsi="Verdana"/>
          <w:b/>
          <w:i/>
          <w:sz w:val="20"/>
          <w:szCs w:val="20"/>
        </w:rPr>
        <w:t xml:space="preserve">          </w:t>
      </w:r>
      <w:r w:rsidR="001C4C6F" w:rsidRPr="00B44D56">
        <w:rPr>
          <w:rFonts w:ascii="Verdana" w:hAnsi="Verdana"/>
          <w:b/>
          <w:i/>
          <w:sz w:val="20"/>
          <w:szCs w:val="20"/>
        </w:rPr>
        <w:t>18.5. Очистка полости и испытан</w:t>
      </w:r>
      <w:r w:rsidR="00B07D96" w:rsidRPr="00B44D56">
        <w:rPr>
          <w:rFonts w:ascii="Verdana" w:hAnsi="Verdana"/>
          <w:b/>
          <w:i/>
          <w:sz w:val="20"/>
          <w:szCs w:val="20"/>
        </w:rPr>
        <w:t>ие трубопроводов теплоснабжения</w:t>
      </w:r>
    </w:p>
    <w:p w:rsidR="00AC2528" w:rsidRPr="00B07D96" w:rsidRDefault="00616E73" w:rsidP="00B07D9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  <w:sz w:val="22"/>
          <w:szCs w:val="22"/>
        </w:rPr>
      </w:pPr>
      <w:r w:rsidRPr="00B07D96">
        <w:rPr>
          <w:color w:val="auto"/>
          <w:sz w:val="22"/>
          <w:szCs w:val="22"/>
        </w:rPr>
        <w:t xml:space="preserve">Наличие у </w:t>
      </w:r>
      <w:r w:rsidR="009C0F57" w:rsidRPr="00B07D96">
        <w:rPr>
          <w:color w:val="auto"/>
          <w:sz w:val="22"/>
          <w:szCs w:val="22"/>
        </w:rPr>
        <w:t>П</w:t>
      </w:r>
      <w:r w:rsidRPr="00B07D96">
        <w:rPr>
          <w:color w:val="auto"/>
          <w:sz w:val="22"/>
          <w:szCs w:val="22"/>
        </w:rPr>
        <w:t>одрядчика</w:t>
      </w:r>
      <w:r w:rsidR="00B07D96" w:rsidRPr="00B07D96">
        <w:rPr>
          <w:color w:val="auto"/>
          <w:sz w:val="22"/>
          <w:szCs w:val="22"/>
        </w:rPr>
        <w:t xml:space="preserve"> соответствующих действующих </w:t>
      </w:r>
      <w:r w:rsidR="00524F05" w:rsidRPr="00B07D96">
        <w:rPr>
          <w:color w:val="auto"/>
          <w:sz w:val="22"/>
          <w:szCs w:val="22"/>
        </w:rPr>
        <w:t>лицензий</w:t>
      </w:r>
      <w:r w:rsidRPr="00B07D96">
        <w:rPr>
          <w:color w:val="auto"/>
          <w:sz w:val="22"/>
          <w:szCs w:val="22"/>
        </w:rPr>
        <w:t>, сертификатов соответствия, разрешений, аттестаций</w:t>
      </w:r>
      <w:r w:rsidR="001C4C6F" w:rsidRPr="00B07D96">
        <w:rPr>
          <w:color w:val="auto"/>
          <w:sz w:val="22"/>
          <w:szCs w:val="22"/>
        </w:rPr>
        <w:t>.</w:t>
      </w:r>
    </w:p>
    <w:p w:rsidR="00D0763B" w:rsidRPr="00D80D0E" w:rsidRDefault="00D0763B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bCs/>
          <w:sz w:val="22"/>
          <w:szCs w:val="22"/>
        </w:rPr>
        <w:t>Желательно наличие у Подрядчика</w:t>
      </w:r>
      <w:r w:rsidR="009C0F57" w:rsidRPr="00D80D0E">
        <w:rPr>
          <w:bCs/>
          <w:sz w:val="22"/>
          <w:szCs w:val="22"/>
        </w:rPr>
        <w:t xml:space="preserve"> </w:t>
      </w:r>
      <w:r w:rsidR="009C0F57" w:rsidRPr="00D80D0E">
        <w:rPr>
          <w:sz w:val="22"/>
          <w:szCs w:val="22"/>
        </w:rPr>
        <w:t xml:space="preserve"> </w:t>
      </w:r>
      <w:r w:rsidRPr="00D80D0E">
        <w:rPr>
          <w:bCs/>
          <w:sz w:val="22"/>
          <w:szCs w:val="22"/>
        </w:rPr>
        <w:t>сертификата соответствия стандарту ISO 9001:20</w:t>
      </w:r>
      <w:r w:rsidR="00270214" w:rsidRPr="00D80D0E">
        <w:rPr>
          <w:bCs/>
          <w:sz w:val="22"/>
          <w:szCs w:val="22"/>
        </w:rPr>
        <w:t>11</w:t>
      </w:r>
      <w:r w:rsidRPr="00D80D0E">
        <w:rPr>
          <w:bCs/>
          <w:sz w:val="22"/>
          <w:szCs w:val="22"/>
        </w:rPr>
        <w:t>.</w:t>
      </w:r>
    </w:p>
    <w:p w:rsidR="00616E73" w:rsidRPr="00D80D0E" w:rsidRDefault="00616E73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616E73" w:rsidRDefault="00616E73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  <w:r w:rsidR="00B44D56">
        <w:rPr>
          <w:sz w:val="22"/>
          <w:szCs w:val="22"/>
        </w:rPr>
        <w:t xml:space="preserve"> </w:t>
      </w:r>
    </w:p>
    <w:p w:rsidR="00B44D56" w:rsidRPr="00D80D0E" w:rsidRDefault="00B44D56" w:rsidP="00B44D56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Подрядчик обязан предоставить полный пакет документов, в период проведения закупочных процедур, о количественном и квалификационном составе рабочих бригад, допустить заказчика на производственные базы подрядчика для проверки достоверности данных.</w:t>
      </w:r>
    </w:p>
    <w:p w:rsidR="00F8190E" w:rsidRDefault="00F8190E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Подрядчик</w:t>
      </w:r>
      <w:r w:rsidR="009C0F57" w:rsidRPr="00D80D0E">
        <w:rPr>
          <w:sz w:val="22"/>
          <w:szCs w:val="22"/>
        </w:rPr>
        <w:t xml:space="preserve"> </w:t>
      </w:r>
      <w:r w:rsidRPr="00D80D0E">
        <w:rPr>
          <w:sz w:val="22"/>
          <w:szCs w:val="22"/>
        </w:rPr>
        <w:t xml:space="preserve"> обязан обеспечить с</w:t>
      </w:r>
      <w:r w:rsidR="00D54F5A" w:rsidRPr="00D80D0E">
        <w:rPr>
          <w:sz w:val="22"/>
          <w:szCs w:val="22"/>
        </w:rPr>
        <w:t>облюдение своим персоналом</w:t>
      </w:r>
      <w:r w:rsidRPr="00D80D0E">
        <w:rPr>
          <w:sz w:val="22"/>
          <w:szCs w:val="22"/>
        </w:rPr>
        <w:t xml:space="preserve"> правил внутреннего распорядка </w:t>
      </w:r>
      <w:proofErr w:type="spellStart"/>
      <w:r w:rsidRPr="00D80D0E">
        <w:rPr>
          <w:sz w:val="22"/>
          <w:szCs w:val="22"/>
        </w:rPr>
        <w:t>энергопредприятия</w:t>
      </w:r>
      <w:proofErr w:type="spellEnd"/>
      <w:r w:rsidRPr="00D80D0E">
        <w:rPr>
          <w:sz w:val="22"/>
          <w:szCs w:val="22"/>
        </w:rPr>
        <w:t xml:space="preserve">, ПТЭ, ПТБ, ППБ,  правил </w:t>
      </w:r>
      <w:proofErr w:type="spellStart"/>
      <w:r w:rsidRPr="00D80D0E">
        <w:rPr>
          <w:sz w:val="22"/>
          <w:szCs w:val="22"/>
        </w:rPr>
        <w:t>Ростехнадзора</w:t>
      </w:r>
      <w:proofErr w:type="spellEnd"/>
      <w:r w:rsidRPr="00D80D0E">
        <w:rPr>
          <w:sz w:val="22"/>
          <w:szCs w:val="22"/>
        </w:rPr>
        <w:t xml:space="preserve">, в том числе для того, чтобы не допустить своими действиями  нарушений </w:t>
      </w:r>
      <w:r w:rsidR="0009335C" w:rsidRPr="00D80D0E">
        <w:rPr>
          <w:sz w:val="22"/>
          <w:szCs w:val="22"/>
        </w:rPr>
        <w:t xml:space="preserve">требований по охране труда и техники безопасности, а также </w:t>
      </w:r>
      <w:r w:rsidRPr="00D80D0E">
        <w:rPr>
          <w:sz w:val="22"/>
          <w:szCs w:val="22"/>
        </w:rPr>
        <w:t xml:space="preserve">нормальной эксплуатации действующего оборудования </w:t>
      </w:r>
      <w:proofErr w:type="spellStart"/>
      <w:r w:rsidRPr="00D80D0E">
        <w:rPr>
          <w:sz w:val="22"/>
          <w:szCs w:val="22"/>
        </w:rPr>
        <w:t>энергопредприятия</w:t>
      </w:r>
      <w:proofErr w:type="spellEnd"/>
      <w:r w:rsidRPr="00D80D0E">
        <w:rPr>
          <w:sz w:val="22"/>
          <w:szCs w:val="22"/>
        </w:rPr>
        <w:t xml:space="preserve"> при производстве работ</w:t>
      </w:r>
      <w:r w:rsidR="00C860C6" w:rsidRPr="00D80D0E">
        <w:rPr>
          <w:sz w:val="22"/>
          <w:szCs w:val="22"/>
        </w:rPr>
        <w:t>.</w:t>
      </w:r>
      <w:r w:rsidR="00547666" w:rsidRPr="00D80D0E">
        <w:rPr>
          <w:sz w:val="22"/>
          <w:szCs w:val="22"/>
        </w:rPr>
        <w:t xml:space="preserve"> </w:t>
      </w:r>
      <w:r w:rsidR="00B44D56">
        <w:rPr>
          <w:sz w:val="22"/>
          <w:szCs w:val="22"/>
        </w:rPr>
        <w:t xml:space="preserve">                   </w:t>
      </w:r>
      <w:r w:rsidR="00547666" w:rsidRPr="00D80D0E">
        <w:rPr>
          <w:sz w:val="22"/>
          <w:szCs w:val="22"/>
        </w:rPr>
        <w:t>При количестве персонала Подрядчика</w:t>
      </w:r>
      <w:r w:rsidR="009C0F57" w:rsidRPr="00D80D0E">
        <w:rPr>
          <w:sz w:val="22"/>
          <w:szCs w:val="22"/>
        </w:rPr>
        <w:t xml:space="preserve"> </w:t>
      </w:r>
      <w:r w:rsidR="00547666" w:rsidRPr="00D80D0E">
        <w:rPr>
          <w:sz w:val="22"/>
          <w:szCs w:val="22"/>
        </w:rPr>
        <w:t xml:space="preserve"> более 10-ти человек, Подрядчик</w:t>
      </w:r>
      <w:r w:rsidR="00D54F5A" w:rsidRPr="00D80D0E">
        <w:rPr>
          <w:sz w:val="22"/>
          <w:szCs w:val="22"/>
        </w:rPr>
        <w:t xml:space="preserve"> </w:t>
      </w:r>
      <w:r w:rsidR="009C0F57" w:rsidRPr="00D80D0E">
        <w:rPr>
          <w:sz w:val="22"/>
          <w:szCs w:val="22"/>
        </w:rPr>
        <w:t xml:space="preserve"> </w:t>
      </w:r>
      <w:r w:rsidR="00547666" w:rsidRPr="00D80D0E">
        <w:rPr>
          <w:sz w:val="22"/>
          <w:szCs w:val="22"/>
        </w:rPr>
        <w:t xml:space="preserve"> обязан обеспечить контроль выполнения требований по охране труда </w:t>
      </w:r>
      <w:r w:rsidR="0009335C" w:rsidRPr="00D80D0E">
        <w:rPr>
          <w:sz w:val="22"/>
          <w:szCs w:val="22"/>
        </w:rPr>
        <w:t xml:space="preserve">и технике безопасности </w:t>
      </w:r>
      <w:r w:rsidR="00547666" w:rsidRPr="00D80D0E">
        <w:rPr>
          <w:sz w:val="22"/>
          <w:szCs w:val="22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D80D0E">
        <w:rPr>
          <w:sz w:val="22"/>
          <w:szCs w:val="22"/>
        </w:rPr>
        <w:t>,</w:t>
      </w:r>
      <w:proofErr w:type="gramEnd"/>
      <w:r w:rsidR="00547666" w:rsidRPr="00D80D0E">
        <w:rPr>
          <w:sz w:val="22"/>
          <w:szCs w:val="22"/>
        </w:rPr>
        <w:t xml:space="preserve"> при количестве персонала </w:t>
      </w:r>
      <w:r w:rsidR="005111C3" w:rsidRPr="00D80D0E">
        <w:rPr>
          <w:sz w:val="22"/>
          <w:szCs w:val="22"/>
        </w:rPr>
        <w:t>П</w:t>
      </w:r>
      <w:r w:rsidR="00547666" w:rsidRPr="00D80D0E">
        <w:rPr>
          <w:sz w:val="22"/>
          <w:szCs w:val="22"/>
        </w:rPr>
        <w:t>одрядчика</w:t>
      </w:r>
      <w:r w:rsidR="009C0F57" w:rsidRPr="00D80D0E">
        <w:rPr>
          <w:sz w:val="22"/>
          <w:szCs w:val="22"/>
        </w:rPr>
        <w:t xml:space="preserve"> </w:t>
      </w:r>
      <w:r w:rsidR="00547666" w:rsidRPr="00D80D0E">
        <w:rPr>
          <w:sz w:val="22"/>
          <w:szCs w:val="22"/>
        </w:rPr>
        <w:t xml:space="preserve"> от 10-ти человек до 50-ти включительно, инспектор</w:t>
      </w:r>
      <w:r w:rsidR="005111C3" w:rsidRPr="00D80D0E">
        <w:rPr>
          <w:sz w:val="22"/>
          <w:szCs w:val="22"/>
        </w:rPr>
        <w:t>ы</w:t>
      </w:r>
      <w:r w:rsidR="00547666" w:rsidRPr="00D80D0E">
        <w:rPr>
          <w:sz w:val="22"/>
          <w:szCs w:val="22"/>
        </w:rPr>
        <w:t xml:space="preserve"> по охране труда долж</w:t>
      </w:r>
      <w:r w:rsidR="0009335C" w:rsidRPr="00D80D0E">
        <w:rPr>
          <w:sz w:val="22"/>
          <w:szCs w:val="22"/>
        </w:rPr>
        <w:t>ны</w:t>
      </w:r>
      <w:r w:rsidR="00547666" w:rsidRPr="00D80D0E">
        <w:rPr>
          <w:sz w:val="22"/>
          <w:szCs w:val="22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D80D0E">
        <w:rPr>
          <w:sz w:val="22"/>
          <w:szCs w:val="22"/>
        </w:rPr>
        <w:t xml:space="preserve"> по Договору. При количестве персонала Подрядчика</w:t>
      </w:r>
      <w:r w:rsidR="00D54F5A" w:rsidRPr="00D80D0E">
        <w:rPr>
          <w:sz w:val="22"/>
          <w:szCs w:val="22"/>
        </w:rPr>
        <w:t xml:space="preserve"> </w:t>
      </w:r>
      <w:r w:rsidR="005111C3" w:rsidRPr="00D80D0E">
        <w:rPr>
          <w:sz w:val="22"/>
          <w:szCs w:val="22"/>
        </w:rPr>
        <w:t xml:space="preserve"> более 50-ти человек, должно быть обеспечено </w:t>
      </w:r>
      <w:r w:rsidR="0009335C" w:rsidRPr="00D80D0E">
        <w:rPr>
          <w:sz w:val="22"/>
          <w:szCs w:val="22"/>
        </w:rPr>
        <w:t xml:space="preserve">постоянное </w:t>
      </w:r>
      <w:r w:rsidR="005111C3" w:rsidRPr="00D80D0E">
        <w:rPr>
          <w:sz w:val="22"/>
          <w:szCs w:val="22"/>
        </w:rPr>
        <w:t>присутствие инспекторов</w:t>
      </w:r>
      <w:r w:rsidR="0009335C" w:rsidRPr="00D80D0E">
        <w:rPr>
          <w:sz w:val="22"/>
          <w:szCs w:val="22"/>
        </w:rPr>
        <w:t xml:space="preserve"> </w:t>
      </w:r>
      <w:r w:rsidR="005111C3" w:rsidRPr="00D80D0E">
        <w:rPr>
          <w:sz w:val="22"/>
          <w:szCs w:val="22"/>
        </w:rPr>
        <w:t>Подрядчика</w:t>
      </w:r>
      <w:r w:rsidR="00D54F5A" w:rsidRPr="00D80D0E">
        <w:rPr>
          <w:sz w:val="22"/>
          <w:szCs w:val="22"/>
        </w:rPr>
        <w:t xml:space="preserve"> </w:t>
      </w:r>
      <w:r w:rsidR="009C0F57" w:rsidRPr="00D80D0E">
        <w:rPr>
          <w:sz w:val="22"/>
          <w:szCs w:val="22"/>
        </w:rPr>
        <w:t xml:space="preserve"> </w:t>
      </w:r>
      <w:r w:rsidR="005111C3" w:rsidRPr="00D80D0E">
        <w:rPr>
          <w:sz w:val="22"/>
          <w:szCs w:val="22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E9187E" w:rsidRPr="00D80D0E">
        <w:rPr>
          <w:sz w:val="22"/>
          <w:szCs w:val="22"/>
        </w:rPr>
        <w:t xml:space="preserve">, Заказчику </w:t>
      </w:r>
      <w:proofErr w:type="gramStart"/>
      <w:r w:rsidR="00E9187E" w:rsidRPr="00D80D0E">
        <w:rPr>
          <w:sz w:val="22"/>
          <w:szCs w:val="22"/>
        </w:rPr>
        <w:t>предоставляются еженедельные отчёты</w:t>
      </w:r>
      <w:proofErr w:type="gramEnd"/>
      <w:r w:rsidR="00E9187E" w:rsidRPr="00D80D0E">
        <w:rPr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  <w:r w:rsidR="009B0571">
        <w:rPr>
          <w:sz w:val="22"/>
          <w:szCs w:val="22"/>
        </w:rPr>
        <w:t xml:space="preserve"> </w:t>
      </w:r>
    </w:p>
    <w:p w:rsidR="009B0571" w:rsidRPr="00D80D0E" w:rsidRDefault="009B0571" w:rsidP="009B0571">
      <w:pPr>
        <w:pStyle w:val="6"/>
        <w:numPr>
          <w:ilvl w:val="2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276" w:right="60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Подрядчик обязан </w:t>
      </w:r>
      <w:r w:rsidR="006C14D4">
        <w:rPr>
          <w:sz w:val="22"/>
          <w:szCs w:val="22"/>
        </w:rPr>
        <w:t>п</w:t>
      </w:r>
      <w:r>
        <w:rPr>
          <w:sz w:val="22"/>
          <w:szCs w:val="22"/>
        </w:rPr>
        <w:t>рив</w:t>
      </w:r>
      <w:r w:rsidR="006C14D4">
        <w:rPr>
          <w:sz w:val="22"/>
          <w:szCs w:val="22"/>
        </w:rPr>
        <w:t>лекать</w:t>
      </w:r>
      <w:r w:rsidR="006C14D4" w:rsidRPr="006C14D4">
        <w:rPr>
          <w:sz w:val="22"/>
          <w:szCs w:val="22"/>
        </w:rPr>
        <w:t xml:space="preserve"> </w:t>
      </w:r>
      <w:r w:rsidR="006C14D4">
        <w:rPr>
          <w:sz w:val="22"/>
          <w:szCs w:val="22"/>
        </w:rPr>
        <w:t xml:space="preserve">инспектора </w:t>
      </w:r>
      <w:proofErr w:type="gramStart"/>
      <w:r w:rsidR="006C14D4">
        <w:rPr>
          <w:sz w:val="22"/>
          <w:szCs w:val="22"/>
        </w:rPr>
        <w:t>по</w:t>
      </w:r>
      <w:proofErr w:type="gramEnd"/>
      <w:r w:rsidR="006C14D4">
        <w:rPr>
          <w:sz w:val="22"/>
          <w:szCs w:val="22"/>
        </w:rPr>
        <w:t xml:space="preserve"> </w:t>
      </w:r>
      <w:proofErr w:type="gramStart"/>
      <w:r w:rsidR="006C14D4">
        <w:rPr>
          <w:sz w:val="22"/>
          <w:szCs w:val="22"/>
        </w:rPr>
        <w:t>ОТ</w:t>
      </w:r>
      <w:proofErr w:type="gramEnd"/>
      <w:r w:rsidR="006C14D4">
        <w:rPr>
          <w:sz w:val="22"/>
          <w:szCs w:val="22"/>
        </w:rPr>
        <w:t xml:space="preserve"> и ТБ </w:t>
      </w:r>
      <w:r>
        <w:rPr>
          <w:sz w:val="22"/>
          <w:szCs w:val="22"/>
        </w:rPr>
        <w:t xml:space="preserve"> для проведения корпоративного «Дня охраны труда и пожарной безопасности» на филиале «Шатурская ГРЭС» ОАО «Э. ОН Россия», а так же других совместных</w:t>
      </w:r>
      <w:r w:rsidR="00C65169">
        <w:rPr>
          <w:sz w:val="22"/>
          <w:szCs w:val="22"/>
        </w:rPr>
        <w:t xml:space="preserve"> проверок рабочих бригад.</w:t>
      </w:r>
    </w:p>
    <w:p w:rsidR="00AC19E2" w:rsidRPr="00AC19E2" w:rsidRDefault="00AC19E2" w:rsidP="00AC19E2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AC19E2">
        <w:rPr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 (указываются виды работ в соответствие со спецификой технического задания):</w:t>
      </w:r>
    </w:p>
    <w:p w:rsidR="00AC19E2" w:rsidRPr="00AC19E2" w:rsidRDefault="00AC19E2" w:rsidP="00AC19E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AC19E2">
        <w:rPr>
          <w:sz w:val="22"/>
          <w:szCs w:val="22"/>
        </w:rPr>
        <w:t>земляных;</w:t>
      </w:r>
    </w:p>
    <w:p w:rsidR="00AC19E2" w:rsidRPr="00AC19E2" w:rsidRDefault="00AC19E2" w:rsidP="00AC19E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AC19E2">
        <w:rPr>
          <w:sz w:val="22"/>
          <w:szCs w:val="22"/>
        </w:rPr>
        <w:t>огневых (электросварочных) работ;</w:t>
      </w:r>
    </w:p>
    <w:p w:rsidR="00AC19E2" w:rsidRPr="00AC19E2" w:rsidRDefault="00AC19E2" w:rsidP="00AC19E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AC19E2">
        <w:rPr>
          <w:sz w:val="22"/>
          <w:szCs w:val="22"/>
        </w:rPr>
        <w:t>работ с грузоподъёмными механизмами;</w:t>
      </w:r>
    </w:p>
    <w:p w:rsidR="00C860C6" w:rsidRPr="00AC19E2" w:rsidRDefault="00C860C6" w:rsidP="002E6B6C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sz w:val="22"/>
          <w:szCs w:val="22"/>
        </w:rPr>
      </w:pPr>
      <w:r w:rsidRPr="00AC19E2">
        <w:rPr>
          <w:sz w:val="22"/>
          <w:szCs w:val="22"/>
        </w:rPr>
        <w:t>Персонал Подрядчика</w:t>
      </w:r>
      <w:r w:rsidR="00D54F5A" w:rsidRPr="00AC19E2">
        <w:rPr>
          <w:sz w:val="22"/>
          <w:szCs w:val="22"/>
        </w:rPr>
        <w:t xml:space="preserve"> </w:t>
      </w:r>
      <w:r w:rsidRPr="00AC19E2">
        <w:rPr>
          <w:sz w:val="22"/>
          <w:szCs w:val="22"/>
        </w:rPr>
        <w:t xml:space="preserve"> должен пройти проверку знаний Правил, Норм и Инструкций, регламентирующих выполнение работ и контроль качества в п</w:t>
      </w:r>
      <w:r w:rsidR="006C22DE" w:rsidRPr="00AC19E2">
        <w:rPr>
          <w:sz w:val="22"/>
          <w:szCs w:val="22"/>
        </w:rPr>
        <w:t xml:space="preserve">орядке, установленном </w:t>
      </w:r>
      <w:proofErr w:type="spellStart"/>
      <w:r w:rsidRPr="00AC19E2">
        <w:rPr>
          <w:sz w:val="22"/>
          <w:szCs w:val="22"/>
        </w:rPr>
        <w:t>Ростехнадзор</w:t>
      </w:r>
      <w:r w:rsidR="006C22DE" w:rsidRPr="00AC19E2">
        <w:rPr>
          <w:sz w:val="22"/>
          <w:szCs w:val="22"/>
        </w:rPr>
        <w:t>ом</w:t>
      </w:r>
      <w:proofErr w:type="spellEnd"/>
      <w:r w:rsidR="006C22DE" w:rsidRPr="00AC19E2">
        <w:rPr>
          <w:sz w:val="22"/>
          <w:szCs w:val="22"/>
        </w:rPr>
        <w:t xml:space="preserve"> России</w:t>
      </w:r>
      <w:r w:rsidRPr="00AC19E2">
        <w:rPr>
          <w:sz w:val="22"/>
          <w:szCs w:val="22"/>
        </w:rPr>
        <w:t>.</w:t>
      </w:r>
    </w:p>
    <w:p w:rsidR="001606AD" w:rsidRPr="00D80D0E" w:rsidRDefault="001606AD" w:rsidP="00255C39">
      <w:pPr>
        <w:pStyle w:val="6"/>
        <w:shd w:val="clear" w:color="auto" w:fill="auto"/>
        <w:spacing w:after="0" w:line="346" w:lineRule="exact"/>
        <w:ind w:left="1276" w:right="60" w:firstLine="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Подрядчик</w:t>
      </w:r>
      <w:r w:rsidR="00D54F5A" w:rsidRPr="00D80D0E">
        <w:rPr>
          <w:sz w:val="22"/>
          <w:szCs w:val="22"/>
        </w:rPr>
        <w:t xml:space="preserve"> </w:t>
      </w:r>
      <w:r w:rsidRPr="00D80D0E">
        <w:rPr>
          <w:sz w:val="22"/>
          <w:szCs w:val="22"/>
        </w:rPr>
        <w:t xml:space="preserve"> обязан предоставить списки лиц, ответственных за безопасное проведение работ, в </w:t>
      </w:r>
      <w:proofErr w:type="spellStart"/>
      <w:r w:rsidRPr="00D80D0E">
        <w:rPr>
          <w:sz w:val="22"/>
          <w:szCs w:val="22"/>
        </w:rPr>
        <w:t>т.ч</w:t>
      </w:r>
      <w:proofErr w:type="spellEnd"/>
      <w:r w:rsidRPr="00D80D0E">
        <w:rPr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16E73" w:rsidRPr="00D80D0E" w:rsidRDefault="00616E73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 xml:space="preserve">Персонал </w:t>
      </w:r>
      <w:r w:rsidR="00D54F5A" w:rsidRPr="00D80D0E">
        <w:rPr>
          <w:sz w:val="22"/>
          <w:szCs w:val="22"/>
        </w:rPr>
        <w:t xml:space="preserve">Подрядчика </w:t>
      </w:r>
      <w:r w:rsidRPr="00D80D0E">
        <w:rPr>
          <w:sz w:val="22"/>
          <w:szCs w:val="22"/>
        </w:rPr>
        <w:t xml:space="preserve"> обязан выполнять </w:t>
      </w:r>
      <w:proofErr w:type="gramStart"/>
      <w:r w:rsidRPr="00D80D0E">
        <w:rPr>
          <w:sz w:val="22"/>
          <w:szCs w:val="22"/>
        </w:rPr>
        <w:t>правила внутреннего распорядка, действующего н</w:t>
      </w:r>
      <w:r w:rsidR="006C22DE">
        <w:rPr>
          <w:sz w:val="22"/>
          <w:szCs w:val="22"/>
        </w:rPr>
        <w:t xml:space="preserve">а </w:t>
      </w:r>
      <w:proofErr w:type="spellStart"/>
      <w:r w:rsidR="006C22DE">
        <w:rPr>
          <w:sz w:val="22"/>
          <w:szCs w:val="22"/>
        </w:rPr>
        <w:t>энергопредприятии</w:t>
      </w:r>
      <w:proofErr w:type="spellEnd"/>
      <w:r w:rsidR="006C22DE">
        <w:rPr>
          <w:sz w:val="22"/>
          <w:szCs w:val="22"/>
        </w:rPr>
        <w:t xml:space="preserve"> и об</w:t>
      </w:r>
      <w:r w:rsidR="007E1004">
        <w:rPr>
          <w:sz w:val="22"/>
          <w:szCs w:val="22"/>
        </w:rPr>
        <w:t>язан</w:t>
      </w:r>
      <w:proofErr w:type="gramEnd"/>
      <w:r w:rsidR="007E1004">
        <w:rPr>
          <w:sz w:val="22"/>
          <w:szCs w:val="22"/>
        </w:rPr>
        <w:t xml:space="preserve"> обеспечить ежедневное прису</w:t>
      </w:r>
      <w:r w:rsidR="006C22DE">
        <w:rPr>
          <w:sz w:val="22"/>
          <w:szCs w:val="22"/>
        </w:rPr>
        <w:t>тствие персонала на объекте в соотв</w:t>
      </w:r>
      <w:r w:rsidR="007E1004">
        <w:rPr>
          <w:sz w:val="22"/>
          <w:szCs w:val="22"/>
        </w:rPr>
        <w:t>е</w:t>
      </w:r>
      <w:r w:rsidR="006C22DE">
        <w:rPr>
          <w:sz w:val="22"/>
          <w:szCs w:val="22"/>
        </w:rPr>
        <w:t xml:space="preserve">тствии с календарём рабочего времени на </w:t>
      </w:r>
      <w:r w:rsidR="007E1004">
        <w:rPr>
          <w:sz w:val="22"/>
          <w:szCs w:val="22"/>
        </w:rPr>
        <w:t>2014г. и графиком производства работ.</w:t>
      </w:r>
    </w:p>
    <w:p w:rsidR="00AB2034" w:rsidRPr="00D80D0E" w:rsidRDefault="00AB2034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Желательно наличие у Подрядчика</w:t>
      </w:r>
      <w:r w:rsidR="00D54F5A" w:rsidRPr="00D80D0E">
        <w:rPr>
          <w:sz w:val="22"/>
          <w:szCs w:val="22"/>
        </w:rPr>
        <w:t xml:space="preserve"> </w:t>
      </w:r>
      <w:r w:rsidRPr="00D80D0E">
        <w:rPr>
          <w:sz w:val="22"/>
          <w:szCs w:val="22"/>
        </w:rPr>
        <w:t xml:space="preserve"> материально-технической базы</w:t>
      </w:r>
      <w:r w:rsidR="00270214" w:rsidRPr="00D80D0E">
        <w:rPr>
          <w:sz w:val="22"/>
          <w:szCs w:val="22"/>
        </w:rPr>
        <w:t xml:space="preserve"> в районе выполнения работ</w:t>
      </w:r>
      <w:r w:rsidRPr="00D80D0E">
        <w:rPr>
          <w:sz w:val="22"/>
          <w:szCs w:val="22"/>
        </w:rPr>
        <w:t>.</w:t>
      </w:r>
    </w:p>
    <w:p w:rsidR="00616E73" w:rsidRPr="00D80D0E" w:rsidRDefault="007E1004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Подрядчик обязан обеспечить обязательное и безусловное выполнение требований СанПиН 2.2.3.757-99 «Работа с асбестом и асбестосодержащими материалами» и соблюдать «</w:t>
      </w:r>
      <w:r w:rsidR="00676DC9">
        <w:rPr>
          <w:sz w:val="22"/>
          <w:szCs w:val="22"/>
        </w:rPr>
        <w:t>СТАНДАРТ О мерах безопасности пр</w:t>
      </w:r>
      <w:r>
        <w:rPr>
          <w:sz w:val="22"/>
          <w:szCs w:val="22"/>
        </w:rPr>
        <w:t>и работе с асбестом и асбестосодержащими материалами на объектах ОАО «Э.ОН Россия». Ознакомить собственных работников с требованиями Стандарта организации «О мерах безопасности при работе с асбестом и асбестосодержащими материалами на объектах</w:t>
      </w:r>
      <w:r w:rsidR="004A0424">
        <w:rPr>
          <w:sz w:val="22"/>
          <w:szCs w:val="22"/>
        </w:rPr>
        <w:t xml:space="preserve"> ОАО «Э.ОН Россия».</w:t>
      </w:r>
      <w:r>
        <w:rPr>
          <w:sz w:val="22"/>
          <w:szCs w:val="22"/>
        </w:rPr>
        <w:t xml:space="preserve"> </w:t>
      </w:r>
    </w:p>
    <w:p w:rsidR="00616E73" w:rsidRPr="00D80D0E" w:rsidRDefault="00616E73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Подрядчик</w:t>
      </w:r>
      <w:r w:rsidR="00D54F5A" w:rsidRPr="00D80D0E">
        <w:rPr>
          <w:sz w:val="22"/>
          <w:szCs w:val="22"/>
        </w:rPr>
        <w:t xml:space="preserve"> </w:t>
      </w:r>
      <w:r w:rsidRPr="00D80D0E">
        <w:rPr>
          <w:sz w:val="22"/>
          <w:szCs w:val="22"/>
        </w:rPr>
        <w:t xml:space="preserve"> обязан обеспечить свой персонал необходимыми средствами индивидуальной защиты</w:t>
      </w:r>
      <w:r w:rsidR="004A0424">
        <w:rPr>
          <w:sz w:val="22"/>
          <w:szCs w:val="22"/>
        </w:rPr>
        <w:t xml:space="preserve"> (каска, очки, </w:t>
      </w:r>
      <w:proofErr w:type="spellStart"/>
      <w:r w:rsidR="004A0424">
        <w:rPr>
          <w:sz w:val="22"/>
          <w:szCs w:val="22"/>
        </w:rPr>
        <w:t>беруши</w:t>
      </w:r>
      <w:proofErr w:type="spellEnd"/>
      <w:r w:rsidR="004A0424">
        <w:rPr>
          <w:sz w:val="22"/>
          <w:szCs w:val="22"/>
        </w:rPr>
        <w:t xml:space="preserve">, </w:t>
      </w:r>
      <w:proofErr w:type="spellStart"/>
      <w:r w:rsidR="004A0424">
        <w:rPr>
          <w:sz w:val="22"/>
          <w:szCs w:val="22"/>
        </w:rPr>
        <w:t>ра</w:t>
      </w:r>
      <w:r w:rsidR="00D03931">
        <w:rPr>
          <w:sz w:val="22"/>
          <w:szCs w:val="22"/>
        </w:rPr>
        <w:t>с</w:t>
      </w:r>
      <w:r w:rsidR="004A0424">
        <w:rPr>
          <w:sz w:val="22"/>
          <w:szCs w:val="22"/>
        </w:rPr>
        <w:t>пираторы</w:t>
      </w:r>
      <w:proofErr w:type="spellEnd"/>
      <w:r w:rsidR="004A0424">
        <w:rPr>
          <w:sz w:val="22"/>
          <w:szCs w:val="22"/>
        </w:rPr>
        <w:t>)</w:t>
      </w:r>
      <w:r w:rsidRPr="00D80D0E">
        <w:rPr>
          <w:sz w:val="22"/>
          <w:szCs w:val="22"/>
        </w:rPr>
        <w:t xml:space="preserve">, спецодеждой и </w:t>
      </w:r>
      <w:proofErr w:type="spellStart"/>
      <w:r w:rsidRPr="00D80D0E">
        <w:rPr>
          <w:sz w:val="22"/>
          <w:szCs w:val="22"/>
        </w:rPr>
        <w:t>спецобувью</w:t>
      </w:r>
      <w:proofErr w:type="spellEnd"/>
      <w:r w:rsidRPr="00D80D0E">
        <w:rPr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AB2034" w:rsidRPr="00D80D0E" w:rsidRDefault="004A0424" w:rsidP="00D54F5A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Выполнить работу собственными силами.</w:t>
      </w:r>
    </w:p>
    <w:p w:rsidR="00616E73" w:rsidRPr="00D80D0E" w:rsidRDefault="00AB2034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Наличие необходимой</w:t>
      </w:r>
      <w:r w:rsidR="004A0424">
        <w:rPr>
          <w:sz w:val="22"/>
          <w:szCs w:val="22"/>
        </w:rPr>
        <w:t xml:space="preserve"> технологической оснастки, средств </w:t>
      </w:r>
      <w:r w:rsidRPr="00D80D0E">
        <w:rPr>
          <w:sz w:val="22"/>
          <w:szCs w:val="22"/>
        </w:rPr>
        <w:t>механизации, электро-</w:t>
      </w:r>
      <w:proofErr w:type="spellStart"/>
      <w:r w:rsidRPr="00D80D0E">
        <w:rPr>
          <w:sz w:val="22"/>
          <w:szCs w:val="22"/>
        </w:rPr>
        <w:t>пневмоинстр</w:t>
      </w:r>
      <w:r w:rsidR="00C84E84">
        <w:rPr>
          <w:sz w:val="22"/>
          <w:szCs w:val="22"/>
        </w:rPr>
        <w:t>умента</w:t>
      </w:r>
      <w:proofErr w:type="spellEnd"/>
      <w:r w:rsidR="00C84E84">
        <w:rPr>
          <w:sz w:val="22"/>
          <w:szCs w:val="22"/>
        </w:rPr>
        <w:t xml:space="preserve">, </w:t>
      </w:r>
      <w:proofErr w:type="spellStart"/>
      <w:r w:rsidR="00C84E84">
        <w:rPr>
          <w:sz w:val="22"/>
          <w:szCs w:val="22"/>
        </w:rPr>
        <w:t>специнструмента</w:t>
      </w:r>
      <w:proofErr w:type="spellEnd"/>
      <w:r w:rsidR="00C84E84">
        <w:rPr>
          <w:sz w:val="22"/>
          <w:szCs w:val="22"/>
        </w:rPr>
        <w:t xml:space="preserve"> и</w:t>
      </w:r>
      <w:r w:rsidRPr="00D80D0E">
        <w:rPr>
          <w:sz w:val="22"/>
          <w:szCs w:val="22"/>
        </w:rPr>
        <w:t xml:space="preserve"> прис</w:t>
      </w:r>
      <w:r w:rsidR="00C84E84">
        <w:rPr>
          <w:sz w:val="22"/>
          <w:szCs w:val="22"/>
        </w:rPr>
        <w:t>пособлений для выполнения работ указанных в ТЗ. Наличие необходимой технологической документации для выполнения предстоящих работ</w:t>
      </w:r>
      <w:r w:rsidR="00616E73" w:rsidRPr="00D80D0E">
        <w:rPr>
          <w:sz w:val="22"/>
          <w:szCs w:val="22"/>
        </w:rPr>
        <w:t>.</w:t>
      </w:r>
    </w:p>
    <w:p w:rsidR="00616E73" w:rsidRPr="00D80D0E" w:rsidRDefault="00616E73" w:rsidP="004B4EE7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Наличие у Подрядчика</w:t>
      </w:r>
      <w:r w:rsidR="00D54F5A" w:rsidRPr="00D80D0E">
        <w:rPr>
          <w:sz w:val="22"/>
          <w:szCs w:val="22"/>
        </w:rPr>
        <w:t xml:space="preserve"> </w:t>
      </w:r>
      <w:r w:rsidRPr="00D80D0E">
        <w:rPr>
          <w:sz w:val="22"/>
          <w:szCs w:val="22"/>
        </w:rPr>
        <w:t xml:space="preserve"> положительных референций на выполнение аналогичных </w:t>
      </w:r>
      <w:r w:rsidR="009C0F57" w:rsidRPr="00D80D0E">
        <w:rPr>
          <w:sz w:val="22"/>
          <w:szCs w:val="22"/>
        </w:rPr>
        <w:t>Р</w:t>
      </w:r>
      <w:r w:rsidRPr="00D80D0E">
        <w:rPr>
          <w:sz w:val="22"/>
          <w:szCs w:val="22"/>
        </w:rPr>
        <w:t>абот.</w:t>
      </w:r>
    </w:p>
    <w:p w:rsidR="003731E1" w:rsidRPr="008B6E66" w:rsidRDefault="00616E73" w:rsidP="008B6E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>Подрядчик</w:t>
      </w:r>
      <w:r w:rsidR="009C0F57" w:rsidRPr="00D80D0E">
        <w:rPr>
          <w:sz w:val="22"/>
          <w:szCs w:val="22"/>
        </w:rPr>
        <w:t xml:space="preserve"> </w:t>
      </w:r>
      <w:r w:rsidRPr="00D80D0E">
        <w:rPr>
          <w:sz w:val="22"/>
          <w:szCs w:val="22"/>
        </w:rPr>
        <w:t xml:space="preserve"> обяза</w:t>
      </w:r>
      <w:r w:rsidR="00C84E84">
        <w:rPr>
          <w:sz w:val="22"/>
          <w:szCs w:val="22"/>
        </w:rPr>
        <w:t xml:space="preserve">н до 3 числа месяца, следующего за </w:t>
      </w:r>
      <w:r w:rsidR="00C85307">
        <w:rPr>
          <w:sz w:val="22"/>
          <w:szCs w:val="22"/>
        </w:rPr>
        <w:t xml:space="preserve">отчётным месяцем, </w:t>
      </w:r>
      <w:r w:rsidRPr="00D80D0E">
        <w:rPr>
          <w:sz w:val="22"/>
          <w:szCs w:val="22"/>
        </w:rPr>
        <w:t xml:space="preserve"> предо</w:t>
      </w:r>
      <w:r w:rsidR="00C85307">
        <w:rPr>
          <w:sz w:val="22"/>
          <w:szCs w:val="22"/>
        </w:rPr>
        <w:t>ставлять Заказчику информацию о количестве используемого им</w:t>
      </w:r>
      <w:r w:rsidRPr="00D80D0E">
        <w:rPr>
          <w:sz w:val="22"/>
          <w:szCs w:val="22"/>
        </w:rPr>
        <w:t xml:space="preserve"> персонала</w:t>
      </w:r>
      <w:r w:rsidR="00C85307">
        <w:rPr>
          <w:sz w:val="22"/>
          <w:szCs w:val="22"/>
        </w:rPr>
        <w:t xml:space="preserve"> Подрядчика</w:t>
      </w:r>
      <w:r w:rsidRPr="00D80D0E">
        <w:rPr>
          <w:sz w:val="22"/>
          <w:szCs w:val="22"/>
        </w:rPr>
        <w:t xml:space="preserve">, занятого на выполнении </w:t>
      </w:r>
      <w:r w:rsidR="00C85307">
        <w:rPr>
          <w:sz w:val="22"/>
          <w:szCs w:val="22"/>
        </w:rPr>
        <w:t xml:space="preserve">работ в соответствии </w:t>
      </w:r>
      <w:r w:rsidRPr="00D80D0E">
        <w:rPr>
          <w:sz w:val="22"/>
          <w:szCs w:val="22"/>
        </w:rPr>
        <w:t xml:space="preserve"> Т</w:t>
      </w:r>
      <w:r w:rsidR="00C85307">
        <w:rPr>
          <w:sz w:val="22"/>
          <w:szCs w:val="22"/>
        </w:rPr>
        <w:t>З</w:t>
      </w:r>
      <w:r w:rsidRPr="00D80D0E">
        <w:rPr>
          <w:sz w:val="22"/>
          <w:szCs w:val="22"/>
        </w:rPr>
        <w:t>.</w:t>
      </w:r>
    </w:p>
    <w:p w:rsidR="00421644" w:rsidRDefault="00765D02" w:rsidP="00421644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D80D0E">
        <w:rPr>
          <w:sz w:val="22"/>
          <w:szCs w:val="22"/>
        </w:rPr>
        <w:t xml:space="preserve">Подрядчик обязан </w:t>
      </w:r>
      <w:r w:rsidR="008B6E66">
        <w:rPr>
          <w:sz w:val="22"/>
          <w:szCs w:val="22"/>
        </w:rPr>
        <w:t xml:space="preserve">выполнять требования по системе менеджмента охраны здоровья и безопасности труда «Правила техники безопасности для подрядных организаций РО-БРиИ-01», </w:t>
      </w:r>
      <w:proofErr w:type="gramStart"/>
      <w:r w:rsidR="008B6E66">
        <w:rPr>
          <w:sz w:val="22"/>
          <w:szCs w:val="22"/>
        </w:rPr>
        <w:t>предоставлять ежемесячные отчёты</w:t>
      </w:r>
      <w:proofErr w:type="gramEnd"/>
      <w:r w:rsidR="008B6E66">
        <w:rPr>
          <w:sz w:val="22"/>
          <w:szCs w:val="22"/>
        </w:rPr>
        <w:t xml:space="preserve"> деятельности в области </w:t>
      </w:r>
      <w:proofErr w:type="spellStart"/>
      <w:r w:rsidR="008B6E66">
        <w:rPr>
          <w:sz w:val="22"/>
          <w:szCs w:val="22"/>
        </w:rPr>
        <w:t>ОТиТБ</w:t>
      </w:r>
      <w:proofErr w:type="spellEnd"/>
      <w:r w:rsidR="008B6E66">
        <w:rPr>
          <w:sz w:val="22"/>
          <w:szCs w:val="22"/>
        </w:rPr>
        <w:t xml:space="preserve"> в соответствии с п. </w:t>
      </w:r>
      <w:r w:rsidR="008B6E66">
        <w:rPr>
          <w:sz w:val="22"/>
          <w:szCs w:val="22"/>
          <w:u w:val="single"/>
        </w:rPr>
        <w:t>19.2.</w:t>
      </w:r>
      <w:r w:rsidR="008B6E66">
        <w:rPr>
          <w:sz w:val="22"/>
          <w:szCs w:val="22"/>
        </w:rPr>
        <w:t xml:space="preserve"> </w:t>
      </w:r>
      <w:r w:rsidR="00421644">
        <w:rPr>
          <w:sz w:val="22"/>
          <w:szCs w:val="22"/>
        </w:rPr>
        <w:t xml:space="preserve">«Правил» Отчётность: </w:t>
      </w:r>
      <w:r w:rsidR="00B31D90">
        <w:rPr>
          <w:sz w:val="22"/>
          <w:szCs w:val="22"/>
        </w:rPr>
        <w:t xml:space="preserve"> </w:t>
      </w:r>
    </w:p>
    <w:p w:rsidR="00421644" w:rsidRDefault="00421644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Подрядчик оформляет ежемесячно отчёт деятельности в области </w:t>
      </w:r>
      <w:proofErr w:type="spellStart"/>
      <w:r>
        <w:rPr>
          <w:i/>
          <w:sz w:val="22"/>
          <w:szCs w:val="22"/>
        </w:rPr>
        <w:t>ОТиТБ</w:t>
      </w:r>
      <w:proofErr w:type="spellEnd"/>
      <w:r>
        <w:rPr>
          <w:i/>
          <w:sz w:val="22"/>
          <w:szCs w:val="22"/>
        </w:rPr>
        <w:t xml:space="preserve">. </w:t>
      </w:r>
    </w:p>
    <w:p w:rsidR="00421644" w:rsidRDefault="00421644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Отчёт содержит следующую информацию: </w:t>
      </w:r>
    </w:p>
    <w:p w:rsidR="00421644" w:rsidRDefault="00421644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а) Количество собственного персонала; </w:t>
      </w:r>
    </w:p>
    <w:p w:rsidR="00421644" w:rsidRDefault="00421644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б) Количество часов отработанных собственным персоналом; </w:t>
      </w:r>
    </w:p>
    <w:p w:rsidR="00421644" w:rsidRDefault="00421644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в) Отчёт о несчастных случаях, результаты их расследования и принятые меры; </w:t>
      </w:r>
    </w:p>
    <w:p w:rsidR="00421644" w:rsidRDefault="00421644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г) Количество несчастных случаев, требующих оказания первой медицинской помощи, а также количество случаев оказания медицинской помощи в </w:t>
      </w:r>
      <w:r w:rsidR="00F37D93">
        <w:rPr>
          <w:i/>
          <w:sz w:val="22"/>
          <w:szCs w:val="22"/>
        </w:rPr>
        <w:t xml:space="preserve">объёме больше, чем первой медицинской помощи; </w:t>
      </w:r>
    </w:p>
    <w:p w:rsidR="00F37D93" w:rsidRDefault="00F37D93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д) Отчёт о потенциально опасных инцидентах, результаты их расследования и принятые меры; </w:t>
      </w:r>
    </w:p>
    <w:p w:rsidR="00F37D93" w:rsidRDefault="00F37D93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е) Отчёт о проведённых мероприятиях за отчётный период: </w:t>
      </w:r>
    </w:p>
    <w:p w:rsidR="00F37D93" w:rsidRDefault="00F37D93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количество проверок рабочих мест независимым лицом (в том числе государственным надзорным органам); </w:t>
      </w:r>
    </w:p>
    <w:p w:rsidR="00F37D93" w:rsidRDefault="009943F6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количество проверок рабочих мест собственным персоналом; </w:t>
      </w:r>
    </w:p>
    <w:p w:rsidR="009943F6" w:rsidRDefault="009943F6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количество проведённых первичных инструктажей; </w:t>
      </w:r>
    </w:p>
    <w:p w:rsidR="009943F6" w:rsidRDefault="009943F6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количество, темы проведённых повторных и внеочередных инструктажей; </w:t>
      </w:r>
    </w:p>
    <w:p w:rsidR="009943F6" w:rsidRDefault="009943F6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количество учащихся; </w:t>
      </w:r>
    </w:p>
    <w:p w:rsidR="009943F6" w:rsidRDefault="009943F6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количеств</w:t>
      </w:r>
      <w:r w:rsidR="00D40A8E">
        <w:rPr>
          <w:i/>
          <w:sz w:val="22"/>
          <w:szCs w:val="22"/>
        </w:rPr>
        <w:t>о проработки информации о травма</w:t>
      </w:r>
      <w:r>
        <w:rPr>
          <w:i/>
          <w:sz w:val="22"/>
          <w:szCs w:val="22"/>
        </w:rPr>
        <w:t>тизме</w:t>
      </w:r>
      <w:r w:rsidR="00D40A8E">
        <w:rPr>
          <w:i/>
          <w:sz w:val="22"/>
          <w:szCs w:val="22"/>
        </w:rPr>
        <w:t xml:space="preserve">; </w:t>
      </w:r>
    </w:p>
    <w:p w:rsidR="00D40A8E" w:rsidRDefault="00D40A8E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ж) Статус выполнения предписаний; </w:t>
      </w:r>
    </w:p>
    <w:p w:rsidR="00D40A8E" w:rsidRDefault="00D40A8E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з) Отчёт об инцидентах, влияющих на окружающую среду, результаты их расследования и принятые контрмеры; </w:t>
      </w:r>
    </w:p>
    <w:p w:rsidR="00D40A8E" w:rsidRDefault="00D40A8E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и) Количество утилизированных отходов;</w:t>
      </w:r>
      <w:r w:rsidR="00116B2C">
        <w:rPr>
          <w:i/>
          <w:sz w:val="22"/>
          <w:szCs w:val="22"/>
        </w:rPr>
        <w:t xml:space="preserve"> </w:t>
      </w:r>
    </w:p>
    <w:p w:rsidR="00116B2C" w:rsidRDefault="00116B2C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sz w:val="22"/>
          <w:szCs w:val="22"/>
        </w:rPr>
      </w:pPr>
      <w:r>
        <w:rPr>
          <w:i/>
          <w:sz w:val="22"/>
          <w:szCs w:val="22"/>
        </w:rPr>
        <w:t>к) Свидетельство утилизации отходов опасных веществ.</w:t>
      </w:r>
      <w:r>
        <w:rPr>
          <w:sz w:val="22"/>
          <w:szCs w:val="22"/>
        </w:rPr>
        <w:t xml:space="preserve"> </w:t>
      </w:r>
    </w:p>
    <w:p w:rsidR="00116B2C" w:rsidRPr="00116B2C" w:rsidRDefault="00116B2C" w:rsidP="00421644">
      <w:pPr>
        <w:pStyle w:val="6"/>
        <w:shd w:val="clear" w:color="auto" w:fill="auto"/>
        <w:tabs>
          <w:tab w:val="left" w:pos="404"/>
        </w:tabs>
        <w:spacing w:after="0" w:line="346" w:lineRule="exact"/>
        <w:ind w:left="1288" w:right="60" w:firstLine="0"/>
        <w:jc w:val="both"/>
        <w:rPr>
          <w:sz w:val="22"/>
          <w:szCs w:val="22"/>
        </w:rPr>
      </w:pPr>
    </w:p>
    <w:p w:rsidR="00116B2C" w:rsidRDefault="00116B2C" w:rsidP="001A0908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 w:hanging="862"/>
        <w:jc w:val="both"/>
        <w:rPr>
          <w:color w:val="000000" w:themeColor="text1"/>
          <w:sz w:val="22"/>
          <w:szCs w:val="22"/>
        </w:rPr>
      </w:pPr>
      <w:r w:rsidRPr="00116B2C">
        <w:rPr>
          <w:color w:val="000000" w:themeColor="text1"/>
          <w:sz w:val="22"/>
          <w:szCs w:val="22"/>
        </w:rPr>
        <w:t>Соблюдать требования Регламента системы экологического менеджмента «Правила охраны окружающей среды для подрядных организаций и арендаторов (РО-ПТУ-11)».</w:t>
      </w:r>
      <w:r w:rsidR="001A0908">
        <w:rPr>
          <w:color w:val="000000" w:themeColor="text1"/>
          <w:sz w:val="22"/>
          <w:szCs w:val="22"/>
        </w:rPr>
        <w:t xml:space="preserve"> </w:t>
      </w:r>
    </w:p>
    <w:p w:rsidR="001A0908" w:rsidRPr="001A0908" w:rsidRDefault="001A0908" w:rsidP="001A0908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i/>
          <w:sz w:val="22"/>
          <w:szCs w:val="22"/>
        </w:rPr>
      </w:pPr>
      <w:r w:rsidRPr="001A0908">
        <w:rPr>
          <w:i/>
          <w:sz w:val="22"/>
          <w:szCs w:val="22"/>
        </w:rPr>
        <w:t>В составе конкурсной документации должна быть представлены:</w:t>
      </w:r>
    </w:p>
    <w:p w:rsidR="002D62B5" w:rsidRDefault="001A0908" w:rsidP="002D62B5">
      <w:pPr>
        <w:pStyle w:val="6"/>
        <w:numPr>
          <w:ilvl w:val="0"/>
          <w:numId w:val="3"/>
        </w:numPr>
        <w:tabs>
          <w:tab w:val="left" w:pos="404"/>
        </w:tabs>
        <w:spacing w:line="240" w:lineRule="auto"/>
        <w:ind w:right="60"/>
        <w:jc w:val="both"/>
        <w:rPr>
          <w:i/>
          <w:sz w:val="22"/>
          <w:szCs w:val="22"/>
        </w:rPr>
      </w:pPr>
      <w:r w:rsidRPr="001A0908">
        <w:rPr>
          <w:i/>
          <w:sz w:val="22"/>
          <w:szCs w:val="22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</w:t>
      </w:r>
      <w:proofErr w:type="gramStart"/>
      <w:r w:rsidRPr="001A0908">
        <w:rPr>
          <w:i/>
          <w:sz w:val="22"/>
          <w:szCs w:val="22"/>
        </w:rPr>
        <w:t>введен</w:t>
      </w:r>
      <w:proofErr w:type="gramEnd"/>
      <w:r w:rsidRPr="001A0908">
        <w:rPr>
          <w:i/>
          <w:sz w:val="22"/>
          <w:szCs w:val="22"/>
        </w:rPr>
        <w:t xml:space="preserve"> в </w:t>
      </w:r>
    </w:p>
    <w:p w:rsidR="001A0908" w:rsidRDefault="001A0908" w:rsidP="002D62B5">
      <w:pPr>
        <w:pStyle w:val="6"/>
        <w:tabs>
          <w:tab w:val="left" w:pos="404"/>
        </w:tabs>
        <w:spacing w:line="240" w:lineRule="auto"/>
        <w:ind w:left="1520" w:right="60" w:firstLine="0"/>
        <w:jc w:val="both"/>
        <w:rPr>
          <w:i/>
          <w:sz w:val="22"/>
          <w:szCs w:val="22"/>
        </w:rPr>
      </w:pPr>
      <w:r w:rsidRPr="001A0908">
        <w:rPr>
          <w:i/>
          <w:sz w:val="22"/>
          <w:szCs w:val="22"/>
        </w:rPr>
        <w:t xml:space="preserve">действие приказом </w:t>
      </w:r>
      <w:proofErr w:type="spellStart"/>
      <w:r w:rsidRPr="001A0908">
        <w:rPr>
          <w:i/>
          <w:sz w:val="22"/>
          <w:szCs w:val="22"/>
        </w:rPr>
        <w:t>Ростехрегулирования</w:t>
      </w:r>
      <w:proofErr w:type="spellEnd"/>
      <w:r w:rsidRPr="001A0908">
        <w:rPr>
          <w:i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1A0908">
        <w:rPr>
          <w:i/>
          <w:sz w:val="22"/>
          <w:szCs w:val="22"/>
        </w:rPr>
        <w:t xml:space="preserve"> )</w:t>
      </w:r>
      <w:proofErr w:type="gramEnd"/>
      <w:r w:rsidRPr="001A0908">
        <w:rPr>
          <w:i/>
          <w:sz w:val="22"/>
          <w:szCs w:val="22"/>
        </w:rPr>
        <w:t>;</w:t>
      </w:r>
      <w:r w:rsidR="008577DD">
        <w:rPr>
          <w:i/>
          <w:sz w:val="22"/>
          <w:szCs w:val="22"/>
        </w:rPr>
        <w:t xml:space="preserve"> </w:t>
      </w:r>
    </w:p>
    <w:p w:rsidR="008577DD" w:rsidRPr="001A0908" w:rsidRDefault="008577DD" w:rsidP="002D62B5">
      <w:pPr>
        <w:pStyle w:val="6"/>
        <w:numPr>
          <w:ilvl w:val="0"/>
          <w:numId w:val="3"/>
        </w:numPr>
        <w:tabs>
          <w:tab w:val="left" w:pos="404"/>
        </w:tabs>
        <w:spacing w:line="240" w:lineRule="auto"/>
        <w:ind w:right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с указанием группы по электробезопасности;</w:t>
      </w:r>
    </w:p>
    <w:p w:rsidR="001A0908" w:rsidRPr="001A0908" w:rsidRDefault="001A0908" w:rsidP="002D62B5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i/>
          <w:sz w:val="22"/>
          <w:szCs w:val="22"/>
        </w:rPr>
      </w:pPr>
      <w:r w:rsidRPr="001A0908">
        <w:rPr>
          <w:i/>
          <w:sz w:val="22"/>
          <w:szCs w:val="22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1A0908" w:rsidRPr="001A0908" w:rsidRDefault="001A0908" w:rsidP="002D62B5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i/>
          <w:sz w:val="22"/>
          <w:szCs w:val="22"/>
        </w:rPr>
      </w:pPr>
      <w:proofErr w:type="gramStart"/>
      <w:r w:rsidRPr="001A0908">
        <w:rPr>
          <w:i/>
          <w:sz w:val="22"/>
          <w:szCs w:val="22"/>
        </w:rPr>
        <w:t xml:space="preserve"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 </w:t>
      </w:r>
      <w:proofErr w:type="gramEnd"/>
    </w:p>
    <w:p w:rsidR="001A0908" w:rsidRPr="001A0908" w:rsidRDefault="001A0908" w:rsidP="002D62B5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240" w:lineRule="auto"/>
        <w:ind w:right="60"/>
        <w:jc w:val="both"/>
        <w:rPr>
          <w:i/>
          <w:sz w:val="22"/>
          <w:szCs w:val="22"/>
        </w:rPr>
      </w:pPr>
      <w:r w:rsidRPr="001A0908">
        <w:rPr>
          <w:i/>
          <w:sz w:val="22"/>
          <w:szCs w:val="22"/>
        </w:rPr>
        <w:t xml:space="preserve">Сведения об объёме аналогично выполненных работ за прошлые периоды не менее 3-х лет; </w:t>
      </w:r>
    </w:p>
    <w:p w:rsidR="001A0908" w:rsidRPr="002D62B5" w:rsidRDefault="001A0908" w:rsidP="002D62B5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  <w:sz w:val="22"/>
          <w:szCs w:val="22"/>
        </w:rPr>
      </w:pPr>
      <w:r w:rsidRPr="001A0908">
        <w:rPr>
          <w:i/>
          <w:sz w:val="22"/>
          <w:szCs w:val="22"/>
        </w:rPr>
        <w:t>Документы, подтверждающие полномочия руководителя организации;</w:t>
      </w:r>
    </w:p>
    <w:p w:rsidR="00765D02" w:rsidRDefault="00E43D73" w:rsidP="001A0908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right="60" w:hanging="86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Подрядчик обязан в течени</w:t>
      </w:r>
      <w:proofErr w:type="gramStart"/>
      <w:r>
        <w:rPr>
          <w:color w:val="000000" w:themeColor="text1"/>
          <w:sz w:val="22"/>
          <w:szCs w:val="22"/>
        </w:rPr>
        <w:t>и</w:t>
      </w:r>
      <w:proofErr w:type="gramEnd"/>
      <w:r>
        <w:rPr>
          <w:color w:val="000000" w:themeColor="text1"/>
          <w:sz w:val="22"/>
          <w:szCs w:val="22"/>
        </w:rPr>
        <w:t xml:space="preserve"> 10(десяти) календарных дней после получения оформленного со стороны Заказчика договора</w:t>
      </w:r>
      <w:r w:rsidR="00DC1CDB">
        <w:rPr>
          <w:color w:val="000000" w:themeColor="text1"/>
          <w:sz w:val="22"/>
          <w:szCs w:val="22"/>
        </w:rPr>
        <w:t xml:space="preserve"> (дополнительного соглашения) вернуть подписанный со стороны Подрядчика документ или дать Зак</w:t>
      </w:r>
      <w:r w:rsidR="00834836">
        <w:rPr>
          <w:color w:val="000000" w:themeColor="text1"/>
          <w:sz w:val="22"/>
          <w:szCs w:val="22"/>
        </w:rPr>
        <w:t>а</w:t>
      </w:r>
      <w:r w:rsidR="00DC1CDB">
        <w:rPr>
          <w:color w:val="000000" w:themeColor="text1"/>
          <w:sz w:val="22"/>
          <w:szCs w:val="22"/>
        </w:rPr>
        <w:t>зчику аргументированный письменный отказ от его подписания.</w:t>
      </w:r>
      <w:r w:rsidR="001A0908">
        <w:rPr>
          <w:color w:val="000000" w:themeColor="text1"/>
          <w:sz w:val="22"/>
          <w:szCs w:val="22"/>
        </w:rPr>
        <w:t xml:space="preserve"> </w:t>
      </w:r>
    </w:p>
    <w:p w:rsidR="00DC1CDB" w:rsidRPr="000B1CB4" w:rsidRDefault="001A0908" w:rsidP="000B1CB4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276" w:right="60" w:hanging="9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A0908">
        <w:rPr>
          <w:sz w:val="22"/>
          <w:szCs w:val="22"/>
        </w:rPr>
        <w:t xml:space="preserve">Подрядчик  обязан обеспечить сохранность материалов, оборудования и другого </w:t>
      </w:r>
      <w:r>
        <w:rPr>
          <w:sz w:val="22"/>
          <w:szCs w:val="22"/>
        </w:rPr>
        <w:t xml:space="preserve">   </w:t>
      </w:r>
      <w:r w:rsidRPr="001A0908">
        <w:rPr>
          <w:sz w:val="22"/>
          <w:szCs w:val="22"/>
        </w:rPr>
        <w:t>имущества на территории рабочей зоны от начала работ до их завершения и приемки Заказчиком выполненных работ.</w:t>
      </w:r>
      <w:bookmarkStart w:id="2" w:name="bookmark4"/>
    </w:p>
    <w:p w:rsidR="002D62B5" w:rsidRPr="002D62B5" w:rsidRDefault="002D62B5" w:rsidP="002D62B5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786" w:firstLine="0"/>
        <w:rPr>
          <w:sz w:val="22"/>
          <w:szCs w:val="22"/>
        </w:rPr>
      </w:pPr>
    </w:p>
    <w:p w:rsidR="0028658A" w:rsidRPr="00C92AEC" w:rsidRDefault="00C4460D" w:rsidP="004B4EE7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r w:rsidRPr="00C92AEC">
        <w:rPr>
          <w:bCs w:val="0"/>
          <w:sz w:val="22"/>
          <w:szCs w:val="22"/>
        </w:rPr>
        <w:t xml:space="preserve">Требования к выполнению </w:t>
      </w:r>
      <w:r w:rsidR="009C0F57" w:rsidRPr="00C92AEC">
        <w:rPr>
          <w:bCs w:val="0"/>
          <w:sz w:val="22"/>
          <w:szCs w:val="22"/>
        </w:rPr>
        <w:t>Р</w:t>
      </w:r>
      <w:r w:rsidRPr="00C92AEC">
        <w:rPr>
          <w:bCs w:val="0"/>
          <w:sz w:val="22"/>
          <w:szCs w:val="22"/>
        </w:rPr>
        <w:t>абот</w:t>
      </w:r>
      <w:bookmarkEnd w:id="2"/>
      <w:r w:rsidR="00765D02" w:rsidRPr="00C92AEC">
        <w:rPr>
          <w:bCs w:val="0"/>
          <w:sz w:val="22"/>
          <w:szCs w:val="22"/>
        </w:rPr>
        <w:t>.</w:t>
      </w:r>
    </w:p>
    <w:p w:rsidR="007A218A" w:rsidRDefault="00C4460D" w:rsidP="004B4EE7">
      <w:pPr>
        <w:pStyle w:val="6"/>
        <w:numPr>
          <w:ilvl w:val="1"/>
          <w:numId w:val="4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22"/>
          <w:szCs w:val="22"/>
        </w:rPr>
      </w:pPr>
      <w:r w:rsidRPr="00C92AEC">
        <w:rPr>
          <w:sz w:val="22"/>
          <w:szCs w:val="22"/>
        </w:rPr>
        <w:t>Работы должны быть выполнены</w:t>
      </w:r>
      <w:r w:rsidR="00D54F5A" w:rsidRPr="00C92AEC">
        <w:rPr>
          <w:sz w:val="22"/>
          <w:szCs w:val="22"/>
        </w:rPr>
        <w:t xml:space="preserve"> </w:t>
      </w:r>
      <w:r w:rsidRPr="00C92AEC">
        <w:rPr>
          <w:sz w:val="22"/>
          <w:szCs w:val="22"/>
        </w:rPr>
        <w:t xml:space="preserve"> в соответствии с</w:t>
      </w:r>
      <w:r w:rsidR="001D4693" w:rsidRPr="00C92AEC">
        <w:rPr>
          <w:sz w:val="22"/>
          <w:szCs w:val="22"/>
        </w:rPr>
        <w:t xml:space="preserve"> действующими</w:t>
      </w:r>
      <w:r w:rsidRPr="00C92AEC">
        <w:rPr>
          <w:sz w:val="22"/>
          <w:szCs w:val="22"/>
        </w:rPr>
        <w:t xml:space="preserve"> нормативными актами и нормативно-техническими документами в рамках настоящего Технического задания</w:t>
      </w:r>
      <w:r w:rsidR="006C225A">
        <w:rPr>
          <w:sz w:val="22"/>
          <w:szCs w:val="22"/>
        </w:rPr>
        <w:t xml:space="preserve">. </w:t>
      </w:r>
    </w:p>
    <w:p w:rsidR="00AC2528" w:rsidRPr="00C92AEC" w:rsidRDefault="006C225A" w:rsidP="003D6920">
      <w:pPr>
        <w:pStyle w:val="6"/>
        <w:shd w:val="clear" w:color="auto" w:fill="auto"/>
        <w:tabs>
          <w:tab w:val="left" w:pos="462"/>
        </w:tabs>
        <w:spacing w:after="0" w:line="346" w:lineRule="exact"/>
        <w:ind w:left="830" w:right="60" w:firstLine="0"/>
        <w:jc w:val="both"/>
        <w:rPr>
          <w:sz w:val="22"/>
          <w:szCs w:val="22"/>
        </w:rPr>
      </w:pPr>
      <w:r>
        <w:rPr>
          <w:sz w:val="22"/>
          <w:szCs w:val="22"/>
        </w:rPr>
        <w:t>Обязательно соблюдение следующих нормативно-технических документов:</w:t>
      </w:r>
    </w:p>
    <w:p w:rsidR="00AC2528" w:rsidRPr="00C92AEC" w:rsidRDefault="006C225A" w:rsidP="004B4EE7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СО</w:t>
      </w:r>
      <w:r w:rsidR="00363EFD">
        <w:rPr>
          <w:sz w:val="22"/>
          <w:szCs w:val="22"/>
        </w:rPr>
        <w:t xml:space="preserve"> 153-34.20.501-2003 «Правила технической эксплуатации электрических станций и сетей Российской Федерации»</w:t>
      </w:r>
      <w:r w:rsidR="00C4460D" w:rsidRPr="00C92AEC">
        <w:rPr>
          <w:sz w:val="22"/>
          <w:szCs w:val="22"/>
        </w:rPr>
        <w:t>;</w:t>
      </w:r>
    </w:p>
    <w:p w:rsidR="00AC2528" w:rsidRPr="003D6920" w:rsidRDefault="00363EFD" w:rsidP="003D6920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№390 «Правила противопожарного режима в Российской Федерации», утверждённой постановлением Правительства РФ от 25 апреля 2012г.</w:t>
      </w:r>
      <w:r w:rsidR="00645841" w:rsidRPr="00C92AEC">
        <w:rPr>
          <w:sz w:val="22"/>
          <w:szCs w:val="22"/>
        </w:rPr>
        <w:t>;</w:t>
      </w:r>
    </w:p>
    <w:p w:rsidR="00AC2528" w:rsidRPr="003D6920" w:rsidRDefault="00E8418E" w:rsidP="003D6920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C92AEC">
        <w:rPr>
          <w:sz w:val="22"/>
          <w:szCs w:val="22"/>
        </w:rPr>
        <w:t>ПБ-10-382-00 «Правила устройства и безопасной эксплуатации грузоподъёмных кранов»;</w:t>
      </w:r>
    </w:p>
    <w:p w:rsidR="00AC2528" w:rsidRPr="00C92AEC" w:rsidRDefault="00E543DF" w:rsidP="004B4EE7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 w:rsidRPr="00C92AEC">
        <w:rPr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1C5FE2" w:rsidRPr="00D32BAF" w:rsidRDefault="00B2053E" w:rsidP="00D32BAF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СНиП 3.01.04-87 «Приёмка в эксплуатацию законченных строительством объектов. Основные положения»</w:t>
      </w:r>
      <w:r w:rsidR="001C5FE2">
        <w:rPr>
          <w:sz w:val="22"/>
          <w:szCs w:val="22"/>
        </w:rPr>
        <w:t xml:space="preserve"> </w:t>
      </w:r>
    </w:p>
    <w:p w:rsidR="001C5FE2" w:rsidRDefault="001C5FE2" w:rsidP="00B2053E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РО-БРиИ-01</w:t>
      </w:r>
      <w:r w:rsidRPr="001C5F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«Правила техники безопасности для подрядных организаций» </w:t>
      </w:r>
    </w:p>
    <w:p w:rsidR="001C5FE2" w:rsidRDefault="001C5FE2" w:rsidP="00B2053E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РО-ПТУ-11 «Правила охраны окружающей среды для подрядных организаций»</w:t>
      </w:r>
      <w:r w:rsidR="00A5692E">
        <w:rPr>
          <w:sz w:val="22"/>
          <w:szCs w:val="22"/>
        </w:rPr>
        <w:t xml:space="preserve"> </w:t>
      </w:r>
      <w:r w:rsidR="002D62B5">
        <w:rPr>
          <w:sz w:val="22"/>
          <w:szCs w:val="22"/>
        </w:rPr>
        <w:t xml:space="preserve"> </w:t>
      </w:r>
    </w:p>
    <w:p w:rsidR="002D62B5" w:rsidRDefault="002D62B5" w:rsidP="00B2053E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«СТАНДАРТ О мерах безопасности при работе с асбестом и асбестосодержащими материалами на объектах ОАО «Э.ОН Россия».</w:t>
      </w:r>
    </w:p>
    <w:p w:rsidR="00E543DF" w:rsidRPr="003D6920" w:rsidRDefault="00A5692E" w:rsidP="003D6920">
      <w:pPr>
        <w:pStyle w:val="6"/>
        <w:numPr>
          <w:ilvl w:val="0"/>
          <w:numId w:val="3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>ПБ 10-583-03 «Правила устройства и безопасности эксплуатации трубопроводов пара и горячей воды»</w:t>
      </w:r>
      <w:r w:rsidR="001C5FE2" w:rsidRPr="003D6920">
        <w:rPr>
          <w:sz w:val="22"/>
          <w:szCs w:val="22"/>
        </w:rPr>
        <w:t xml:space="preserve"> </w:t>
      </w:r>
    </w:p>
    <w:p w:rsidR="00323C77" w:rsidRPr="00C01049" w:rsidRDefault="002700A7" w:rsidP="00161901">
      <w:pPr>
        <w:pStyle w:val="6"/>
        <w:numPr>
          <w:ilvl w:val="1"/>
          <w:numId w:val="4"/>
        </w:numPr>
        <w:shd w:val="clear" w:color="auto" w:fill="auto"/>
        <w:tabs>
          <w:tab w:val="left" w:pos="462"/>
        </w:tabs>
        <w:spacing w:after="0" w:line="346" w:lineRule="exact"/>
        <w:ind w:left="993" w:right="60" w:hanging="567"/>
        <w:jc w:val="both"/>
        <w:rPr>
          <w:sz w:val="22"/>
          <w:szCs w:val="22"/>
        </w:rPr>
      </w:pPr>
      <w:r>
        <w:tab/>
      </w:r>
      <w:r w:rsidR="00270214" w:rsidRPr="00C92AEC">
        <w:rPr>
          <w:sz w:val="22"/>
          <w:szCs w:val="22"/>
        </w:rPr>
        <w:t>Подрядчик</w:t>
      </w:r>
      <w:r w:rsidR="00943558" w:rsidRPr="00C92AEC">
        <w:rPr>
          <w:sz w:val="22"/>
          <w:szCs w:val="22"/>
        </w:rPr>
        <w:t xml:space="preserve"> </w:t>
      </w:r>
      <w:r w:rsidR="00E543DF" w:rsidRPr="00C92AEC">
        <w:rPr>
          <w:sz w:val="22"/>
          <w:szCs w:val="22"/>
        </w:rPr>
        <w:t xml:space="preserve"> обязан выполнить работы</w:t>
      </w:r>
      <w:r w:rsidR="00943558" w:rsidRPr="00C92AEC">
        <w:rPr>
          <w:sz w:val="22"/>
          <w:szCs w:val="22"/>
        </w:rPr>
        <w:t xml:space="preserve"> </w:t>
      </w:r>
      <w:r w:rsidR="00F10000">
        <w:rPr>
          <w:sz w:val="22"/>
          <w:szCs w:val="22"/>
        </w:rPr>
        <w:t xml:space="preserve"> в соответствии с</w:t>
      </w:r>
      <w:r w:rsidR="00663840" w:rsidRPr="00C92AEC">
        <w:rPr>
          <w:sz w:val="22"/>
          <w:szCs w:val="22"/>
        </w:rPr>
        <w:t xml:space="preserve"> </w:t>
      </w:r>
      <w:r w:rsidR="00E543DF" w:rsidRPr="00C92AEC">
        <w:rPr>
          <w:sz w:val="22"/>
          <w:szCs w:val="22"/>
        </w:rPr>
        <w:t>технологическими картами,  проектом произ</w:t>
      </w:r>
      <w:r w:rsidR="00F10000">
        <w:rPr>
          <w:sz w:val="22"/>
          <w:szCs w:val="22"/>
        </w:rPr>
        <w:t xml:space="preserve">водства работ (ППР). </w:t>
      </w:r>
      <w:r w:rsidR="009C0F57" w:rsidRPr="00C92AEC">
        <w:rPr>
          <w:sz w:val="22"/>
          <w:szCs w:val="22"/>
        </w:rPr>
        <w:t xml:space="preserve"> Подрядчик</w:t>
      </w:r>
      <w:r w:rsidR="00E543DF" w:rsidRPr="00C92AEC">
        <w:rPr>
          <w:sz w:val="22"/>
          <w:szCs w:val="22"/>
        </w:rPr>
        <w:t xml:space="preserve">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 w:rsidRPr="00C92AEC">
        <w:rPr>
          <w:sz w:val="22"/>
          <w:szCs w:val="22"/>
        </w:rPr>
        <w:t xml:space="preserve"> и представить его  Заказчику для утв</w:t>
      </w:r>
      <w:r w:rsidR="00B95079">
        <w:rPr>
          <w:sz w:val="22"/>
          <w:szCs w:val="22"/>
        </w:rPr>
        <w:t xml:space="preserve">ерждения </w:t>
      </w:r>
      <w:r w:rsidR="00A458C3" w:rsidRPr="00C92AEC">
        <w:rPr>
          <w:sz w:val="22"/>
          <w:szCs w:val="22"/>
        </w:rPr>
        <w:t xml:space="preserve"> до начала выполнения работ</w:t>
      </w:r>
      <w:r w:rsidR="00C860C6" w:rsidRPr="00C92AEC">
        <w:rPr>
          <w:sz w:val="22"/>
          <w:szCs w:val="22"/>
        </w:rPr>
        <w:t>.</w:t>
      </w:r>
    </w:p>
    <w:p w:rsidR="00C87523" w:rsidRDefault="00C87523" w:rsidP="00C87523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786" w:firstLine="0"/>
        <w:rPr>
          <w:sz w:val="22"/>
          <w:szCs w:val="22"/>
        </w:rPr>
      </w:pPr>
    </w:p>
    <w:p w:rsidR="00323C77" w:rsidRPr="00C92AEC" w:rsidRDefault="00323C77" w:rsidP="004B4EE7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r w:rsidRPr="00C92AEC">
        <w:rPr>
          <w:sz w:val="22"/>
          <w:szCs w:val="22"/>
        </w:rPr>
        <w:t xml:space="preserve">Требования к применяемым </w:t>
      </w:r>
      <w:r w:rsidR="00141B29" w:rsidRPr="00C92AEC">
        <w:rPr>
          <w:sz w:val="22"/>
          <w:szCs w:val="22"/>
        </w:rPr>
        <w:t>оборудованию и</w:t>
      </w:r>
      <w:r w:rsidR="001322FC" w:rsidRPr="00C92AEC">
        <w:rPr>
          <w:sz w:val="22"/>
          <w:szCs w:val="22"/>
        </w:rPr>
        <w:t xml:space="preserve"> </w:t>
      </w:r>
      <w:r w:rsidR="00141B29" w:rsidRPr="00C92AEC">
        <w:rPr>
          <w:sz w:val="22"/>
          <w:szCs w:val="22"/>
        </w:rPr>
        <w:t>материалам</w:t>
      </w:r>
      <w:r w:rsidRPr="00C92AEC">
        <w:rPr>
          <w:sz w:val="22"/>
          <w:szCs w:val="22"/>
        </w:rPr>
        <w:t>:</w:t>
      </w:r>
    </w:p>
    <w:p w:rsidR="00C32119" w:rsidRPr="002D0CDF" w:rsidRDefault="002D0CDF" w:rsidP="002D0CDF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22"/>
          <w:szCs w:val="22"/>
        </w:rPr>
      </w:pPr>
      <w:r w:rsidRPr="002D0CDF">
        <w:rPr>
          <w:sz w:val="22"/>
          <w:szCs w:val="22"/>
        </w:rPr>
        <w:t>Работы в объеме Технического задания выполняются  с применением оборудования, запасных частей и материалов Подрядчика. Перечень оборудования, запасных частей, материалов, поставляемых По</w:t>
      </w:r>
      <w:r w:rsidR="000E7163">
        <w:rPr>
          <w:sz w:val="22"/>
          <w:szCs w:val="22"/>
        </w:rPr>
        <w:t>дрядчиком, указан в приложении 1</w:t>
      </w:r>
      <w:r w:rsidRPr="002D0CDF">
        <w:rPr>
          <w:sz w:val="22"/>
          <w:szCs w:val="22"/>
        </w:rPr>
        <w:t xml:space="preserve"> к настоящему ТЗ.</w:t>
      </w:r>
    </w:p>
    <w:p w:rsidR="00323C77" w:rsidRPr="005D4A86" w:rsidRDefault="00323C77" w:rsidP="004B4EE7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22"/>
          <w:szCs w:val="22"/>
        </w:rPr>
      </w:pPr>
      <w:r w:rsidRPr="005D4A86">
        <w:rPr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5D4A86">
        <w:rPr>
          <w:sz w:val="22"/>
          <w:szCs w:val="22"/>
        </w:rPr>
        <w:t>,</w:t>
      </w:r>
      <w:r w:rsidRPr="005D4A86">
        <w:rPr>
          <w:sz w:val="22"/>
          <w:szCs w:val="22"/>
        </w:rPr>
        <w:t xml:space="preserve"> с указанием их стоимости и сроков поставки.</w:t>
      </w:r>
      <w:r w:rsidR="00335211" w:rsidRPr="005D4A86">
        <w:rPr>
          <w:sz w:val="22"/>
          <w:szCs w:val="22"/>
        </w:rPr>
        <w:t xml:space="preserve"> </w:t>
      </w:r>
    </w:p>
    <w:p w:rsidR="00323C77" w:rsidRPr="005D4A86" w:rsidRDefault="00323C77" w:rsidP="004B4EE7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22"/>
          <w:szCs w:val="22"/>
        </w:rPr>
      </w:pPr>
      <w:r w:rsidRPr="005D4A86">
        <w:rPr>
          <w:sz w:val="22"/>
          <w:szCs w:val="22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5D4A86" w:rsidRDefault="00323C77" w:rsidP="004B4EE7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22"/>
          <w:szCs w:val="22"/>
        </w:rPr>
      </w:pPr>
      <w:proofErr w:type="gramStart"/>
      <w:r w:rsidRPr="005D4A86">
        <w:rPr>
          <w:sz w:val="22"/>
          <w:szCs w:val="22"/>
        </w:rPr>
        <w:t xml:space="preserve">Вновь устанавливаемые </w:t>
      </w:r>
      <w:r w:rsidR="005D14D1" w:rsidRPr="005D4A86">
        <w:rPr>
          <w:sz w:val="22"/>
          <w:szCs w:val="22"/>
        </w:rPr>
        <w:t xml:space="preserve">оборудование, запасные части и </w:t>
      </w:r>
      <w:r w:rsidRPr="005D4A86">
        <w:rPr>
          <w:sz w:val="22"/>
          <w:szCs w:val="22"/>
        </w:rPr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5D4A86">
        <w:rPr>
          <w:sz w:val="22"/>
          <w:szCs w:val="22"/>
        </w:rPr>
        <w:t>санитарно-</w:t>
      </w:r>
      <w:r w:rsidRPr="005D4A86">
        <w:rPr>
          <w:sz w:val="22"/>
          <w:szCs w:val="22"/>
        </w:rPr>
        <w:t xml:space="preserve">эпидемиологические заключения и гигиенические заключения, </w:t>
      </w:r>
      <w:r w:rsidR="005D14D1" w:rsidRPr="005D4A86">
        <w:rPr>
          <w:sz w:val="22"/>
          <w:szCs w:val="22"/>
        </w:rPr>
        <w:t>разрешения на применение,</w:t>
      </w:r>
      <w:r w:rsidRPr="005D4A86">
        <w:rPr>
          <w:sz w:val="22"/>
          <w:szCs w:val="22"/>
        </w:rPr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5D4A86">
        <w:rPr>
          <w:sz w:val="22"/>
          <w:szCs w:val="22"/>
        </w:rPr>
        <w:t xml:space="preserve"> Подрядчик обязан представить Заказчику все копии сертификатов</w:t>
      </w:r>
      <w:r w:rsidR="00A458C3" w:rsidRPr="005D4A86">
        <w:rPr>
          <w:sz w:val="22"/>
          <w:szCs w:val="22"/>
        </w:rPr>
        <w:t>, заключений, разрешений и т.д.</w:t>
      </w:r>
      <w:r w:rsidR="00335211" w:rsidRPr="005D4A86">
        <w:rPr>
          <w:sz w:val="22"/>
          <w:szCs w:val="22"/>
        </w:rPr>
        <w:t xml:space="preserve"> нотариально заверенные, либо сертификаты заверяются Заказчиком </w:t>
      </w:r>
      <w:proofErr w:type="gramStart"/>
      <w:r w:rsidR="00335211" w:rsidRPr="005D4A86">
        <w:rPr>
          <w:sz w:val="22"/>
          <w:szCs w:val="22"/>
        </w:rPr>
        <w:t>по</w:t>
      </w:r>
      <w:proofErr w:type="gramEnd"/>
      <w:r w:rsidR="00335211" w:rsidRPr="005D4A86">
        <w:rPr>
          <w:sz w:val="22"/>
          <w:szCs w:val="22"/>
        </w:rPr>
        <w:t xml:space="preserve"> предоставлении оригинала</w:t>
      </w:r>
    </w:p>
    <w:p w:rsidR="00335211" w:rsidRPr="005D4A86" w:rsidRDefault="00335211" w:rsidP="004B4EE7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22"/>
          <w:szCs w:val="22"/>
        </w:rPr>
      </w:pPr>
      <w:r w:rsidRPr="005D4A86">
        <w:rPr>
          <w:sz w:val="22"/>
          <w:szCs w:val="22"/>
        </w:rPr>
        <w:t xml:space="preserve">Входной контроль запасных частей и </w:t>
      </w:r>
      <w:proofErr w:type="gramStart"/>
      <w:r w:rsidRPr="005D4A86">
        <w:rPr>
          <w:sz w:val="22"/>
          <w:szCs w:val="22"/>
        </w:rPr>
        <w:t>материалов</w:t>
      </w:r>
      <w:proofErr w:type="gramEnd"/>
      <w:r w:rsidRPr="005D4A86">
        <w:rPr>
          <w:sz w:val="22"/>
          <w:szCs w:val="22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5D4A86" w:rsidRDefault="00323C77" w:rsidP="004B4EE7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22"/>
          <w:szCs w:val="22"/>
        </w:rPr>
      </w:pPr>
      <w:r w:rsidRPr="005D4A86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5D4A86" w:rsidRDefault="00323C77" w:rsidP="004B4EE7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  <w:sz w:val="22"/>
          <w:szCs w:val="22"/>
        </w:rPr>
      </w:pPr>
      <w:r w:rsidRPr="005D4A86">
        <w:rPr>
          <w:color w:val="auto"/>
          <w:sz w:val="22"/>
          <w:szCs w:val="22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0B1CB4" w:rsidRPr="00C01049" w:rsidRDefault="00323C77" w:rsidP="00C01049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  <w:sz w:val="22"/>
          <w:szCs w:val="22"/>
        </w:rPr>
      </w:pPr>
      <w:r w:rsidRPr="005D4A86">
        <w:rPr>
          <w:color w:val="auto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  <w:r w:rsidR="000B1CB4">
        <w:rPr>
          <w:color w:val="auto"/>
          <w:sz w:val="22"/>
          <w:szCs w:val="22"/>
        </w:rPr>
        <w:t xml:space="preserve"> </w:t>
      </w:r>
    </w:p>
    <w:p w:rsidR="00C87523" w:rsidRPr="00C87523" w:rsidRDefault="00C87523" w:rsidP="00C87523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786" w:firstLine="0"/>
        <w:rPr>
          <w:bCs w:val="0"/>
          <w:i/>
          <w:spacing w:val="-10"/>
          <w:sz w:val="22"/>
          <w:szCs w:val="22"/>
        </w:rPr>
      </w:pPr>
      <w:bookmarkStart w:id="3" w:name="bookmark5"/>
    </w:p>
    <w:p w:rsidR="00AC2528" w:rsidRPr="008B63E2" w:rsidRDefault="00916748" w:rsidP="008B63E2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  <w:sz w:val="22"/>
          <w:szCs w:val="22"/>
        </w:rPr>
      </w:pPr>
      <w:r w:rsidRPr="008B63E2">
        <w:rPr>
          <w:sz w:val="22"/>
          <w:szCs w:val="22"/>
        </w:rPr>
        <w:t>Этапы и сроки выполнения Работ.</w:t>
      </w:r>
      <w:bookmarkEnd w:id="3"/>
    </w:p>
    <w:p w:rsidR="00AC2528" w:rsidRPr="00DC28B7" w:rsidRDefault="00645841" w:rsidP="004B4EE7">
      <w:pPr>
        <w:pStyle w:val="23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  <w:sz w:val="22"/>
          <w:szCs w:val="22"/>
        </w:rPr>
      </w:pPr>
      <w:r w:rsidRPr="00DC28B7">
        <w:rPr>
          <w:b w:val="0"/>
          <w:bCs w:val="0"/>
          <w:spacing w:val="-10"/>
          <w:sz w:val="22"/>
          <w:szCs w:val="22"/>
        </w:rPr>
        <w:t>Сроки в</w:t>
      </w:r>
      <w:r w:rsidR="00D706D2" w:rsidRPr="00DC28B7">
        <w:rPr>
          <w:b w:val="0"/>
          <w:bCs w:val="0"/>
          <w:spacing w:val="-10"/>
          <w:sz w:val="22"/>
          <w:szCs w:val="22"/>
        </w:rPr>
        <w:t>ыполнения Работ</w:t>
      </w:r>
      <w:r w:rsidRPr="00DC28B7">
        <w:rPr>
          <w:b w:val="0"/>
          <w:bCs w:val="0"/>
          <w:spacing w:val="-10"/>
          <w:sz w:val="22"/>
          <w:szCs w:val="22"/>
        </w:rPr>
        <w:t>:</w:t>
      </w:r>
    </w:p>
    <w:p w:rsidR="00AC2528" w:rsidRPr="00DC28B7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22"/>
          <w:szCs w:val="22"/>
        </w:rPr>
      </w:pPr>
      <w:r w:rsidRPr="00DC28B7">
        <w:rPr>
          <w:sz w:val="22"/>
          <w:szCs w:val="22"/>
        </w:rPr>
        <w:t>Срок начала в</w:t>
      </w:r>
      <w:r w:rsidR="005675C1">
        <w:rPr>
          <w:sz w:val="22"/>
          <w:szCs w:val="22"/>
        </w:rPr>
        <w:t>ыполнения Работ  «16</w:t>
      </w:r>
      <w:r w:rsidR="00D706D2" w:rsidRPr="00DC28B7">
        <w:rPr>
          <w:sz w:val="22"/>
          <w:szCs w:val="22"/>
        </w:rPr>
        <w:t xml:space="preserve">» июня 2014 </w:t>
      </w:r>
      <w:r w:rsidRPr="00DC28B7">
        <w:rPr>
          <w:sz w:val="22"/>
          <w:szCs w:val="22"/>
        </w:rPr>
        <w:t>года</w:t>
      </w:r>
      <w:r w:rsidR="00C14657" w:rsidRPr="00DC28B7">
        <w:rPr>
          <w:sz w:val="22"/>
          <w:szCs w:val="22"/>
        </w:rPr>
        <w:t>;</w:t>
      </w:r>
    </w:p>
    <w:p w:rsidR="00AC2528" w:rsidRPr="00A20634" w:rsidRDefault="00645841" w:rsidP="00A20634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22"/>
          <w:szCs w:val="22"/>
        </w:rPr>
      </w:pPr>
      <w:r w:rsidRPr="00DC28B7">
        <w:rPr>
          <w:sz w:val="22"/>
          <w:szCs w:val="22"/>
        </w:rPr>
        <w:t xml:space="preserve">Срок </w:t>
      </w:r>
      <w:r w:rsidR="00C14657" w:rsidRPr="00DC28B7">
        <w:rPr>
          <w:sz w:val="22"/>
          <w:szCs w:val="22"/>
        </w:rPr>
        <w:t>окончания в</w:t>
      </w:r>
      <w:r w:rsidR="00D706D2" w:rsidRPr="00DC28B7">
        <w:rPr>
          <w:sz w:val="22"/>
          <w:szCs w:val="22"/>
        </w:rPr>
        <w:t xml:space="preserve">ыполнения Работ </w:t>
      </w:r>
      <w:r w:rsidR="00C14657" w:rsidRPr="00DC28B7">
        <w:rPr>
          <w:sz w:val="22"/>
          <w:szCs w:val="22"/>
        </w:rPr>
        <w:t xml:space="preserve"> </w:t>
      </w:r>
      <w:r w:rsidR="005675C1">
        <w:rPr>
          <w:sz w:val="22"/>
          <w:szCs w:val="22"/>
        </w:rPr>
        <w:t>«29</w:t>
      </w:r>
      <w:r w:rsidR="00D706D2" w:rsidRPr="00DC28B7">
        <w:rPr>
          <w:sz w:val="22"/>
          <w:szCs w:val="22"/>
        </w:rPr>
        <w:t xml:space="preserve">» августа 2014 </w:t>
      </w:r>
      <w:r w:rsidR="00C14657" w:rsidRPr="00DC28B7">
        <w:rPr>
          <w:sz w:val="22"/>
          <w:szCs w:val="22"/>
        </w:rPr>
        <w:t>года.</w:t>
      </w:r>
    </w:p>
    <w:tbl>
      <w:tblPr>
        <w:tblStyle w:val="af5"/>
        <w:tblW w:w="0" w:type="auto"/>
        <w:tblInd w:w="1418" w:type="dxa"/>
        <w:tblLook w:val="04A0" w:firstRow="1" w:lastRow="0" w:firstColumn="1" w:lastColumn="0" w:noHBand="0" w:noVBand="1"/>
      </w:tblPr>
      <w:tblGrid>
        <w:gridCol w:w="958"/>
        <w:gridCol w:w="3969"/>
        <w:gridCol w:w="4077"/>
      </w:tblGrid>
      <w:tr w:rsidR="0039421B" w:rsidTr="0039421B">
        <w:tc>
          <w:tcPr>
            <w:tcW w:w="958" w:type="dxa"/>
          </w:tcPr>
          <w:p w:rsidR="0039421B" w:rsidRPr="0093389F" w:rsidRDefault="0039421B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3389F">
              <w:rPr>
                <w:bCs/>
                <w:sz w:val="22"/>
                <w:szCs w:val="22"/>
              </w:rPr>
              <w:t>п</w:t>
            </w:r>
            <w:proofErr w:type="gramEnd"/>
            <w:r w:rsidRPr="0093389F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969" w:type="dxa"/>
          </w:tcPr>
          <w:p w:rsidR="0039421B" w:rsidRPr="0093389F" w:rsidRDefault="0039421B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Наименование сооружений</w:t>
            </w:r>
          </w:p>
        </w:tc>
        <w:tc>
          <w:tcPr>
            <w:tcW w:w="4077" w:type="dxa"/>
          </w:tcPr>
          <w:p w:rsidR="0039421B" w:rsidRPr="0093389F" w:rsidRDefault="0093389F" w:rsidP="0093389F">
            <w:pPr>
              <w:pStyle w:val="6"/>
              <w:shd w:val="clear" w:color="auto" w:fill="auto"/>
              <w:spacing w:after="0" w:line="346" w:lineRule="exact"/>
              <w:ind w:right="6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Этапы выполнения работ</w:t>
            </w:r>
          </w:p>
        </w:tc>
      </w:tr>
      <w:tr w:rsidR="0039421B" w:rsidTr="0039421B">
        <w:tc>
          <w:tcPr>
            <w:tcW w:w="958" w:type="dxa"/>
          </w:tcPr>
          <w:p w:rsidR="0039421B" w:rsidRPr="0093389F" w:rsidRDefault="0039421B" w:rsidP="0039421B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39421B" w:rsidRPr="0093389F" w:rsidRDefault="006D5CEE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Согласование с соответствующими организациями земляных работ.</w:t>
            </w:r>
          </w:p>
        </w:tc>
        <w:tc>
          <w:tcPr>
            <w:tcW w:w="4077" w:type="dxa"/>
          </w:tcPr>
          <w:p w:rsidR="0039421B" w:rsidRPr="0093389F" w:rsidRDefault="005675C1" w:rsidP="005675C1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16.06.2014-20</w:t>
            </w:r>
            <w:r w:rsidR="006D5CEE" w:rsidRPr="0093389F">
              <w:rPr>
                <w:bCs/>
                <w:sz w:val="22"/>
                <w:szCs w:val="22"/>
              </w:rPr>
              <w:t>.06.2014.</w:t>
            </w:r>
          </w:p>
        </w:tc>
      </w:tr>
      <w:tr w:rsidR="0039421B" w:rsidTr="0039421B">
        <w:tc>
          <w:tcPr>
            <w:tcW w:w="958" w:type="dxa"/>
          </w:tcPr>
          <w:p w:rsidR="0039421B" w:rsidRPr="0093389F" w:rsidRDefault="006D5CEE" w:rsidP="0093389F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39421B" w:rsidRPr="0093389F" w:rsidRDefault="00B60BC8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Демонтаж трубопроводов</w:t>
            </w:r>
            <w:r w:rsidR="00C123E2" w:rsidRPr="0093389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077" w:type="dxa"/>
          </w:tcPr>
          <w:p w:rsidR="0039421B" w:rsidRPr="0093389F" w:rsidRDefault="005675C1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C123E2" w:rsidRPr="0093389F">
              <w:rPr>
                <w:bCs/>
                <w:sz w:val="22"/>
                <w:szCs w:val="22"/>
              </w:rPr>
              <w:t>0.06.2014-30.06.2014.</w:t>
            </w:r>
          </w:p>
        </w:tc>
      </w:tr>
      <w:tr w:rsidR="0039421B" w:rsidTr="0039421B">
        <w:tc>
          <w:tcPr>
            <w:tcW w:w="958" w:type="dxa"/>
          </w:tcPr>
          <w:p w:rsidR="0039421B" w:rsidRPr="0093389F" w:rsidRDefault="00C123E2" w:rsidP="0093389F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39421B" w:rsidRPr="0093389F" w:rsidRDefault="00C123E2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Очистка каналов от грязи и ила.</w:t>
            </w:r>
          </w:p>
        </w:tc>
        <w:tc>
          <w:tcPr>
            <w:tcW w:w="4077" w:type="dxa"/>
          </w:tcPr>
          <w:p w:rsidR="0039421B" w:rsidRPr="0093389F" w:rsidRDefault="00C123E2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30.06.2014-10.07.2014.</w:t>
            </w:r>
          </w:p>
        </w:tc>
      </w:tr>
      <w:tr w:rsidR="00C505E5" w:rsidTr="0039421B">
        <w:tc>
          <w:tcPr>
            <w:tcW w:w="958" w:type="dxa"/>
          </w:tcPr>
          <w:p w:rsidR="00C505E5" w:rsidRPr="0093389F" w:rsidRDefault="00C505E5" w:rsidP="0093389F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C505E5" w:rsidRPr="0093389F" w:rsidRDefault="00C505E5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Поставка МТР</w:t>
            </w:r>
          </w:p>
        </w:tc>
        <w:tc>
          <w:tcPr>
            <w:tcW w:w="4077" w:type="dxa"/>
          </w:tcPr>
          <w:p w:rsidR="00C505E5" w:rsidRPr="0093389F" w:rsidRDefault="00C505E5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11.07.2014.</w:t>
            </w:r>
          </w:p>
        </w:tc>
      </w:tr>
      <w:tr w:rsidR="0039421B" w:rsidTr="0039421B">
        <w:tc>
          <w:tcPr>
            <w:tcW w:w="958" w:type="dxa"/>
          </w:tcPr>
          <w:p w:rsidR="0039421B" w:rsidRPr="0093389F" w:rsidRDefault="00C505E5" w:rsidP="0093389F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39421B" w:rsidRPr="0093389F" w:rsidRDefault="00C123E2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Монтаж трубопроводов.</w:t>
            </w:r>
          </w:p>
        </w:tc>
        <w:tc>
          <w:tcPr>
            <w:tcW w:w="4077" w:type="dxa"/>
          </w:tcPr>
          <w:p w:rsidR="0039421B" w:rsidRPr="0093389F" w:rsidRDefault="00C123E2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11.07.2014-01.08.2014.</w:t>
            </w:r>
          </w:p>
        </w:tc>
      </w:tr>
      <w:tr w:rsidR="0039421B" w:rsidTr="0039421B">
        <w:tc>
          <w:tcPr>
            <w:tcW w:w="958" w:type="dxa"/>
          </w:tcPr>
          <w:p w:rsidR="0039421B" w:rsidRPr="0093389F" w:rsidRDefault="00C505E5" w:rsidP="0093389F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39421B" w:rsidRPr="0093389F" w:rsidRDefault="00C123E2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Врезка в существующие сети.</w:t>
            </w:r>
          </w:p>
        </w:tc>
        <w:tc>
          <w:tcPr>
            <w:tcW w:w="4077" w:type="dxa"/>
          </w:tcPr>
          <w:p w:rsidR="0039421B" w:rsidRPr="0093389F" w:rsidRDefault="00C123E2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02.08.2014-20.08.2014.</w:t>
            </w:r>
          </w:p>
        </w:tc>
      </w:tr>
      <w:tr w:rsidR="0039421B" w:rsidTr="0039421B">
        <w:tc>
          <w:tcPr>
            <w:tcW w:w="958" w:type="dxa"/>
          </w:tcPr>
          <w:p w:rsidR="0039421B" w:rsidRPr="0093389F" w:rsidRDefault="00C505E5" w:rsidP="0093389F">
            <w:pPr>
              <w:pStyle w:val="6"/>
              <w:shd w:val="clear" w:color="auto" w:fill="auto"/>
              <w:spacing w:after="0" w:line="346" w:lineRule="exact"/>
              <w:ind w:right="60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39421B" w:rsidRPr="0093389F" w:rsidRDefault="00C123E2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 w:rsidRPr="0093389F">
              <w:rPr>
                <w:bCs/>
                <w:sz w:val="22"/>
                <w:szCs w:val="22"/>
              </w:rPr>
              <w:t>Благоустройство территории.</w:t>
            </w:r>
          </w:p>
        </w:tc>
        <w:tc>
          <w:tcPr>
            <w:tcW w:w="4077" w:type="dxa"/>
          </w:tcPr>
          <w:p w:rsidR="0039421B" w:rsidRPr="0093389F" w:rsidRDefault="005675C1" w:rsidP="006B2299">
            <w:pPr>
              <w:pStyle w:val="6"/>
              <w:shd w:val="clear" w:color="auto" w:fill="auto"/>
              <w:spacing w:after="0" w:line="346" w:lineRule="exact"/>
              <w:ind w:right="60" w:firstLine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20.08.2014-29</w:t>
            </w:r>
            <w:r w:rsidR="00C123E2" w:rsidRPr="0093389F">
              <w:rPr>
                <w:bCs/>
                <w:sz w:val="22"/>
                <w:szCs w:val="22"/>
              </w:rPr>
              <w:t>.08.2014</w:t>
            </w:r>
          </w:p>
        </w:tc>
      </w:tr>
    </w:tbl>
    <w:p w:rsidR="0039421B" w:rsidRPr="006B2299" w:rsidRDefault="0039421B" w:rsidP="00A20634">
      <w:pPr>
        <w:pStyle w:val="6"/>
        <w:shd w:val="clear" w:color="auto" w:fill="auto"/>
        <w:spacing w:after="0" w:line="346" w:lineRule="exact"/>
        <w:ind w:right="60" w:firstLine="0"/>
        <w:jc w:val="both"/>
        <w:rPr>
          <w:b/>
          <w:bCs/>
        </w:rPr>
      </w:pPr>
    </w:p>
    <w:p w:rsidR="00AC2528" w:rsidRPr="00DC28B7" w:rsidRDefault="001144E9" w:rsidP="004B4EE7">
      <w:pPr>
        <w:pStyle w:val="23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  <w:sz w:val="22"/>
          <w:szCs w:val="22"/>
        </w:rPr>
      </w:pPr>
      <w:r w:rsidRPr="00DC28B7">
        <w:rPr>
          <w:b w:val="0"/>
          <w:bCs w:val="0"/>
          <w:spacing w:val="-10"/>
          <w:sz w:val="22"/>
          <w:szCs w:val="22"/>
        </w:rPr>
        <w:t>Заказчик</w:t>
      </w:r>
      <w:r w:rsidR="00916748" w:rsidRPr="00DC28B7">
        <w:rPr>
          <w:b w:val="0"/>
          <w:bCs w:val="0"/>
          <w:spacing w:val="-10"/>
          <w:sz w:val="22"/>
          <w:szCs w:val="22"/>
        </w:rPr>
        <w:t xml:space="preserve"> оставляет за собой право по причинам независимы</w:t>
      </w:r>
      <w:r w:rsidR="00903BBA">
        <w:rPr>
          <w:b w:val="0"/>
          <w:bCs w:val="0"/>
          <w:spacing w:val="-10"/>
          <w:sz w:val="22"/>
          <w:szCs w:val="22"/>
        </w:rPr>
        <w:t xml:space="preserve">м от Заказчика </w:t>
      </w:r>
      <w:r w:rsidR="00916748" w:rsidRPr="00DC28B7">
        <w:rPr>
          <w:b w:val="0"/>
          <w:bCs w:val="0"/>
          <w:spacing w:val="-10"/>
          <w:sz w:val="22"/>
          <w:szCs w:val="22"/>
        </w:rPr>
        <w:t xml:space="preserve"> изменить д</w:t>
      </w:r>
      <w:r w:rsidR="005D4A86" w:rsidRPr="00DC28B7">
        <w:rPr>
          <w:b w:val="0"/>
          <w:bCs w:val="0"/>
          <w:spacing w:val="-10"/>
          <w:sz w:val="22"/>
          <w:szCs w:val="22"/>
        </w:rPr>
        <w:t>ату</w:t>
      </w:r>
      <w:r w:rsidR="00916748" w:rsidRPr="00DC28B7">
        <w:rPr>
          <w:b w:val="0"/>
          <w:bCs w:val="0"/>
          <w:spacing w:val="-10"/>
          <w:sz w:val="22"/>
          <w:szCs w:val="22"/>
        </w:rPr>
        <w:t xml:space="preserve"> и скорректировать сроки выполнения работ, уведомив об этом соответствующим образом Подрядчика.</w:t>
      </w:r>
    </w:p>
    <w:p w:rsidR="00A85898" w:rsidRPr="0093389F" w:rsidRDefault="00F42D5B" w:rsidP="0093389F">
      <w:pPr>
        <w:pStyle w:val="23"/>
        <w:keepNext/>
        <w:keepLines/>
        <w:shd w:val="clear" w:color="auto" w:fill="auto"/>
        <w:spacing w:before="0" w:after="0" w:line="346" w:lineRule="exact"/>
        <w:ind w:left="1276"/>
        <w:jc w:val="both"/>
        <w:rPr>
          <w:b w:val="0"/>
          <w:bCs w:val="0"/>
          <w:spacing w:val="-10"/>
          <w:sz w:val="22"/>
          <w:szCs w:val="22"/>
        </w:rPr>
      </w:pPr>
      <w:r w:rsidRPr="00F42D5B">
        <w:rPr>
          <w:b w:val="0"/>
          <w:bCs w:val="0"/>
          <w:spacing w:val="-10"/>
          <w:sz w:val="22"/>
          <w:szCs w:val="22"/>
        </w:rPr>
        <w:t>Подрядчик должен</w:t>
      </w:r>
      <w:r w:rsidR="00A85898" w:rsidRPr="00F42D5B">
        <w:rPr>
          <w:b w:val="0"/>
          <w:bCs w:val="0"/>
          <w:spacing w:val="-10"/>
          <w:sz w:val="22"/>
          <w:szCs w:val="22"/>
        </w:rPr>
        <w:t xml:space="preserve"> предоставить согласо</w:t>
      </w:r>
      <w:r w:rsidR="000A6766" w:rsidRPr="00F42D5B">
        <w:rPr>
          <w:b w:val="0"/>
          <w:bCs w:val="0"/>
          <w:spacing w:val="-10"/>
          <w:sz w:val="22"/>
          <w:szCs w:val="22"/>
        </w:rPr>
        <w:t>ванные</w:t>
      </w:r>
      <w:r w:rsidR="00A85898" w:rsidRPr="00F42D5B">
        <w:rPr>
          <w:b w:val="0"/>
          <w:bCs w:val="0"/>
          <w:spacing w:val="-10"/>
          <w:sz w:val="22"/>
          <w:szCs w:val="22"/>
        </w:rPr>
        <w:t xml:space="preserve"> график</w:t>
      </w:r>
      <w:r w:rsidR="000A6766" w:rsidRPr="00F42D5B">
        <w:rPr>
          <w:b w:val="0"/>
          <w:bCs w:val="0"/>
          <w:spacing w:val="-10"/>
          <w:sz w:val="22"/>
          <w:szCs w:val="22"/>
        </w:rPr>
        <w:t>и</w:t>
      </w:r>
      <w:r w:rsidR="00A85898" w:rsidRPr="00F42D5B">
        <w:rPr>
          <w:b w:val="0"/>
          <w:bCs w:val="0"/>
          <w:spacing w:val="-10"/>
          <w:sz w:val="22"/>
          <w:szCs w:val="22"/>
        </w:rPr>
        <w:t xml:space="preserve"> </w:t>
      </w:r>
      <w:r w:rsidR="00171975" w:rsidRPr="00F42D5B">
        <w:rPr>
          <w:b w:val="0"/>
          <w:bCs w:val="0"/>
          <w:spacing w:val="-10"/>
          <w:sz w:val="22"/>
          <w:szCs w:val="22"/>
        </w:rPr>
        <w:t>выполнения работ</w:t>
      </w:r>
      <w:r w:rsidR="00A85898" w:rsidRPr="00F42D5B">
        <w:rPr>
          <w:b w:val="0"/>
          <w:bCs w:val="0"/>
          <w:spacing w:val="-10"/>
          <w:sz w:val="22"/>
          <w:szCs w:val="22"/>
        </w:rPr>
        <w:t xml:space="preserve"> на утверждение Заказчику. </w:t>
      </w:r>
      <w:r w:rsidR="00171975" w:rsidRPr="00F42D5B">
        <w:rPr>
          <w:b w:val="0"/>
          <w:bCs w:val="0"/>
          <w:spacing w:val="-10"/>
          <w:sz w:val="22"/>
          <w:szCs w:val="22"/>
        </w:rPr>
        <w:t xml:space="preserve">Сроки выполнения отдельных этапов работ </w:t>
      </w:r>
      <w:r w:rsidR="000A6766" w:rsidRPr="00F42D5B">
        <w:rPr>
          <w:b w:val="0"/>
          <w:bCs w:val="0"/>
          <w:spacing w:val="-10"/>
          <w:sz w:val="22"/>
          <w:szCs w:val="22"/>
        </w:rPr>
        <w:t>в  графиках</w:t>
      </w:r>
      <w:r w:rsidR="005D6B2C" w:rsidRPr="00F42D5B">
        <w:rPr>
          <w:b w:val="0"/>
          <w:bCs w:val="0"/>
          <w:spacing w:val="-10"/>
          <w:sz w:val="22"/>
          <w:szCs w:val="22"/>
        </w:rPr>
        <w:t xml:space="preserve"> не могут превышать сроки выполнения этапов работ, указанных в Договоре. </w:t>
      </w:r>
      <w:r w:rsidR="00A85898" w:rsidRPr="00F42D5B">
        <w:rPr>
          <w:b w:val="0"/>
          <w:bCs w:val="0"/>
          <w:spacing w:val="-10"/>
          <w:sz w:val="22"/>
          <w:szCs w:val="22"/>
        </w:rPr>
        <w:t xml:space="preserve">По требованию Заказчика </w:t>
      </w:r>
      <w:r w:rsidR="00926F20" w:rsidRPr="00F42D5B">
        <w:rPr>
          <w:b w:val="0"/>
          <w:bCs w:val="0"/>
          <w:spacing w:val="-10"/>
          <w:sz w:val="22"/>
          <w:szCs w:val="22"/>
        </w:rPr>
        <w:t>Подрядчиком</w:t>
      </w:r>
      <w:r w:rsidR="00A85898" w:rsidRPr="00F42D5B">
        <w:rPr>
          <w:b w:val="0"/>
          <w:bCs w:val="0"/>
          <w:spacing w:val="-10"/>
          <w:sz w:val="22"/>
          <w:szCs w:val="22"/>
        </w:rPr>
        <w:t xml:space="preserve"> составляется детальный график</w:t>
      </w:r>
      <w:r w:rsidR="00B70256">
        <w:rPr>
          <w:b w:val="0"/>
          <w:bCs w:val="0"/>
          <w:spacing w:val="-10"/>
          <w:sz w:val="22"/>
          <w:szCs w:val="22"/>
        </w:rPr>
        <w:t xml:space="preserve"> проведения конкретных </w:t>
      </w:r>
      <w:r w:rsidR="00A85898" w:rsidRPr="00F42D5B">
        <w:rPr>
          <w:b w:val="0"/>
          <w:bCs w:val="0"/>
          <w:spacing w:val="-10"/>
          <w:sz w:val="22"/>
          <w:szCs w:val="22"/>
        </w:rPr>
        <w:t xml:space="preserve"> работ и работ по устранению </w:t>
      </w:r>
      <w:r w:rsidR="000A6766" w:rsidRPr="00F42D5B">
        <w:rPr>
          <w:b w:val="0"/>
          <w:bCs w:val="0"/>
          <w:spacing w:val="-10"/>
          <w:sz w:val="22"/>
          <w:szCs w:val="22"/>
        </w:rPr>
        <w:t>дефектов объектов,</w:t>
      </w:r>
      <w:r w:rsidR="00A85898" w:rsidRPr="00F42D5B">
        <w:rPr>
          <w:b w:val="0"/>
          <w:bCs w:val="0"/>
          <w:spacing w:val="-10"/>
          <w:sz w:val="22"/>
          <w:szCs w:val="22"/>
        </w:rPr>
        <w:t xml:space="preserve"> выяв</w:t>
      </w:r>
      <w:r w:rsidR="00B70256">
        <w:rPr>
          <w:b w:val="0"/>
          <w:bCs w:val="0"/>
          <w:spacing w:val="-10"/>
          <w:sz w:val="22"/>
          <w:szCs w:val="22"/>
        </w:rPr>
        <w:t xml:space="preserve">ленных при </w:t>
      </w:r>
      <w:r w:rsidR="000A6766" w:rsidRPr="00F42D5B">
        <w:rPr>
          <w:b w:val="0"/>
          <w:bCs w:val="0"/>
          <w:spacing w:val="-10"/>
          <w:sz w:val="22"/>
          <w:szCs w:val="22"/>
        </w:rPr>
        <w:t xml:space="preserve"> </w:t>
      </w:r>
      <w:r w:rsidRPr="00F42D5B">
        <w:rPr>
          <w:b w:val="0"/>
          <w:bCs w:val="0"/>
          <w:spacing w:val="-10"/>
          <w:sz w:val="22"/>
          <w:szCs w:val="22"/>
        </w:rPr>
        <w:t>обследова</w:t>
      </w:r>
      <w:r w:rsidR="000A6766" w:rsidRPr="00F42D5B">
        <w:rPr>
          <w:b w:val="0"/>
          <w:bCs w:val="0"/>
          <w:spacing w:val="-10"/>
          <w:sz w:val="22"/>
          <w:szCs w:val="22"/>
        </w:rPr>
        <w:t>нии</w:t>
      </w:r>
      <w:r w:rsidR="00A85898" w:rsidRPr="00F42D5B">
        <w:rPr>
          <w:b w:val="0"/>
          <w:bCs w:val="0"/>
          <w:spacing w:val="-10"/>
          <w:sz w:val="22"/>
          <w:szCs w:val="22"/>
        </w:rPr>
        <w:t>.</w:t>
      </w:r>
      <w:r w:rsidR="00903BBA">
        <w:rPr>
          <w:b w:val="0"/>
          <w:bCs w:val="0"/>
          <w:spacing w:val="-10"/>
          <w:sz w:val="22"/>
          <w:szCs w:val="22"/>
        </w:rPr>
        <w:t xml:space="preserve"> </w:t>
      </w:r>
    </w:p>
    <w:p w:rsidR="00C87523" w:rsidRDefault="00C87523" w:rsidP="00C87523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786" w:firstLine="0"/>
        <w:rPr>
          <w:sz w:val="22"/>
          <w:szCs w:val="22"/>
        </w:rPr>
      </w:pPr>
      <w:bookmarkStart w:id="4" w:name="bookmark6"/>
    </w:p>
    <w:p w:rsidR="00AC2528" w:rsidRPr="0093389F" w:rsidRDefault="00C4460D" w:rsidP="0093389F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r w:rsidRPr="00AE2632">
        <w:rPr>
          <w:sz w:val="22"/>
          <w:szCs w:val="22"/>
        </w:rPr>
        <w:t xml:space="preserve">Требования к </w:t>
      </w:r>
      <w:r w:rsidR="001F4997" w:rsidRPr="00AE2632">
        <w:rPr>
          <w:sz w:val="22"/>
          <w:szCs w:val="22"/>
        </w:rPr>
        <w:t xml:space="preserve">сдаче-приемке </w:t>
      </w:r>
      <w:r w:rsidR="00D706D2" w:rsidRPr="00AE2632">
        <w:rPr>
          <w:sz w:val="22"/>
          <w:szCs w:val="22"/>
        </w:rPr>
        <w:t>Работ</w:t>
      </w:r>
      <w:r w:rsidR="0028658A" w:rsidRPr="00AE2632">
        <w:rPr>
          <w:sz w:val="22"/>
          <w:szCs w:val="22"/>
        </w:rPr>
        <w:t>.</w:t>
      </w:r>
      <w:bookmarkEnd w:id="4"/>
    </w:p>
    <w:p w:rsidR="00AC2528" w:rsidRPr="00AE2632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  <w:rPr>
          <w:sz w:val="22"/>
          <w:szCs w:val="22"/>
        </w:rPr>
      </w:pPr>
      <w:r w:rsidRPr="00AE2632">
        <w:rPr>
          <w:sz w:val="22"/>
          <w:szCs w:val="22"/>
        </w:rPr>
        <w:t xml:space="preserve">Сдача-приемка </w:t>
      </w:r>
      <w:r w:rsidR="001A5D4A" w:rsidRPr="00AE2632">
        <w:rPr>
          <w:sz w:val="22"/>
          <w:szCs w:val="22"/>
        </w:rPr>
        <w:t>Р</w:t>
      </w:r>
      <w:r w:rsidRPr="00AE2632">
        <w:rPr>
          <w:sz w:val="22"/>
          <w:szCs w:val="22"/>
        </w:rPr>
        <w:t>абот</w:t>
      </w:r>
      <w:r w:rsidR="00D706D2" w:rsidRPr="00AE2632">
        <w:rPr>
          <w:sz w:val="22"/>
          <w:szCs w:val="22"/>
        </w:rPr>
        <w:t xml:space="preserve"> </w:t>
      </w:r>
      <w:r w:rsidRPr="00AE2632">
        <w:rPr>
          <w:sz w:val="22"/>
          <w:szCs w:val="22"/>
        </w:rPr>
        <w:t xml:space="preserve"> осуществляется в соответствии с графиком производства работ. </w:t>
      </w:r>
      <w:r w:rsidR="009F7251">
        <w:rPr>
          <w:sz w:val="22"/>
          <w:szCs w:val="22"/>
        </w:rPr>
        <w:t>Приёмка</w:t>
      </w:r>
      <w:r w:rsidRPr="00AE2632">
        <w:rPr>
          <w:sz w:val="22"/>
          <w:szCs w:val="22"/>
        </w:rPr>
        <w:t xml:space="preserve"> может осуществляться поэтапно и в полном объеме по фактическим объемам выполненных работ путем контрольных обмеров, инспекции всех работ</w:t>
      </w:r>
      <w:r w:rsidR="009F7251">
        <w:rPr>
          <w:sz w:val="22"/>
          <w:szCs w:val="22"/>
        </w:rPr>
        <w:t>. После предъявления отчётной технической документации подписывается</w:t>
      </w:r>
      <w:r w:rsidRPr="00AE2632">
        <w:rPr>
          <w:sz w:val="22"/>
          <w:szCs w:val="22"/>
        </w:rPr>
        <w:t xml:space="preserve"> акта сдачи-приемки формы КС-2</w:t>
      </w:r>
      <w:r w:rsidR="009F7251">
        <w:rPr>
          <w:sz w:val="22"/>
          <w:szCs w:val="22"/>
        </w:rPr>
        <w:t xml:space="preserve">. </w:t>
      </w:r>
      <w:r w:rsidRPr="00AE2632">
        <w:rPr>
          <w:sz w:val="22"/>
          <w:szCs w:val="22"/>
        </w:rPr>
        <w:t xml:space="preserve">Причем в полном объеме </w:t>
      </w:r>
      <w:r w:rsidR="001F4997" w:rsidRPr="00AE2632">
        <w:rPr>
          <w:sz w:val="22"/>
          <w:szCs w:val="22"/>
        </w:rPr>
        <w:t xml:space="preserve">сдача работ </w:t>
      </w:r>
      <w:r w:rsidRPr="00AE2632">
        <w:rPr>
          <w:sz w:val="22"/>
          <w:szCs w:val="22"/>
        </w:rPr>
        <w:t xml:space="preserve">должна осуществляться в любом случае, независимо от </w:t>
      </w:r>
      <w:r w:rsidR="001F4997" w:rsidRPr="00AE2632">
        <w:rPr>
          <w:sz w:val="22"/>
          <w:szCs w:val="22"/>
        </w:rPr>
        <w:t xml:space="preserve">сдачи </w:t>
      </w:r>
      <w:r w:rsidRPr="00AE2632">
        <w:rPr>
          <w:sz w:val="22"/>
          <w:szCs w:val="22"/>
        </w:rPr>
        <w:t>отдельных этапов выполняемых работ.</w:t>
      </w:r>
      <w:r w:rsidR="001F4997" w:rsidRPr="00AE2632">
        <w:rPr>
          <w:sz w:val="22"/>
          <w:szCs w:val="22"/>
        </w:rPr>
        <w:t xml:space="preserve"> </w:t>
      </w:r>
    </w:p>
    <w:p w:rsidR="00AC2528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sz w:val="22"/>
          <w:szCs w:val="22"/>
        </w:rPr>
      </w:pPr>
      <w:r w:rsidRPr="00AE2632">
        <w:rPr>
          <w:sz w:val="22"/>
          <w:szCs w:val="22"/>
        </w:rPr>
        <w:t>Подрядчик</w:t>
      </w:r>
      <w:r w:rsidR="00D706D2" w:rsidRPr="00AE2632">
        <w:rPr>
          <w:sz w:val="22"/>
          <w:szCs w:val="22"/>
        </w:rPr>
        <w:t xml:space="preserve"> </w:t>
      </w:r>
      <w:r w:rsidR="009F7251">
        <w:rPr>
          <w:sz w:val="22"/>
          <w:szCs w:val="22"/>
        </w:rPr>
        <w:t xml:space="preserve"> обязан уведомлять </w:t>
      </w:r>
      <w:r w:rsidRPr="00AE2632">
        <w:rPr>
          <w:sz w:val="22"/>
          <w:szCs w:val="22"/>
        </w:rPr>
        <w:t>Заказчика о сдаче работ, скрываемых последующими работами (т.е. работ</w:t>
      </w:r>
      <w:r w:rsidR="005E1226" w:rsidRPr="00AE2632">
        <w:rPr>
          <w:sz w:val="22"/>
          <w:szCs w:val="22"/>
        </w:rPr>
        <w:t>,</w:t>
      </w:r>
      <w:r w:rsidRPr="00AE2632">
        <w:rPr>
          <w:sz w:val="22"/>
          <w:szCs w:val="22"/>
        </w:rP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AE2632">
        <w:rPr>
          <w:sz w:val="22"/>
          <w:szCs w:val="22"/>
        </w:rPr>
        <w:t xml:space="preserve"> </w:t>
      </w:r>
      <w:r w:rsidRPr="00AE2632">
        <w:rPr>
          <w:sz w:val="22"/>
          <w:szCs w:val="22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  <w:r w:rsidR="00710B6C">
        <w:rPr>
          <w:sz w:val="22"/>
          <w:szCs w:val="22"/>
        </w:rPr>
        <w:t xml:space="preserve"> </w:t>
      </w:r>
    </w:p>
    <w:p w:rsidR="005D14D1" w:rsidRDefault="003F2A28" w:rsidP="001E196E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sz w:val="22"/>
          <w:szCs w:val="22"/>
        </w:rPr>
      </w:pPr>
      <w:r w:rsidRPr="00710B6C">
        <w:rPr>
          <w:color w:val="auto"/>
          <w:sz w:val="22"/>
          <w:szCs w:val="22"/>
        </w:rPr>
        <w:t>Приёмка должна осуществляться в соответствии с НТД, в том числе СО 34.04.181-2003 «Правила организации технического обслуживания и ремонта оборудования, зданий и соо</w:t>
      </w:r>
      <w:r w:rsidR="00710B6C" w:rsidRPr="00710B6C">
        <w:rPr>
          <w:color w:val="auto"/>
          <w:sz w:val="22"/>
          <w:szCs w:val="22"/>
        </w:rPr>
        <w:t xml:space="preserve">ружений электростанций и сетей», </w:t>
      </w:r>
      <w:r w:rsidR="00710B6C" w:rsidRPr="00710B6C">
        <w:rPr>
          <w:sz w:val="22"/>
          <w:szCs w:val="22"/>
        </w:rPr>
        <w:t>РО-ПТУ-11 «Правила охраны окружающей среды для подрядных организаций»</w:t>
      </w:r>
      <w:r w:rsidR="00710B6C">
        <w:rPr>
          <w:sz w:val="22"/>
          <w:szCs w:val="22"/>
        </w:rPr>
        <w:t>,</w:t>
      </w:r>
      <w:r w:rsidR="00710B6C" w:rsidRPr="00710B6C">
        <w:rPr>
          <w:sz w:val="22"/>
          <w:szCs w:val="22"/>
        </w:rPr>
        <w:t xml:space="preserve"> ПБ 10-583-03 «Правила устройства и безопасности эксплуатации трубопроводов пара и горячей воды»</w:t>
      </w:r>
      <w:r w:rsidR="00710B6C">
        <w:rPr>
          <w:sz w:val="22"/>
          <w:szCs w:val="22"/>
        </w:rPr>
        <w:t>.</w:t>
      </w:r>
      <w:r w:rsidR="00AD7119">
        <w:rPr>
          <w:sz w:val="22"/>
          <w:szCs w:val="22"/>
        </w:rPr>
        <w:t xml:space="preserve"> </w:t>
      </w:r>
    </w:p>
    <w:p w:rsidR="00AD7119" w:rsidRPr="001E196E" w:rsidRDefault="00AD7119" w:rsidP="00AD7119">
      <w:pPr>
        <w:pStyle w:val="6"/>
        <w:shd w:val="clear" w:color="auto" w:fill="auto"/>
        <w:tabs>
          <w:tab w:val="left" w:pos="404"/>
        </w:tabs>
        <w:spacing w:after="0" w:line="346" w:lineRule="exact"/>
        <w:ind w:left="1134" w:right="60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«СТАНДАРТ О мерах безопасности при работе с асбестом и асбестосодержащими          материалами на объектах ОАО «Э.ОН Россия».</w:t>
      </w:r>
    </w:p>
    <w:p w:rsidR="00AC2528" w:rsidRPr="00AE2632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sz w:val="22"/>
          <w:szCs w:val="22"/>
        </w:rPr>
      </w:pPr>
      <w:proofErr w:type="gramStart"/>
      <w:r w:rsidRPr="00AE2632">
        <w:rPr>
          <w:sz w:val="22"/>
          <w:szCs w:val="22"/>
        </w:rPr>
        <w:t xml:space="preserve">Недостатки работ, обнаруженные в ходе </w:t>
      </w:r>
      <w:r w:rsidR="001F4997" w:rsidRPr="00AE2632">
        <w:rPr>
          <w:sz w:val="22"/>
          <w:szCs w:val="22"/>
        </w:rPr>
        <w:t xml:space="preserve">сдачи </w:t>
      </w:r>
      <w:r w:rsidRPr="00AE2632">
        <w:rPr>
          <w:sz w:val="22"/>
          <w:szCs w:val="22"/>
        </w:rPr>
        <w:t>или выявленные в период гарантийной</w:t>
      </w:r>
      <w:r w:rsidR="00A32CF6" w:rsidRPr="00AE2632">
        <w:rPr>
          <w:sz w:val="22"/>
          <w:szCs w:val="22"/>
        </w:rPr>
        <w:t xml:space="preserve"> </w:t>
      </w:r>
      <w:r w:rsidRPr="00AE2632">
        <w:rPr>
          <w:sz w:val="22"/>
          <w:szCs w:val="22"/>
        </w:rPr>
        <w:t>эксплуатации объекта фиксируются</w:t>
      </w:r>
      <w:proofErr w:type="gramEnd"/>
      <w:r w:rsidRPr="00AE2632">
        <w:rPr>
          <w:sz w:val="22"/>
          <w:szCs w:val="22"/>
        </w:rPr>
        <w:t xml:space="preserve"> в соответствующем акте, подписываемом представителями Заказчика и Подрядчика, с указанием срока и порядка их устранения.</w:t>
      </w:r>
    </w:p>
    <w:p w:rsidR="00323C77" w:rsidRPr="00B70256" w:rsidRDefault="00B70256" w:rsidP="003F2A28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i/>
          <w:sz w:val="22"/>
          <w:szCs w:val="22"/>
        </w:rPr>
      </w:pPr>
      <w:r w:rsidRPr="00B70256">
        <w:rPr>
          <w:sz w:val="22"/>
          <w:szCs w:val="22"/>
        </w:rPr>
        <w:t>Приёмка после реконструкции</w:t>
      </w:r>
      <w:r w:rsidR="003F2A28" w:rsidRPr="00B70256">
        <w:rPr>
          <w:sz w:val="22"/>
          <w:szCs w:val="22"/>
        </w:rPr>
        <w:t xml:space="preserve"> производится комиссией, персон</w:t>
      </w:r>
      <w:r w:rsidRPr="00B70256">
        <w:rPr>
          <w:sz w:val="22"/>
          <w:szCs w:val="22"/>
        </w:rPr>
        <w:t xml:space="preserve">альный состав которой устанавливается приказом по станции. В состав комиссии входят представители Подрядчика. </w:t>
      </w:r>
    </w:p>
    <w:p w:rsidR="00C87523" w:rsidRPr="00AD7119" w:rsidRDefault="00B70256" w:rsidP="00AD7119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i/>
          <w:sz w:val="22"/>
          <w:szCs w:val="22"/>
        </w:rPr>
      </w:pPr>
      <w:r w:rsidRPr="00B70256">
        <w:rPr>
          <w:sz w:val="22"/>
          <w:szCs w:val="22"/>
        </w:rPr>
        <w:t>Подрядчик по окончании реконструкции предоставляет полный комплект отчётной документации.</w:t>
      </w:r>
      <w:bookmarkStart w:id="5" w:name="bookmark7"/>
    </w:p>
    <w:p w:rsidR="00323C77" w:rsidRPr="00F00360" w:rsidRDefault="0028658A" w:rsidP="00F00360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ind w:hanging="219"/>
        <w:rPr>
          <w:sz w:val="22"/>
          <w:szCs w:val="22"/>
        </w:rPr>
      </w:pPr>
      <w:r>
        <w:t xml:space="preserve"> </w:t>
      </w:r>
      <w:r w:rsidR="00C4460D" w:rsidRPr="00AE2632">
        <w:rPr>
          <w:sz w:val="22"/>
          <w:szCs w:val="22"/>
        </w:rPr>
        <w:t>Документация, предъявляемая Заказчику</w:t>
      </w:r>
      <w:r w:rsidRPr="00AE2632">
        <w:rPr>
          <w:sz w:val="22"/>
          <w:szCs w:val="22"/>
        </w:rPr>
        <w:t>.</w:t>
      </w:r>
      <w:bookmarkEnd w:id="5"/>
    </w:p>
    <w:p w:rsidR="00A938E0" w:rsidRPr="00B80C98" w:rsidRDefault="00A938E0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>Сертификаты и технические паспорта на оборудование и м</w:t>
      </w:r>
      <w:r w:rsidR="00F00360" w:rsidRPr="00B80C98">
        <w:rPr>
          <w:color w:val="auto"/>
          <w:sz w:val="22"/>
          <w:szCs w:val="22"/>
        </w:rPr>
        <w:t>атериалы</w:t>
      </w:r>
      <w:r w:rsidRPr="00B80C98">
        <w:rPr>
          <w:color w:val="auto"/>
          <w:sz w:val="22"/>
          <w:szCs w:val="22"/>
        </w:rPr>
        <w:t>.</w:t>
      </w:r>
    </w:p>
    <w:p w:rsidR="00353D67" w:rsidRPr="00B80C98" w:rsidRDefault="00F00360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 xml:space="preserve">Проект производства работ (ППР), и другую документацию в соответствии с требованиями НТД. В процессе разработки проекта подрядчик предоставляет Заказчику в электронном виде и на бумажном носителе (в 3 экземплярах) следующую документацию: </w:t>
      </w:r>
    </w:p>
    <w:p w:rsidR="00F00360" w:rsidRPr="00B80C98" w:rsidRDefault="00F00360" w:rsidP="00F00360">
      <w:pPr>
        <w:pStyle w:val="6"/>
        <w:shd w:val="clear" w:color="auto" w:fill="auto"/>
        <w:tabs>
          <w:tab w:val="left" w:pos="411"/>
        </w:tabs>
        <w:spacing w:after="0" w:line="346" w:lineRule="exact"/>
        <w:ind w:left="1288" w:right="60" w:firstLine="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 xml:space="preserve">- график проведения работ по этапам; </w:t>
      </w:r>
    </w:p>
    <w:p w:rsidR="009E7784" w:rsidRPr="00B80C98" w:rsidRDefault="00F00360" w:rsidP="00B80C98">
      <w:pPr>
        <w:pStyle w:val="6"/>
        <w:shd w:val="clear" w:color="auto" w:fill="auto"/>
        <w:tabs>
          <w:tab w:val="left" w:pos="411"/>
        </w:tabs>
        <w:spacing w:after="0" w:line="346" w:lineRule="exact"/>
        <w:ind w:left="1288" w:right="60" w:firstLine="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>- план безопасности проведения работ</w:t>
      </w:r>
      <w:r w:rsidR="00B80C98" w:rsidRPr="00B80C98">
        <w:rPr>
          <w:color w:val="auto"/>
          <w:sz w:val="22"/>
          <w:szCs w:val="22"/>
        </w:rPr>
        <w:t xml:space="preserve"> персоналом Подрядчика.</w:t>
      </w:r>
    </w:p>
    <w:p w:rsidR="00A938E0" w:rsidRPr="00B80C98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>Акты скрытых работ и промежуточной прием</w:t>
      </w:r>
      <w:r w:rsidR="00B80C98" w:rsidRPr="00B80C98">
        <w:rPr>
          <w:color w:val="auto"/>
          <w:sz w:val="22"/>
          <w:szCs w:val="22"/>
        </w:rPr>
        <w:t>ки</w:t>
      </w:r>
      <w:r w:rsidR="002F07A0" w:rsidRPr="00B80C98">
        <w:rPr>
          <w:color w:val="auto"/>
          <w:sz w:val="22"/>
          <w:szCs w:val="22"/>
        </w:rPr>
        <w:t>.</w:t>
      </w:r>
    </w:p>
    <w:p w:rsidR="002F07A0" w:rsidRPr="00B80C98" w:rsidRDefault="00C4460D" w:rsidP="00B80C98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 xml:space="preserve">Акты </w:t>
      </w:r>
      <w:r w:rsidR="00B80C98" w:rsidRPr="00B80C98">
        <w:rPr>
          <w:color w:val="auto"/>
          <w:sz w:val="22"/>
          <w:szCs w:val="22"/>
        </w:rPr>
        <w:t>сдачи-приёмки выполненных работ установленной форме.</w:t>
      </w:r>
    </w:p>
    <w:p w:rsidR="002F07A0" w:rsidRPr="00B80C98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>Журна</w:t>
      </w:r>
      <w:r w:rsidR="00B80C98" w:rsidRPr="00B80C98">
        <w:rPr>
          <w:color w:val="auto"/>
          <w:sz w:val="22"/>
          <w:szCs w:val="22"/>
        </w:rPr>
        <w:t>лы производства работ</w:t>
      </w:r>
      <w:r w:rsidR="002F07A0" w:rsidRPr="00B80C98">
        <w:rPr>
          <w:color w:val="auto"/>
          <w:sz w:val="22"/>
          <w:szCs w:val="22"/>
        </w:rPr>
        <w:t>.</w:t>
      </w:r>
    </w:p>
    <w:p w:rsidR="002F07A0" w:rsidRPr="00B80C98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>Перечень</w:t>
      </w:r>
      <w:r w:rsidR="00B80C98" w:rsidRPr="00B80C98">
        <w:rPr>
          <w:color w:val="auto"/>
          <w:sz w:val="22"/>
          <w:szCs w:val="22"/>
        </w:rPr>
        <w:t xml:space="preserve"> дополнительных работ (при необходимости)</w:t>
      </w:r>
      <w:r w:rsidR="002F07A0" w:rsidRPr="00B80C98">
        <w:rPr>
          <w:color w:val="auto"/>
          <w:sz w:val="22"/>
          <w:szCs w:val="22"/>
        </w:rPr>
        <w:t>.</w:t>
      </w:r>
    </w:p>
    <w:p w:rsidR="002F07A0" w:rsidRPr="00B80C98" w:rsidRDefault="00B80C98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>Справку о численности персонала в т. ч. и ИТР (ежемесячно)</w:t>
      </w:r>
      <w:r w:rsidR="002F07A0" w:rsidRPr="00B80C98">
        <w:rPr>
          <w:color w:val="auto"/>
          <w:sz w:val="22"/>
          <w:szCs w:val="22"/>
        </w:rPr>
        <w:t>.</w:t>
      </w:r>
    </w:p>
    <w:p w:rsidR="002F07A0" w:rsidRPr="00B80C98" w:rsidRDefault="00B80C98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B80C98">
        <w:rPr>
          <w:color w:val="auto"/>
          <w:sz w:val="22"/>
          <w:szCs w:val="22"/>
        </w:rPr>
        <w:t>Отчёт по «Системе менеджмента охраны здоровья и безопасности труда».</w:t>
      </w:r>
    </w:p>
    <w:p w:rsidR="00C87523" w:rsidRPr="00AD7119" w:rsidRDefault="00B80C98" w:rsidP="00AD7119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  <w:sz w:val="22"/>
          <w:szCs w:val="22"/>
        </w:rPr>
      </w:pPr>
      <w:r w:rsidRPr="00E00C5E">
        <w:rPr>
          <w:color w:val="auto"/>
          <w:sz w:val="22"/>
          <w:szCs w:val="22"/>
        </w:rPr>
        <w:t>Другую документацию в соответствии с требованиями НТД</w:t>
      </w:r>
      <w:r w:rsidR="009E7784" w:rsidRPr="00E00C5E">
        <w:rPr>
          <w:color w:val="auto"/>
          <w:sz w:val="22"/>
          <w:szCs w:val="22"/>
        </w:rPr>
        <w:t>.</w:t>
      </w:r>
    </w:p>
    <w:p w:rsidR="007A218A" w:rsidRPr="00DC28B7" w:rsidRDefault="00C4460D" w:rsidP="004B4EE7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r w:rsidRPr="00DC28B7">
        <w:rPr>
          <w:sz w:val="22"/>
          <w:szCs w:val="22"/>
        </w:rPr>
        <w:t xml:space="preserve"> </w:t>
      </w:r>
      <w:r w:rsidRPr="00DC28B7">
        <w:rPr>
          <w:rStyle w:val="0pt1"/>
          <w:b/>
          <w:sz w:val="22"/>
          <w:szCs w:val="22"/>
        </w:rPr>
        <w:t xml:space="preserve">Гарантия </w:t>
      </w:r>
      <w:r w:rsidR="00524F05" w:rsidRPr="00DC28B7">
        <w:rPr>
          <w:rStyle w:val="0pt1"/>
          <w:b/>
          <w:sz w:val="22"/>
          <w:szCs w:val="22"/>
        </w:rPr>
        <w:t xml:space="preserve">Подрядчика </w:t>
      </w:r>
      <w:r w:rsidRPr="00DC28B7">
        <w:rPr>
          <w:rStyle w:val="0pt1"/>
          <w:b/>
          <w:sz w:val="22"/>
          <w:szCs w:val="22"/>
        </w:rPr>
        <w:t xml:space="preserve"> работ</w:t>
      </w:r>
      <w:r w:rsidR="002F07A0" w:rsidRPr="00DC28B7">
        <w:rPr>
          <w:rStyle w:val="0pt1"/>
          <w:b/>
          <w:sz w:val="22"/>
          <w:szCs w:val="22"/>
        </w:rPr>
        <w:t>.</w:t>
      </w:r>
    </w:p>
    <w:p w:rsidR="007A218A" w:rsidRPr="00DC28B7" w:rsidRDefault="00DC28B7">
      <w:pPr>
        <w:pStyle w:val="6"/>
        <w:shd w:val="clear" w:color="auto" w:fill="auto"/>
        <w:spacing w:after="0" w:line="346" w:lineRule="exact"/>
        <w:ind w:left="1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24F05" w:rsidRPr="00DC28B7">
        <w:rPr>
          <w:sz w:val="22"/>
          <w:szCs w:val="22"/>
        </w:rPr>
        <w:t xml:space="preserve">Подрядчик </w:t>
      </w:r>
      <w:r w:rsidR="00C4460D" w:rsidRPr="00DC28B7">
        <w:rPr>
          <w:sz w:val="22"/>
          <w:szCs w:val="22"/>
        </w:rPr>
        <w:t xml:space="preserve"> должен гарантировать:</w:t>
      </w:r>
    </w:p>
    <w:p w:rsidR="007A218A" w:rsidRPr="00DC28B7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sz w:val="22"/>
          <w:szCs w:val="22"/>
        </w:rPr>
      </w:pPr>
      <w:r w:rsidRPr="00DC28B7">
        <w:rPr>
          <w:sz w:val="22"/>
          <w:szCs w:val="22"/>
        </w:rPr>
        <w:t xml:space="preserve">Надлежащее качество </w:t>
      </w:r>
      <w:r w:rsidR="005A3BC7" w:rsidRPr="00DC28B7">
        <w:rPr>
          <w:sz w:val="22"/>
          <w:szCs w:val="22"/>
        </w:rPr>
        <w:t>Р</w:t>
      </w:r>
      <w:r w:rsidRPr="00DC28B7">
        <w:rPr>
          <w:sz w:val="22"/>
          <w:szCs w:val="22"/>
        </w:rPr>
        <w:t>абот</w:t>
      </w:r>
      <w:r w:rsidR="00524F05" w:rsidRPr="00DC28B7">
        <w:rPr>
          <w:sz w:val="22"/>
          <w:szCs w:val="22"/>
        </w:rPr>
        <w:t xml:space="preserve"> </w:t>
      </w:r>
      <w:r w:rsidRPr="00DC28B7">
        <w:rPr>
          <w:sz w:val="22"/>
          <w:szCs w:val="22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DC28B7">
        <w:rPr>
          <w:sz w:val="22"/>
          <w:szCs w:val="22"/>
        </w:rPr>
        <w:t>.</w:t>
      </w:r>
    </w:p>
    <w:p w:rsidR="007A218A" w:rsidRPr="00DC28B7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346" w:lineRule="exact"/>
        <w:ind w:right="60"/>
        <w:rPr>
          <w:sz w:val="22"/>
          <w:szCs w:val="22"/>
        </w:rPr>
      </w:pPr>
      <w:r w:rsidRPr="00DC28B7">
        <w:rPr>
          <w:sz w:val="22"/>
          <w:szCs w:val="22"/>
        </w:rPr>
        <w:t xml:space="preserve">Выполнение всех </w:t>
      </w:r>
      <w:r w:rsidR="005A3BC7" w:rsidRPr="00DC28B7">
        <w:rPr>
          <w:sz w:val="22"/>
          <w:szCs w:val="22"/>
        </w:rPr>
        <w:t>Р</w:t>
      </w:r>
      <w:r w:rsidRPr="00DC28B7">
        <w:rPr>
          <w:sz w:val="22"/>
          <w:szCs w:val="22"/>
        </w:rPr>
        <w:t>абот</w:t>
      </w:r>
      <w:r w:rsidR="00524F05" w:rsidRPr="00DC28B7">
        <w:rPr>
          <w:sz w:val="22"/>
          <w:szCs w:val="22"/>
        </w:rPr>
        <w:t xml:space="preserve"> </w:t>
      </w:r>
      <w:r w:rsidRPr="00DC28B7">
        <w:rPr>
          <w:sz w:val="22"/>
          <w:szCs w:val="22"/>
        </w:rPr>
        <w:t xml:space="preserve"> в установленные сроки</w:t>
      </w:r>
      <w:r w:rsidR="00A32CF6" w:rsidRPr="00DC28B7">
        <w:rPr>
          <w:sz w:val="22"/>
          <w:szCs w:val="22"/>
        </w:rPr>
        <w:t>.</w:t>
      </w:r>
    </w:p>
    <w:p w:rsidR="007A218A" w:rsidRPr="00DC28B7" w:rsidRDefault="00C4460D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sz w:val="22"/>
          <w:szCs w:val="22"/>
        </w:rPr>
      </w:pPr>
      <w:r w:rsidRPr="00DC28B7">
        <w:rPr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DC28B7">
        <w:rPr>
          <w:sz w:val="22"/>
          <w:szCs w:val="22"/>
        </w:rPr>
        <w:t>.</w:t>
      </w:r>
    </w:p>
    <w:p w:rsidR="007A218A" w:rsidRPr="00DC28B7" w:rsidRDefault="00524F05" w:rsidP="004B4EE7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sz w:val="22"/>
          <w:szCs w:val="22"/>
        </w:rPr>
      </w:pPr>
      <w:r w:rsidRPr="00DC28B7">
        <w:rPr>
          <w:sz w:val="22"/>
          <w:szCs w:val="22"/>
        </w:rPr>
        <w:t xml:space="preserve">Подрядчик </w:t>
      </w:r>
      <w:r w:rsidR="00C4460D" w:rsidRPr="00DC28B7">
        <w:rPr>
          <w:sz w:val="22"/>
          <w:szCs w:val="22"/>
        </w:rPr>
        <w:t xml:space="preserve">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Default="00C4460D" w:rsidP="00B84E27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567" w:right="60" w:hanging="141"/>
        <w:jc w:val="both"/>
        <w:rPr>
          <w:sz w:val="22"/>
          <w:szCs w:val="22"/>
        </w:rPr>
      </w:pPr>
      <w:r w:rsidRPr="00B84E27">
        <w:rPr>
          <w:sz w:val="22"/>
          <w:szCs w:val="22"/>
        </w:rPr>
        <w:t xml:space="preserve">Срок гарантии выполненных </w:t>
      </w:r>
      <w:r w:rsidR="005A3BC7" w:rsidRPr="00B84E27">
        <w:rPr>
          <w:sz w:val="22"/>
          <w:szCs w:val="22"/>
        </w:rPr>
        <w:t>Р</w:t>
      </w:r>
      <w:r w:rsidRPr="00B84E27">
        <w:rPr>
          <w:sz w:val="22"/>
          <w:szCs w:val="22"/>
        </w:rPr>
        <w:t>абот</w:t>
      </w:r>
      <w:r w:rsidR="00524F05" w:rsidRPr="00B84E27">
        <w:rPr>
          <w:sz w:val="22"/>
          <w:szCs w:val="22"/>
        </w:rPr>
        <w:t xml:space="preserve"> </w:t>
      </w:r>
      <w:r w:rsidRPr="00B84E27">
        <w:rPr>
          <w:sz w:val="22"/>
          <w:szCs w:val="22"/>
        </w:rPr>
        <w:t xml:space="preserve"> устанавливается продолжительностью</w:t>
      </w:r>
      <w:r w:rsidR="008B65AE" w:rsidRPr="00B84E27">
        <w:rPr>
          <w:sz w:val="22"/>
          <w:szCs w:val="22"/>
        </w:rPr>
        <w:t xml:space="preserve"> </w:t>
      </w:r>
      <w:r w:rsidR="00B84E27">
        <w:rPr>
          <w:sz w:val="22"/>
          <w:szCs w:val="22"/>
        </w:rPr>
        <w:t xml:space="preserve">   </w:t>
      </w:r>
      <w:r w:rsidR="008B65AE" w:rsidRPr="00B84E27">
        <w:rPr>
          <w:sz w:val="22"/>
          <w:szCs w:val="22"/>
        </w:rPr>
        <w:t>24</w:t>
      </w:r>
      <w:r w:rsidR="00E00C5E">
        <w:rPr>
          <w:sz w:val="22"/>
          <w:szCs w:val="22"/>
        </w:rPr>
        <w:t xml:space="preserve"> </w:t>
      </w:r>
      <w:r w:rsidR="008B65AE" w:rsidRPr="00B84E27">
        <w:rPr>
          <w:sz w:val="22"/>
          <w:szCs w:val="22"/>
        </w:rPr>
        <w:t>(двадцать четыре) месяца</w:t>
      </w:r>
      <w:r w:rsidRPr="00B84E27">
        <w:rPr>
          <w:sz w:val="22"/>
          <w:szCs w:val="22"/>
        </w:rPr>
        <w:t xml:space="preserve"> с момента</w:t>
      </w:r>
      <w:r w:rsidR="00A458C3" w:rsidRPr="00B84E27">
        <w:rPr>
          <w:sz w:val="22"/>
          <w:szCs w:val="22"/>
        </w:rPr>
        <w:t xml:space="preserve"> </w:t>
      </w:r>
      <w:r w:rsidRPr="00B84E27">
        <w:rPr>
          <w:sz w:val="22"/>
          <w:szCs w:val="22"/>
        </w:rPr>
        <w:t xml:space="preserve">подписания </w:t>
      </w:r>
      <w:r w:rsidR="006B7886" w:rsidRPr="00B84E27">
        <w:rPr>
          <w:sz w:val="22"/>
          <w:szCs w:val="22"/>
        </w:rPr>
        <w:t>Акта</w:t>
      </w:r>
      <w:r w:rsidR="00A32CF6" w:rsidRPr="00B84E27">
        <w:rPr>
          <w:sz w:val="22"/>
          <w:szCs w:val="22"/>
        </w:rPr>
        <w:t xml:space="preserve"> </w:t>
      </w:r>
      <w:r w:rsidR="008B65AE" w:rsidRPr="00B84E27">
        <w:rPr>
          <w:sz w:val="22"/>
          <w:szCs w:val="22"/>
        </w:rPr>
        <w:t xml:space="preserve">приемки </w:t>
      </w:r>
      <w:r w:rsidR="006B7886" w:rsidRPr="00B84E27">
        <w:rPr>
          <w:i/>
          <w:sz w:val="22"/>
          <w:szCs w:val="22"/>
        </w:rPr>
        <w:t xml:space="preserve"> </w:t>
      </w:r>
      <w:r w:rsidR="006B7886" w:rsidRPr="00B84E27">
        <w:rPr>
          <w:sz w:val="22"/>
          <w:szCs w:val="22"/>
        </w:rPr>
        <w:t>в промышленную эксплуатацию</w:t>
      </w:r>
      <w:r w:rsidR="00A938E0" w:rsidRPr="00B84E27">
        <w:rPr>
          <w:sz w:val="22"/>
          <w:szCs w:val="22"/>
        </w:rPr>
        <w:t>.</w:t>
      </w:r>
      <w:r w:rsidR="00E00C5E">
        <w:rPr>
          <w:sz w:val="22"/>
          <w:szCs w:val="22"/>
        </w:rPr>
        <w:t xml:space="preserve"> </w:t>
      </w:r>
    </w:p>
    <w:p w:rsidR="00AA44A0" w:rsidRPr="005E399D" w:rsidRDefault="00E00C5E" w:rsidP="005E399D">
      <w:pPr>
        <w:pStyle w:val="6"/>
        <w:shd w:val="clear" w:color="auto" w:fill="auto"/>
        <w:tabs>
          <w:tab w:val="left" w:pos="1134"/>
        </w:tabs>
        <w:spacing w:after="0" w:line="346" w:lineRule="exact"/>
        <w:ind w:left="567" w:right="60" w:firstLine="0"/>
        <w:jc w:val="both"/>
        <w:rPr>
          <w:sz w:val="22"/>
          <w:szCs w:val="22"/>
        </w:rPr>
        <w:sectPr w:rsidR="00AA44A0" w:rsidRPr="005E399D" w:rsidSect="00DE3B56">
          <w:type w:val="continuous"/>
          <w:pgSz w:w="11905" w:h="16837"/>
          <w:pgMar w:top="851" w:right="565" w:bottom="993" w:left="1134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Если гарантийный срок, установленный заводом-изготовителем материалов, использованного при выполнении работ и являющегося составной частью результата работ, превышает или сокращает вышеуказанный срок, применяется гарантийный срок изгото</w:t>
      </w:r>
      <w:r w:rsidR="003B1D08">
        <w:rPr>
          <w:sz w:val="22"/>
          <w:szCs w:val="22"/>
        </w:rPr>
        <w:t>вителя материала.</w:t>
      </w:r>
    </w:p>
    <w:p w:rsidR="007A218A" w:rsidRDefault="007A218A">
      <w:pPr>
        <w:rPr>
          <w:sz w:val="2"/>
          <w:szCs w:val="2"/>
        </w:rPr>
        <w:sectPr w:rsidR="007A218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C5204" w:rsidRDefault="000C5204" w:rsidP="00C8130F">
      <w:pPr>
        <w:tabs>
          <w:tab w:val="left" w:pos="5745"/>
        </w:tabs>
        <w:rPr>
          <w:rFonts w:ascii="Verdana" w:hAnsi="Verdana"/>
          <w:b/>
          <w:sz w:val="22"/>
          <w:szCs w:val="22"/>
        </w:rPr>
      </w:pPr>
    </w:p>
    <w:p w:rsidR="007A218A" w:rsidRPr="00A458C3" w:rsidRDefault="00C01049" w:rsidP="00B70355">
      <w:pPr>
        <w:tabs>
          <w:tab w:val="num" w:pos="1134"/>
        </w:tabs>
        <w:ind w:left="142"/>
      </w:pPr>
      <w:r>
        <w:rPr>
          <w:rFonts w:ascii="Verdana" w:hAnsi="Verdana"/>
          <w:sz w:val="22"/>
          <w:szCs w:val="22"/>
        </w:rPr>
        <w:t xml:space="preserve">       </w:t>
      </w:r>
      <w:bookmarkStart w:id="6" w:name="_GoBack"/>
      <w:bookmarkEnd w:id="6"/>
    </w:p>
    <w:sectPr w:rsidR="007A218A" w:rsidRPr="00A458C3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8E" w:rsidRDefault="00D45F8E">
      <w:r>
        <w:separator/>
      </w:r>
    </w:p>
  </w:endnote>
  <w:endnote w:type="continuationSeparator" w:id="0">
    <w:p w:rsidR="00D45F8E" w:rsidRDefault="00D4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8E" w:rsidRDefault="00D45F8E"/>
  </w:footnote>
  <w:footnote w:type="continuationSeparator" w:id="0">
    <w:p w:rsidR="00D45F8E" w:rsidRDefault="00D45F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4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0F54B0A"/>
    <w:multiLevelType w:val="multilevel"/>
    <w:tmpl w:val="93EEAAA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6">
    <w:nsid w:val="46712364"/>
    <w:multiLevelType w:val="multilevel"/>
    <w:tmpl w:val="8578E2F4"/>
    <w:styleLink w:val="1"/>
    <w:lvl w:ilvl="0">
      <w:start w:val="1"/>
      <w:numFmt w:val="decimal"/>
      <w:lvlText w:val="%1."/>
      <w:lvlJc w:val="left"/>
      <w:pPr>
        <w:tabs>
          <w:tab w:val="num" w:pos="737"/>
        </w:tabs>
        <w:ind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510" w:firstLine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9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32E84"/>
    <w:rsid w:val="00035F2A"/>
    <w:rsid w:val="000425DF"/>
    <w:rsid w:val="00060A9E"/>
    <w:rsid w:val="00060BBB"/>
    <w:rsid w:val="000669B4"/>
    <w:rsid w:val="0009335C"/>
    <w:rsid w:val="000962C9"/>
    <w:rsid w:val="00096D6F"/>
    <w:rsid w:val="000A6766"/>
    <w:rsid w:val="000B1CB4"/>
    <w:rsid w:val="000B72C7"/>
    <w:rsid w:val="000C4455"/>
    <w:rsid w:val="000C5204"/>
    <w:rsid w:val="000D5F82"/>
    <w:rsid w:val="000D742F"/>
    <w:rsid w:val="000D77A7"/>
    <w:rsid w:val="000E7163"/>
    <w:rsid w:val="001111F9"/>
    <w:rsid w:val="001144E9"/>
    <w:rsid w:val="00116B2C"/>
    <w:rsid w:val="00116C5C"/>
    <w:rsid w:val="0012195F"/>
    <w:rsid w:val="001309A1"/>
    <w:rsid w:val="00131F3F"/>
    <w:rsid w:val="001322FC"/>
    <w:rsid w:val="001332A3"/>
    <w:rsid w:val="0013436F"/>
    <w:rsid w:val="00141B29"/>
    <w:rsid w:val="001429CE"/>
    <w:rsid w:val="001606AD"/>
    <w:rsid w:val="00161901"/>
    <w:rsid w:val="00167D13"/>
    <w:rsid w:val="00171975"/>
    <w:rsid w:val="001725D0"/>
    <w:rsid w:val="001833E2"/>
    <w:rsid w:val="0018541D"/>
    <w:rsid w:val="00195287"/>
    <w:rsid w:val="001965AE"/>
    <w:rsid w:val="001A0908"/>
    <w:rsid w:val="001A3AF7"/>
    <w:rsid w:val="001A5D4A"/>
    <w:rsid w:val="001B1771"/>
    <w:rsid w:val="001C2E7E"/>
    <w:rsid w:val="001C4C6F"/>
    <w:rsid w:val="001C5FE2"/>
    <w:rsid w:val="001D4693"/>
    <w:rsid w:val="001E196E"/>
    <w:rsid w:val="001F2808"/>
    <w:rsid w:val="001F4997"/>
    <w:rsid w:val="001F7CC5"/>
    <w:rsid w:val="00223839"/>
    <w:rsid w:val="00230661"/>
    <w:rsid w:val="00243844"/>
    <w:rsid w:val="00255C39"/>
    <w:rsid w:val="00265752"/>
    <w:rsid w:val="002662BD"/>
    <w:rsid w:val="002700A7"/>
    <w:rsid w:val="00270214"/>
    <w:rsid w:val="00271FAA"/>
    <w:rsid w:val="0028154C"/>
    <w:rsid w:val="00283C8A"/>
    <w:rsid w:val="0028658A"/>
    <w:rsid w:val="002956E5"/>
    <w:rsid w:val="002A28FB"/>
    <w:rsid w:val="002D0CDF"/>
    <w:rsid w:val="002D4F2D"/>
    <w:rsid w:val="002D62B5"/>
    <w:rsid w:val="002E15C8"/>
    <w:rsid w:val="002E654E"/>
    <w:rsid w:val="002E6B6C"/>
    <w:rsid w:val="002F03F0"/>
    <w:rsid w:val="002F07A0"/>
    <w:rsid w:val="002F78A4"/>
    <w:rsid w:val="00306536"/>
    <w:rsid w:val="00315772"/>
    <w:rsid w:val="00323C77"/>
    <w:rsid w:val="00335211"/>
    <w:rsid w:val="00341088"/>
    <w:rsid w:val="00353D67"/>
    <w:rsid w:val="003560E1"/>
    <w:rsid w:val="003617F7"/>
    <w:rsid w:val="003630F1"/>
    <w:rsid w:val="00363EFD"/>
    <w:rsid w:val="00365C34"/>
    <w:rsid w:val="00370615"/>
    <w:rsid w:val="003731E1"/>
    <w:rsid w:val="00373E2E"/>
    <w:rsid w:val="00380CBB"/>
    <w:rsid w:val="00384AF8"/>
    <w:rsid w:val="00385955"/>
    <w:rsid w:val="0038684D"/>
    <w:rsid w:val="0039421B"/>
    <w:rsid w:val="003942F5"/>
    <w:rsid w:val="003B1D08"/>
    <w:rsid w:val="003B7B75"/>
    <w:rsid w:val="003C29F4"/>
    <w:rsid w:val="003C4D18"/>
    <w:rsid w:val="003C6D98"/>
    <w:rsid w:val="003C7602"/>
    <w:rsid w:val="003C7F3A"/>
    <w:rsid w:val="003D6920"/>
    <w:rsid w:val="003E44CB"/>
    <w:rsid w:val="003E5ABF"/>
    <w:rsid w:val="003F2A28"/>
    <w:rsid w:val="003F3B8E"/>
    <w:rsid w:val="004022BE"/>
    <w:rsid w:val="004031D3"/>
    <w:rsid w:val="00415512"/>
    <w:rsid w:val="004155D1"/>
    <w:rsid w:val="00421644"/>
    <w:rsid w:val="00421CC9"/>
    <w:rsid w:val="0044756F"/>
    <w:rsid w:val="00467118"/>
    <w:rsid w:val="00473F25"/>
    <w:rsid w:val="00482C6F"/>
    <w:rsid w:val="00497BC2"/>
    <w:rsid w:val="004A0424"/>
    <w:rsid w:val="004A727D"/>
    <w:rsid w:val="004B09B7"/>
    <w:rsid w:val="004B3419"/>
    <w:rsid w:val="004B4EE7"/>
    <w:rsid w:val="004B5BD4"/>
    <w:rsid w:val="004C1B6C"/>
    <w:rsid w:val="004C7346"/>
    <w:rsid w:val="004D1FA8"/>
    <w:rsid w:val="004F03C4"/>
    <w:rsid w:val="004F16F1"/>
    <w:rsid w:val="005111C3"/>
    <w:rsid w:val="005214AF"/>
    <w:rsid w:val="00524F05"/>
    <w:rsid w:val="00526333"/>
    <w:rsid w:val="00530208"/>
    <w:rsid w:val="00533AAF"/>
    <w:rsid w:val="00547666"/>
    <w:rsid w:val="00551E77"/>
    <w:rsid w:val="00563218"/>
    <w:rsid w:val="005675C1"/>
    <w:rsid w:val="005723B6"/>
    <w:rsid w:val="00582F95"/>
    <w:rsid w:val="005A3740"/>
    <w:rsid w:val="005A3BC7"/>
    <w:rsid w:val="005C0847"/>
    <w:rsid w:val="005C21AB"/>
    <w:rsid w:val="005C7E0D"/>
    <w:rsid w:val="005D14D1"/>
    <w:rsid w:val="005D3AA5"/>
    <w:rsid w:val="005D4A86"/>
    <w:rsid w:val="005D5C78"/>
    <w:rsid w:val="005D6B2C"/>
    <w:rsid w:val="005E1226"/>
    <w:rsid w:val="005E399D"/>
    <w:rsid w:val="005F7BBA"/>
    <w:rsid w:val="0060270C"/>
    <w:rsid w:val="00616E73"/>
    <w:rsid w:val="00627928"/>
    <w:rsid w:val="00645841"/>
    <w:rsid w:val="00651C57"/>
    <w:rsid w:val="00663840"/>
    <w:rsid w:val="00664D18"/>
    <w:rsid w:val="006703AE"/>
    <w:rsid w:val="00676DC9"/>
    <w:rsid w:val="006776EA"/>
    <w:rsid w:val="00687D00"/>
    <w:rsid w:val="00690BCE"/>
    <w:rsid w:val="00691457"/>
    <w:rsid w:val="006A3B10"/>
    <w:rsid w:val="006A5540"/>
    <w:rsid w:val="006A77C7"/>
    <w:rsid w:val="006B0877"/>
    <w:rsid w:val="006B139F"/>
    <w:rsid w:val="006B2299"/>
    <w:rsid w:val="006B59B8"/>
    <w:rsid w:val="006B7886"/>
    <w:rsid w:val="006C14D4"/>
    <w:rsid w:val="006C225A"/>
    <w:rsid w:val="006C22DE"/>
    <w:rsid w:val="006D1219"/>
    <w:rsid w:val="006D5CEE"/>
    <w:rsid w:val="006E3429"/>
    <w:rsid w:val="006E513E"/>
    <w:rsid w:val="006E5E58"/>
    <w:rsid w:val="006F2A70"/>
    <w:rsid w:val="006F3A32"/>
    <w:rsid w:val="006F5EA4"/>
    <w:rsid w:val="006F640F"/>
    <w:rsid w:val="00703D36"/>
    <w:rsid w:val="00710B6C"/>
    <w:rsid w:val="00712579"/>
    <w:rsid w:val="007232D8"/>
    <w:rsid w:val="00723F51"/>
    <w:rsid w:val="00765D02"/>
    <w:rsid w:val="00794212"/>
    <w:rsid w:val="007962C9"/>
    <w:rsid w:val="007A0E7C"/>
    <w:rsid w:val="007A218A"/>
    <w:rsid w:val="007A560D"/>
    <w:rsid w:val="007A6BE4"/>
    <w:rsid w:val="007B57E5"/>
    <w:rsid w:val="007E1004"/>
    <w:rsid w:val="007E20D3"/>
    <w:rsid w:val="008249C0"/>
    <w:rsid w:val="008264F2"/>
    <w:rsid w:val="00831649"/>
    <w:rsid w:val="00834836"/>
    <w:rsid w:val="008577DD"/>
    <w:rsid w:val="00894692"/>
    <w:rsid w:val="00894EDC"/>
    <w:rsid w:val="008A17C0"/>
    <w:rsid w:val="008B4FCF"/>
    <w:rsid w:val="008B63E2"/>
    <w:rsid w:val="008B65AE"/>
    <w:rsid w:val="008B6E66"/>
    <w:rsid w:val="008C306F"/>
    <w:rsid w:val="008C3FC0"/>
    <w:rsid w:val="008C4777"/>
    <w:rsid w:val="008F23EA"/>
    <w:rsid w:val="00902AC0"/>
    <w:rsid w:val="00903BBA"/>
    <w:rsid w:val="00903DF0"/>
    <w:rsid w:val="00907D68"/>
    <w:rsid w:val="00911A38"/>
    <w:rsid w:val="009132F4"/>
    <w:rsid w:val="00916748"/>
    <w:rsid w:val="00926F20"/>
    <w:rsid w:val="0093389F"/>
    <w:rsid w:val="00933A87"/>
    <w:rsid w:val="00943558"/>
    <w:rsid w:val="00954796"/>
    <w:rsid w:val="0095507E"/>
    <w:rsid w:val="0096081A"/>
    <w:rsid w:val="00966542"/>
    <w:rsid w:val="00967BB3"/>
    <w:rsid w:val="00982133"/>
    <w:rsid w:val="00982974"/>
    <w:rsid w:val="0098550E"/>
    <w:rsid w:val="009939D3"/>
    <w:rsid w:val="009943F6"/>
    <w:rsid w:val="009969CB"/>
    <w:rsid w:val="009B0571"/>
    <w:rsid w:val="009C0F57"/>
    <w:rsid w:val="009C2A20"/>
    <w:rsid w:val="009C6C70"/>
    <w:rsid w:val="009E7784"/>
    <w:rsid w:val="009F49E8"/>
    <w:rsid w:val="009F7251"/>
    <w:rsid w:val="00A07896"/>
    <w:rsid w:val="00A1572A"/>
    <w:rsid w:val="00A20634"/>
    <w:rsid w:val="00A21372"/>
    <w:rsid w:val="00A25581"/>
    <w:rsid w:val="00A32CF6"/>
    <w:rsid w:val="00A458C3"/>
    <w:rsid w:val="00A53DB0"/>
    <w:rsid w:val="00A54708"/>
    <w:rsid w:val="00A5692E"/>
    <w:rsid w:val="00A70E74"/>
    <w:rsid w:val="00A73E4D"/>
    <w:rsid w:val="00A853DC"/>
    <w:rsid w:val="00A85898"/>
    <w:rsid w:val="00A938E0"/>
    <w:rsid w:val="00AA44A0"/>
    <w:rsid w:val="00AB2034"/>
    <w:rsid w:val="00AB2FD8"/>
    <w:rsid w:val="00AC19E2"/>
    <w:rsid w:val="00AC2528"/>
    <w:rsid w:val="00AD7119"/>
    <w:rsid w:val="00AE2632"/>
    <w:rsid w:val="00AF448E"/>
    <w:rsid w:val="00AF4C12"/>
    <w:rsid w:val="00B05180"/>
    <w:rsid w:val="00B07D96"/>
    <w:rsid w:val="00B15E6A"/>
    <w:rsid w:val="00B2053E"/>
    <w:rsid w:val="00B31D90"/>
    <w:rsid w:val="00B33E4C"/>
    <w:rsid w:val="00B36110"/>
    <w:rsid w:val="00B36A07"/>
    <w:rsid w:val="00B437FE"/>
    <w:rsid w:val="00B44D56"/>
    <w:rsid w:val="00B549D0"/>
    <w:rsid w:val="00B60BC8"/>
    <w:rsid w:val="00B6334D"/>
    <w:rsid w:val="00B70256"/>
    <w:rsid w:val="00B70355"/>
    <w:rsid w:val="00B71B24"/>
    <w:rsid w:val="00B80C0A"/>
    <w:rsid w:val="00B80C98"/>
    <w:rsid w:val="00B84E27"/>
    <w:rsid w:val="00B95079"/>
    <w:rsid w:val="00B96811"/>
    <w:rsid w:val="00B975C1"/>
    <w:rsid w:val="00BA0D63"/>
    <w:rsid w:val="00BA7D32"/>
    <w:rsid w:val="00BB2049"/>
    <w:rsid w:val="00BB2FEF"/>
    <w:rsid w:val="00BC48B7"/>
    <w:rsid w:val="00BD4AFE"/>
    <w:rsid w:val="00BF11AA"/>
    <w:rsid w:val="00BF3542"/>
    <w:rsid w:val="00C01049"/>
    <w:rsid w:val="00C123E2"/>
    <w:rsid w:val="00C14657"/>
    <w:rsid w:val="00C15C46"/>
    <w:rsid w:val="00C20630"/>
    <w:rsid w:val="00C32119"/>
    <w:rsid w:val="00C33F62"/>
    <w:rsid w:val="00C34EB3"/>
    <w:rsid w:val="00C4460D"/>
    <w:rsid w:val="00C505E5"/>
    <w:rsid w:val="00C5750A"/>
    <w:rsid w:val="00C57DA7"/>
    <w:rsid w:val="00C65169"/>
    <w:rsid w:val="00C762DA"/>
    <w:rsid w:val="00C8130F"/>
    <w:rsid w:val="00C84E84"/>
    <w:rsid w:val="00C85307"/>
    <w:rsid w:val="00C860C6"/>
    <w:rsid w:val="00C87523"/>
    <w:rsid w:val="00C92AEC"/>
    <w:rsid w:val="00C965DF"/>
    <w:rsid w:val="00CA17B6"/>
    <w:rsid w:val="00CC0598"/>
    <w:rsid w:val="00CC2DFD"/>
    <w:rsid w:val="00CD3996"/>
    <w:rsid w:val="00CD7349"/>
    <w:rsid w:val="00D03931"/>
    <w:rsid w:val="00D0763B"/>
    <w:rsid w:val="00D129E0"/>
    <w:rsid w:val="00D21162"/>
    <w:rsid w:val="00D30B05"/>
    <w:rsid w:val="00D32BAF"/>
    <w:rsid w:val="00D40A8E"/>
    <w:rsid w:val="00D45F8E"/>
    <w:rsid w:val="00D54F5A"/>
    <w:rsid w:val="00D55FFC"/>
    <w:rsid w:val="00D56371"/>
    <w:rsid w:val="00D706D2"/>
    <w:rsid w:val="00D74053"/>
    <w:rsid w:val="00D80D0E"/>
    <w:rsid w:val="00DA56B6"/>
    <w:rsid w:val="00DA6B3E"/>
    <w:rsid w:val="00DC0454"/>
    <w:rsid w:val="00DC1CDB"/>
    <w:rsid w:val="00DC28B7"/>
    <w:rsid w:val="00DC4250"/>
    <w:rsid w:val="00DE0AB0"/>
    <w:rsid w:val="00DE3B56"/>
    <w:rsid w:val="00E00C5E"/>
    <w:rsid w:val="00E0336B"/>
    <w:rsid w:val="00E05BD2"/>
    <w:rsid w:val="00E122FD"/>
    <w:rsid w:val="00E14E8D"/>
    <w:rsid w:val="00E30E76"/>
    <w:rsid w:val="00E349AD"/>
    <w:rsid w:val="00E43D73"/>
    <w:rsid w:val="00E543DF"/>
    <w:rsid w:val="00E54D34"/>
    <w:rsid w:val="00E67BB7"/>
    <w:rsid w:val="00E74278"/>
    <w:rsid w:val="00E8418E"/>
    <w:rsid w:val="00E8505B"/>
    <w:rsid w:val="00E9187E"/>
    <w:rsid w:val="00E9435B"/>
    <w:rsid w:val="00E95B46"/>
    <w:rsid w:val="00EA26BE"/>
    <w:rsid w:val="00EB30B8"/>
    <w:rsid w:val="00EC1E75"/>
    <w:rsid w:val="00F00360"/>
    <w:rsid w:val="00F10000"/>
    <w:rsid w:val="00F22022"/>
    <w:rsid w:val="00F37D93"/>
    <w:rsid w:val="00F42D5B"/>
    <w:rsid w:val="00F4355A"/>
    <w:rsid w:val="00F50306"/>
    <w:rsid w:val="00F60E2F"/>
    <w:rsid w:val="00F617AC"/>
    <w:rsid w:val="00F8190E"/>
    <w:rsid w:val="00F82569"/>
    <w:rsid w:val="00FA2CAF"/>
    <w:rsid w:val="00FA785E"/>
    <w:rsid w:val="00FB2923"/>
    <w:rsid w:val="00FB6145"/>
    <w:rsid w:val="00FB6BDE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D7349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CD7349"/>
    <w:rPr>
      <w:color w:val="0066CC"/>
      <w:u w:val="single"/>
    </w:rPr>
  </w:style>
  <w:style w:type="character" w:customStyle="1" w:styleId="10">
    <w:name w:val="Заголовок №1_"/>
    <w:basedOn w:val="a1"/>
    <w:link w:val="1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2">
    <w:name w:val="Основной текст1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 + Курсив1"/>
    <w:basedOn w:val="a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1">
    <w:name w:val="Заголовок №1"/>
    <w:basedOn w:val="a0"/>
    <w:link w:val="10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table" w:styleId="af5">
    <w:name w:val="Table Grid"/>
    <w:basedOn w:val="a2"/>
    <w:rsid w:val="00E30E7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одподпункт"/>
    <w:basedOn w:val="a0"/>
    <w:rsid w:val="00E30E76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af7">
    <w:name w:val="Заголовок таблицы"/>
    <w:basedOn w:val="a0"/>
    <w:rsid w:val="00E30E76"/>
    <w:pPr>
      <w:spacing w:before="60" w:after="60"/>
      <w:ind w:firstLine="709"/>
      <w:jc w:val="center"/>
    </w:pPr>
    <w:rPr>
      <w:rFonts w:ascii="Verdana" w:eastAsia="Times New Roman" w:hAnsi="Verdana" w:cs="Tahoma"/>
      <w:b/>
      <w:smallCaps/>
      <w:color w:val="003366"/>
      <w:sz w:val="20"/>
      <w:szCs w:val="20"/>
      <w:lang w:eastAsia="en-US"/>
    </w:rPr>
  </w:style>
  <w:style w:type="paragraph" w:styleId="af8">
    <w:name w:val="List"/>
    <w:basedOn w:val="a0"/>
    <w:rsid w:val="00E30E76"/>
    <w:pPr>
      <w:spacing w:before="120" w:after="120"/>
      <w:ind w:left="283" w:hanging="283"/>
      <w:jc w:val="both"/>
    </w:pPr>
    <w:rPr>
      <w:rFonts w:ascii="Verdana" w:eastAsia="Times New Roman" w:hAnsi="Verdana" w:cs="Tahoma"/>
      <w:color w:val="auto"/>
      <w:sz w:val="18"/>
      <w:szCs w:val="20"/>
      <w:lang w:eastAsia="en-US"/>
    </w:rPr>
  </w:style>
  <w:style w:type="paragraph" w:customStyle="1" w:styleId="a">
    <w:name w:val="Список нумерованный"/>
    <w:basedOn w:val="a0"/>
    <w:rsid w:val="00E30E76"/>
    <w:pPr>
      <w:numPr>
        <w:numId w:val="10"/>
      </w:numPr>
      <w:spacing w:after="240"/>
    </w:pPr>
    <w:rPr>
      <w:rFonts w:ascii="Verdana" w:eastAsia="Times New Roman" w:hAnsi="Verdana" w:cs="Times New Roman"/>
      <w:color w:val="auto"/>
      <w:sz w:val="18"/>
    </w:rPr>
  </w:style>
  <w:style w:type="character" w:customStyle="1" w:styleId="af9">
    <w:name w:val="комментарий"/>
    <w:basedOn w:val="a1"/>
    <w:rsid w:val="00E30E76"/>
    <w:rPr>
      <w:b/>
      <w:i/>
      <w:shd w:val="clear" w:color="auto" w:fill="FFFF99"/>
    </w:rPr>
  </w:style>
  <w:style w:type="paragraph" w:styleId="afa">
    <w:name w:val="Document Map"/>
    <w:basedOn w:val="a0"/>
    <w:link w:val="afb"/>
    <w:semiHidden/>
    <w:rsid w:val="00E30E76"/>
    <w:pPr>
      <w:shd w:val="clear" w:color="auto" w:fill="000080"/>
    </w:pPr>
    <w:rPr>
      <w:rFonts w:ascii="Tahoma" w:eastAsia="Times New Roman" w:hAnsi="Tahoma" w:cs="Tahoma"/>
      <w:color w:val="auto"/>
    </w:rPr>
  </w:style>
  <w:style w:type="character" w:customStyle="1" w:styleId="afb">
    <w:name w:val="Схема документа Знак"/>
    <w:basedOn w:val="a1"/>
    <w:link w:val="afa"/>
    <w:semiHidden/>
    <w:rsid w:val="00E30E76"/>
    <w:rPr>
      <w:rFonts w:ascii="Tahoma" w:eastAsia="Times New Roman" w:hAnsi="Tahoma" w:cs="Tahoma"/>
      <w:shd w:val="clear" w:color="auto" w:fill="000080"/>
    </w:rPr>
  </w:style>
  <w:style w:type="paragraph" w:styleId="afc">
    <w:name w:val="Body Text"/>
    <w:basedOn w:val="a0"/>
    <w:link w:val="afd"/>
    <w:rsid w:val="00E30E76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d">
    <w:name w:val="Основной текст Знак"/>
    <w:basedOn w:val="a1"/>
    <w:link w:val="afc"/>
    <w:rsid w:val="00E30E76"/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name w:val="Пункт"/>
    <w:basedOn w:val="a0"/>
    <w:rsid w:val="00E30E76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E30E7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numbering" w:customStyle="1" w:styleId="1">
    <w:name w:val="Стиль1"/>
    <w:rsid w:val="00E30E76"/>
    <w:pPr>
      <w:numPr>
        <w:numId w:val="11"/>
      </w:numPr>
    </w:pPr>
  </w:style>
  <w:style w:type="paragraph" w:customStyle="1" w:styleId="ConsPlusNonformat">
    <w:name w:val="ConsPlusNonformat"/>
    <w:rsid w:val="00E30E76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xl72">
    <w:name w:val="xl72"/>
    <w:basedOn w:val="a0"/>
    <w:uiPriority w:val="99"/>
    <w:rsid w:val="00E30E7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f">
    <w:name w:val="Title"/>
    <w:basedOn w:val="a0"/>
    <w:link w:val="aff0"/>
    <w:qFormat/>
    <w:rsid w:val="00E30E76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f0">
    <w:name w:val="Название Знак"/>
    <w:basedOn w:val="a1"/>
    <w:link w:val="aff"/>
    <w:rsid w:val="00E30E76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D7349"/>
    <w:rPr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CD7349"/>
    <w:rPr>
      <w:color w:val="0066CC"/>
      <w:u w:val="single"/>
    </w:rPr>
  </w:style>
  <w:style w:type="character" w:customStyle="1" w:styleId="10">
    <w:name w:val="Заголовок №1_"/>
    <w:basedOn w:val="a1"/>
    <w:link w:val="1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1"/>
    <w:link w:val="2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1"/>
    <w:link w:val="3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2">
    <w:name w:val="Основной текст1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1"/>
    <w:link w:val="23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CD7349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 + Курсив1"/>
    <w:basedOn w:val="a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sid w:val="00CD7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sid w:val="00CD734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sid w:val="00CD73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CD7349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1">
    <w:name w:val="Заголовок №1"/>
    <w:basedOn w:val="a0"/>
    <w:link w:val="10"/>
    <w:rsid w:val="00CD7349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0"/>
    <w:link w:val="2"/>
    <w:rsid w:val="00CD7349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rsid w:val="00CD7349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rsid w:val="00CD734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0"/>
    <w:link w:val="3"/>
    <w:rsid w:val="00CD7349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0"/>
    <w:link w:val="22"/>
    <w:rsid w:val="00CD734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rsid w:val="00CD7349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CD7349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rsid w:val="00CD7349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rsid w:val="00CD7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table" w:styleId="af5">
    <w:name w:val="Table Grid"/>
    <w:basedOn w:val="a2"/>
    <w:rsid w:val="00E30E7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одподпункт"/>
    <w:basedOn w:val="a0"/>
    <w:rsid w:val="00E30E76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af7">
    <w:name w:val="Заголовок таблицы"/>
    <w:basedOn w:val="a0"/>
    <w:rsid w:val="00E30E76"/>
    <w:pPr>
      <w:spacing w:before="60" w:after="60"/>
      <w:ind w:firstLine="709"/>
      <w:jc w:val="center"/>
    </w:pPr>
    <w:rPr>
      <w:rFonts w:ascii="Verdana" w:eastAsia="Times New Roman" w:hAnsi="Verdana" w:cs="Tahoma"/>
      <w:b/>
      <w:smallCaps/>
      <w:color w:val="003366"/>
      <w:sz w:val="20"/>
      <w:szCs w:val="20"/>
      <w:lang w:eastAsia="en-US"/>
    </w:rPr>
  </w:style>
  <w:style w:type="paragraph" w:styleId="af8">
    <w:name w:val="List"/>
    <w:basedOn w:val="a0"/>
    <w:rsid w:val="00E30E76"/>
    <w:pPr>
      <w:spacing w:before="120" w:after="120"/>
      <w:ind w:left="283" w:hanging="283"/>
      <w:jc w:val="both"/>
    </w:pPr>
    <w:rPr>
      <w:rFonts w:ascii="Verdana" w:eastAsia="Times New Roman" w:hAnsi="Verdana" w:cs="Tahoma"/>
      <w:color w:val="auto"/>
      <w:sz w:val="18"/>
      <w:szCs w:val="20"/>
      <w:lang w:eastAsia="en-US"/>
    </w:rPr>
  </w:style>
  <w:style w:type="paragraph" w:customStyle="1" w:styleId="a">
    <w:name w:val="Список нумерованный"/>
    <w:basedOn w:val="a0"/>
    <w:rsid w:val="00E30E76"/>
    <w:pPr>
      <w:numPr>
        <w:numId w:val="10"/>
      </w:numPr>
      <w:spacing w:after="240"/>
    </w:pPr>
    <w:rPr>
      <w:rFonts w:ascii="Verdana" w:eastAsia="Times New Roman" w:hAnsi="Verdana" w:cs="Times New Roman"/>
      <w:color w:val="auto"/>
      <w:sz w:val="18"/>
    </w:rPr>
  </w:style>
  <w:style w:type="character" w:customStyle="1" w:styleId="af9">
    <w:name w:val="комментарий"/>
    <w:basedOn w:val="a1"/>
    <w:rsid w:val="00E30E76"/>
    <w:rPr>
      <w:b/>
      <w:i/>
      <w:shd w:val="clear" w:color="auto" w:fill="FFFF99"/>
    </w:rPr>
  </w:style>
  <w:style w:type="paragraph" w:styleId="afa">
    <w:name w:val="Document Map"/>
    <w:basedOn w:val="a0"/>
    <w:link w:val="afb"/>
    <w:semiHidden/>
    <w:rsid w:val="00E30E76"/>
    <w:pPr>
      <w:shd w:val="clear" w:color="auto" w:fill="000080"/>
    </w:pPr>
    <w:rPr>
      <w:rFonts w:ascii="Tahoma" w:eastAsia="Times New Roman" w:hAnsi="Tahoma" w:cs="Tahoma"/>
      <w:color w:val="auto"/>
    </w:rPr>
  </w:style>
  <w:style w:type="character" w:customStyle="1" w:styleId="afb">
    <w:name w:val="Схема документа Знак"/>
    <w:basedOn w:val="a1"/>
    <w:link w:val="afa"/>
    <w:semiHidden/>
    <w:rsid w:val="00E30E76"/>
    <w:rPr>
      <w:rFonts w:ascii="Tahoma" w:eastAsia="Times New Roman" w:hAnsi="Tahoma" w:cs="Tahoma"/>
      <w:shd w:val="clear" w:color="auto" w:fill="000080"/>
    </w:rPr>
  </w:style>
  <w:style w:type="paragraph" w:styleId="afc">
    <w:name w:val="Body Text"/>
    <w:basedOn w:val="a0"/>
    <w:link w:val="afd"/>
    <w:rsid w:val="00E30E76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d">
    <w:name w:val="Основной текст Знак"/>
    <w:basedOn w:val="a1"/>
    <w:link w:val="afc"/>
    <w:rsid w:val="00E30E76"/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name w:val="Пункт"/>
    <w:basedOn w:val="a0"/>
    <w:rsid w:val="00E30E76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E30E7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numbering" w:customStyle="1" w:styleId="1">
    <w:name w:val="Стиль1"/>
    <w:rsid w:val="00E30E76"/>
    <w:pPr>
      <w:numPr>
        <w:numId w:val="11"/>
      </w:numPr>
    </w:pPr>
  </w:style>
  <w:style w:type="paragraph" w:customStyle="1" w:styleId="ConsPlusNonformat">
    <w:name w:val="ConsPlusNonformat"/>
    <w:rsid w:val="00E30E76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xl72">
    <w:name w:val="xl72"/>
    <w:basedOn w:val="a0"/>
    <w:uiPriority w:val="99"/>
    <w:rsid w:val="00E30E7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f">
    <w:name w:val="Title"/>
    <w:basedOn w:val="a0"/>
    <w:link w:val="aff0"/>
    <w:qFormat/>
    <w:rsid w:val="00E30E76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f0">
    <w:name w:val="Название Знак"/>
    <w:basedOn w:val="a1"/>
    <w:link w:val="aff"/>
    <w:rsid w:val="00E30E7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Васильева Надежда Евгеньевна</cp:lastModifiedBy>
  <cp:revision>6</cp:revision>
  <cp:lastPrinted>2014-02-06T09:56:00Z</cp:lastPrinted>
  <dcterms:created xsi:type="dcterms:W3CDTF">2014-03-24T06:39:00Z</dcterms:created>
  <dcterms:modified xsi:type="dcterms:W3CDTF">2014-03-26T11:03:00Z</dcterms:modified>
</cp:coreProperties>
</file>