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D0" w:rsidRDefault="003F29B1" w:rsidP="00683BDB">
      <w:pPr>
        <w:spacing w:after="0" w:line="240" w:lineRule="auto"/>
        <w:rPr>
          <w:rFonts w:ascii="Verdana" w:hAnsi="Verdana"/>
          <w:b/>
          <w:color w:val="000000"/>
        </w:rPr>
      </w:pPr>
      <w:r>
        <w:rPr>
          <w:rFonts w:ascii="Verdana" w:hAnsi="Verdana"/>
          <w:b/>
          <w:color w:val="000000"/>
        </w:rPr>
        <w:t>Закупка</w:t>
      </w:r>
      <w:proofErr w:type="gramStart"/>
      <w:r>
        <w:rPr>
          <w:rFonts w:ascii="Verdana" w:hAnsi="Verdana"/>
          <w:b/>
          <w:color w:val="000000"/>
        </w:rPr>
        <w:t xml:space="preserve"> № </w:t>
      </w:r>
      <w:r w:rsidR="007179BB">
        <w:rPr>
          <w:rFonts w:ascii="Verdana" w:hAnsi="Verdana"/>
          <w:b/>
          <w:color w:val="000000"/>
        </w:rPr>
        <w:t>С</w:t>
      </w:r>
      <w:proofErr w:type="gramEnd"/>
      <w:r w:rsidR="006C33D0">
        <w:rPr>
          <w:rFonts w:ascii="Verdana" w:hAnsi="Verdana"/>
          <w:b/>
          <w:color w:val="000000"/>
        </w:rPr>
        <w:t xml:space="preserve"> </w:t>
      </w:r>
      <w:r w:rsidR="007179BB">
        <w:rPr>
          <w:rFonts w:ascii="Verdana" w:hAnsi="Verdana"/>
          <w:b/>
          <w:color w:val="000000"/>
        </w:rPr>
        <w:t>00</w:t>
      </w:r>
      <w:r w:rsidR="002C2181">
        <w:rPr>
          <w:rFonts w:ascii="Verdana" w:hAnsi="Verdana"/>
          <w:b/>
          <w:color w:val="000000"/>
        </w:rPr>
        <w:t>42</w:t>
      </w:r>
      <w:r w:rsidR="006C33D0">
        <w:rPr>
          <w:rFonts w:ascii="Verdana" w:hAnsi="Verdana"/>
          <w:b/>
          <w:color w:val="000000"/>
        </w:rPr>
        <w:t>-</w:t>
      </w:r>
      <w:r w:rsidR="008363F7">
        <w:rPr>
          <w:rFonts w:ascii="Verdana" w:hAnsi="Verdana"/>
          <w:b/>
          <w:color w:val="000000"/>
        </w:rPr>
        <w:t>1</w:t>
      </w:r>
    </w:p>
    <w:p w:rsidR="00683BDB" w:rsidRPr="003F29B1" w:rsidRDefault="003F29B1" w:rsidP="00683BDB">
      <w:pPr>
        <w:spacing w:after="0" w:line="240" w:lineRule="auto"/>
        <w:rPr>
          <w:rFonts w:ascii="Verdana" w:hAnsi="Verdana"/>
          <w:b/>
          <w:color w:val="000000"/>
        </w:rPr>
      </w:pPr>
      <w:r>
        <w:rPr>
          <w:rFonts w:ascii="Verdana" w:hAnsi="Verdana"/>
          <w:b/>
          <w:color w:val="000000"/>
        </w:rPr>
        <w:t>«</w:t>
      </w:r>
      <w:proofErr w:type="spellStart"/>
      <w:r w:rsidR="00E71909">
        <w:rPr>
          <w:rFonts w:ascii="Verdana" w:hAnsi="Verdana"/>
          <w:b/>
          <w:color w:val="000000"/>
        </w:rPr>
        <w:t>Термопреобразователи</w:t>
      </w:r>
      <w:proofErr w:type="spellEnd"/>
      <w:r w:rsidR="00E71909">
        <w:rPr>
          <w:rFonts w:ascii="Verdana" w:hAnsi="Verdana"/>
          <w:b/>
          <w:color w:val="000000"/>
        </w:rPr>
        <w:t xml:space="preserve"> «Термокон</w:t>
      </w:r>
      <w:r w:rsidR="007179BB">
        <w:rPr>
          <w:rFonts w:ascii="Verdana" w:hAnsi="Verdana"/>
          <w:b/>
          <w:color w:val="000000"/>
        </w:rPr>
        <w:t>»</w:t>
      </w:r>
    </w:p>
    <w:p w:rsidR="003F29B1" w:rsidRDefault="003F29B1" w:rsidP="00683BDB">
      <w:pPr>
        <w:spacing w:after="0" w:line="240" w:lineRule="auto"/>
        <w:rPr>
          <w:rFonts w:ascii="Verdana" w:hAnsi="Verdana"/>
          <w:color w:val="000000"/>
          <w:sz w:val="18"/>
          <w:szCs w:val="18"/>
        </w:rPr>
      </w:pPr>
    </w:p>
    <w:p w:rsidR="00683BDB" w:rsidRPr="00542989" w:rsidRDefault="00683BDB" w:rsidP="00683BDB">
      <w:pPr>
        <w:spacing w:after="0" w:line="240" w:lineRule="auto"/>
        <w:rPr>
          <w:rFonts w:ascii="Verdana" w:hAnsi="Verdana"/>
          <w:color w:val="000000"/>
          <w:sz w:val="18"/>
          <w:szCs w:val="18"/>
        </w:rPr>
      </w:pPr>
      <w:r w:rsidRPr="00542989">
        <w:rPr>
          <w:rFonts w:ascii="Verdana" w:hAnsi="Verdana"/>
          <w:color w:val="000000"/>
          <w:sz w:val="18"/>
          <w:szCs w:val="18"/>
        </w:rPr>
        <w:t xml:space="preserve">Запрос предложений </w:t>
      </w:r>
    </w:p>
    <w:p w:rsidR="00683BDB" w:rsidRPr="00542989" w:rsidRDefault="00683BDB" w:rsidP="00683BDB">
      <w:pPr>
        <w:spacing w:after="0" w:line="240" w:lineRule="auto"/>
        <w:rPr>
          <w:rFonts w:ascii="Verdana" w:hAnsi="Verdana"/>
          <w:sz w:val="18"/>
          <w:szCs w:val="18"/>
        </w:rPr>
      </w:pPr>
      <w:r w:rsidRPr="00FB12ED">
        <w:rPr>
          <w:rFonts w:ascii="Verdana" w:hAnsi="Verdana"/>
          <w:sz w:val="18"/>
          <w:szCs w:val="18"/>
        </w:rPr>
        <w:t>№</w:t>
      </w:r>
      <w:r w:rsidR="006C33D0">
        <w:rPr>
          <w:rFonts w:ascii="Verdana" w:hAnsi="Verdana"/>
          <w:sz w:val="18"/>
          <w:szCs w:val="18"/>
        </w:rPr>
        <w:t xml:space="preserve"> </w:t>
      </w:r>
      <w:r w:rsidR="00E71909">
        <w:rPr>
          <w:rFonts w:ascii="Verdana" w:hAnsi="Verdana"/>
          <w:sz w:val="18"/>
          <w:szCs w:val="18"/>
        </w:rPr>
        <w:t>135</w:t>
      </w:r>
      <w:r w:rsidRPr="00FB12ED">
        <w:rPr>
          <w:rFonts w:ascii="Verdana" w:hAnsi="Verdana"/>
          <w:sz w:val="18"/>
          <w:szCs w:val="18"/>
        </w:rPr>
        <w:t>/1</w:t>
      </w:r>
      <w:r w:rsidR="00FB12ED" w:rsidRPr="00FB12ED">
        <w:rPr>
          <w:rFonts w:ascii="Verdana" w:hAnsi="Verdana"/>
          <w:sz w:val="18"/>
          <w:szCs w:val="18"/>
        </w:rPr>
        <w:t>2</w:t>
      </w:r>
      <w:r w:rsidRPr="00542989">
        <w:rPr>
          <w:rFonts w:ascii="Verdana" w:hAnsi="Verdana"/>
          <w:sz w:val="18"/>
          <w:szCs w:val="18"/>
        </w:rPr>
        <w:t xml:space="preserve"> от </w:t>
      </w:r>
      <w:r w:rsidR="00E71909">
        <w:rPr>
          <w:rFonts w:ascii="Verdana" w:hAnsi="Verdana"/>
          <w:sz w:val="18"/>
          <w:szCs w:val="18"/>
        </w:rPr>
        <w:t>28</w:t>
      </w:r>
      <w:r w:rsidRPr="00542989">
        <w:rPr>
          <w:rFonts w:ascii="Verdana" w:hAnsi="Verdana"/>
          <w:sz w:val="18"/>
          <w:szCs w:val="18"/>
        </w:rPr>
        <w:t>.</w:t>
      </w:r>
      <w:r w:rsidR="007179BB">
        <w:rPr>
          <w:rFonts w:ascii="Verdana" w:hAnsi="Verdana"/>
          <w:sz w:val="18"/>
          <w:szCs w:val="18"/>
        </w:rPr>
        <w:t>1</w:t>
      </w:r>
      <w:r w:rsidR="00E71909">
        <w:rPr>
          <w:rFonts w:ascii="Verdana" w:hAnsi="Verdana"/>
          <w:sz w:val="18"/>
          <w:szCs w:val="18"/>
        </w:rPr>
        <w:t>1</w:t>
      </w:r>
      <w:r w:rsidRPr="00542989">
        <w:rPr>
          <w:rFonts w:ascii="Verdana" w:hAnsi="Verdana"/>
          <w:sz w:val="18"/>
          <w:szCs w:val="18"/>
        </w:rPr>
        <w:t>.201</w:t>
      </w:r>
      <w:r w:rsidR="00D50050">
        <w:rPr>
          <w:rFonts w:ascii="Verdana" w:hAnsi="Verdana"/>
          <w:sz w:val="18"/>
          <w:szCs w:val="18"/>
        </w:rPr>
        <w:t>2</w:t>
      </w:r>
      <w:r w:rsidRPr="00542989">
        <w:rPr>
          <w:rFonts w:ascii="Verdana" w:hAnsi="Verdana"/>
          <w:sz w:val="18"/>
          <w:szCs w:val="18"/>
        </w:rPr>
        <w:t xml:space="preserve"> года</w:t>
      </w:r>
    </w:p>
    <w:p w:rsidR="00683BDB" w:rsidRPr="00542989" w:rsidRDefault="00683BDB" w:rsidP="00683BDB">
      <w:pPr>
        <w:spacing w:after="0" w:line="240" w:lineRule="auto"/>
        <w:rPr>
          <w:rFonts w:ascii="Verdana" w:hAnsi="Verdana"/>
          <w:color w:val="000000"/>
          <w:sz w:val="18"/>
          <w:szCs w:val="18"/>
        </w:rPr>
      </w:pPr>
      <w:r w:rsidRPr="00542989">
        <w:rPr>
          <w:rFonts w:ascii="Verdana" w:hAnsi="Verdana"/>
          <w:sz w:val="18"/>
          <w:szCs w:val="18"/>
        </w:rPr>
        <w:t xml:space="preserve"> </w:t>
      </w:r>
      <w:r w:rsidRPr="00542989">
        <w:rPr>
          <w:rFonts w:ascii="Verdana" w:hAnsi="Verdana"/>
          <w:color w:val="000000"/>
          <w:sz w:val="18"/>
          <w:szCs w:val="18"/>
        </w:rPr>
        <w:t> </w:t>
      </w:r>
    </w:p>
    <w:p w:rsidR="00683BDB" w:rsidRPr="00542989" w:rsidRDefault="00683BDB" w:rsidP="00683BDB">
      <w:pPr>
        <w:spacing w:after="0" w:line="240" w:lineRule="auto"/>
        <w:jc w:val="center"/>
        <w:rPr>
          <w:rFonts w:ascii="Verdana" w:hAnsi="Verdana"/>
          <w:color w:val="000000"/>
          <w:sz w:val="18"/>
          <w:szCs w:val="18"/>
        </w:rPr>
      </w:pPr>
      <w:r w:rsidRPr="00542989">
        <w:rPr>
          <w:rFonts w:ascii="Verdana" w:hAnsi="Verdana"/>
          <w:b/>
          <w:bCs/>
          <w:color w:val="000000"/>
          <w:sz w:val="18"/>
          <w:szCs w:val="18"/>
        </w:rPr>
        <w:t>Уважаемые господа!</w:t>
      </w:r>
    </w:p>
    <w:p w:rsidR="00683BDB" w:rsidRPr="00542989" w:rsidRDefault="00683BDB" w:rsidP="00683BDB">
      <w:pPr>
        <w:spacing w:after="0" w:line="240" w:lineRule="auto"/>
        <w:rPr>
          <w:rFonts w:ascii="Verdana" w:hAnsi="Verdana"/>
          <w:color w:val="000000"/>
          <w:sz w:val="18"/>
          <w:szCs w:val="18"/>
        </w:rPr>
      </w:pPr>
      <w:r w:rsidRPr="00542989">
        <w:rPr>
          <w:rFonts w:ascii="Verdana" w:hAnsi="Verdana"/>
          <w:color w:val="000000"/>
          <w:sz w:val="18"/>
          <w:szCs w:val="18"/>
        </w:rPr>
        <w:t> </w:t>
      </w:r>
    </w:p>
    <w:p w:rsidR="00683BDB" w:rsidRPr="00542989" w:rsidRDefault="00683BDB" w:rsidP="00683BDB">
      <w:pPr>
        <w:pStyle w:val="a4"/>
        <w:numPr>
          <w:ilvl w:val="0"/>
          <w:numId w:val="7"/>
        </w:numPr>
        <w:tabs>
          <w:tab w:val="left" w:pos="567"/>
        </w:tabs>
        <w:jc w:val="both"/>
        <w:rPr>
          <w:rFonts w:ascii="Verdana" w:hAnsi="Verdana"/>
          <w:b/>
          <w:bCs/>
          <w:sz w:val="18"/>
          <w:szCs w:val="18"/>
        </w:rPr>
      </w:pPr>
      <w:r w:rsidRPr="00542989">
        <w:rPr>
          <w:rFonts w:ascii="Verdana" w:hAnsi="Verdana"/>
          <w:sz w:val="18"/>
          <w:szCs w:val="18"/>
        </w:rPr>
        <w:t>Организатор закупки – филиал «Сургутская ГРЭС-2» ОАО «</w:t>
      </w:r>
      <w:r>
        <w:rPr>
          <w:rFonts w:ascii="Verdana" w:hAnsi="Verdana"/>
          <w:sz w:val="18"/>
          <w:szCs w:val="18"/>
        </w:rPr>
        <w:t>Э.Он Россия</w:t>
      </w:r>
      <w:r w:rsidRPr="00542989">
        <w:rPr>
          <w:rFonts w:ascii="Verdana" w:hAnsi="Verdana"/>
          <w:sz w:val="18"/>
          <w:szCs w:val="18"/>
        </w:rPr>
        <w:t xml:space="preserve">» (628406, РФ, Тюменская обл., Ханты - Мансийский автономный округ – </w:t>
      </w:r>
      <w:proofErr w:type="spellStart"/>
      <w:r w:rsidRPr="00542989">
        <w:rPr>
          <w:rFonts w:ascii="Verdana" w:hAnsi="Verdana"/>
          <w:sz w:val="18"/>
          <w:szCs w:val="18"/>
        </w:rPr>
        <w:t>Югра</w:t>
      </w:r>
      <w:proofErr w:type="spellEnd"/>
      <w:r w:rsidRPr="00542989">
        <w:rPr>
          <w:rFonts w:ascii="Verdana" w:hAnsi="Verdana"/>
          <w:sz w:val="18"/>
          <w:szCs w:val="18"/>
        </w:rPr>
        <w:t xml:space="preserve">, г. Сургут, улица Энергостроителей, 23, сооружение 34), проводит конкурентную процедуру запроса предложений и приглашает юридических лиц и предпринимателей (далее — поставщики) подавать свои предложения по поставке: </w:t>
      </w:r>
      <w:r w:rsidRPr="00542989">
        <w:rPr>
          <w:rFonts w:ascii="Verdana" w:hAnsi="Verdana"/>
          <w:b/>
          <w:sz w:val="18"/>
          <w:szCs w:val="18"/>
        </w:rPr>
        <w:t>«</w:t>
      </w:r>
      <w:proofErr w:type="spellStart"/>
      <w:r w:rsidR="00E71909">
        <w:rPr>
          <w:rFonts w:ascii="Verdana" w:hAnsi="Verdana"/>
          <w:b/>
          <w:sz w:val="18"/>
          <w:szCs w:val="18"/>
        </w:rPr>
        <w:t>Термопреобразователей</w:t>
      </w:r>
      <w:proofErr w:type="spellEnd"/>
      <w:r w:rsidRPr="00542989">
        <w:rPr>
          <w:rFonts w:ascii="Verdana" w:hAnsi="Verdana"/>
          <w:b/>
          <w:sz w:val="18"/>
          <w:szCs w:val="18"/>
        </w:rPr>
        <w:t>»</w:t>
      </w:r>
      <w:r w:rsidRPr="00542989">
        <w:rPr>
          <w:rFonts w:ascii="Verdana" w:hAnsi="Verdana"/>
          <w:b/>
          <w:bCs/>
          <w:sz w:val="18"/>
          <w:szCs w:val="18"/>
        </w:rPr>
        <w:t xml:space="preserve">. </w:t>
      </w:r>
    </w:p>
    <w:p w:rsidR="00683BDB" w:rsidRPr="00542989" w:rsidRDefault="00683BDB" w:rsidP="00683BDB">
      <w:pPr>
        <w:spacing w:after="0" w:line="240" w:lineRule="auto"/>
        <w:jc w:val="both"/>
        <w:rPr>
          <w:rFonts w:ascii="Verdana" w:hAnsi="Verdana"/>
          <w:b/>
          <w:bCs/>
          <w:sz w:val="18"/>
          <w:szCs w:val="1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4810"/>
        <w:gridCol w:w="2693"/>
        <w:gridCol w:w="1276"/>
        <w:gridCol w:w="1275"/>
      </w:tblGrid>
      <w:tr w:rsidR="00683BDB" w:rsidRPr="00542989" w:rsidTr="009253F4">
        <w:tc>
          <w:tcPr>
            <w:tcW w:w="861" w:type="dxa"/>
            <w:tcBorders>
              <w:top w:val="single" w:sz="4" w:space="0" w:color="auto"/>
              <w:left w:val="single" w:sz="4" w:space="0" w:color="auto"/>
              <w:bottom w:val="single" w:sz="4" w:space="0" w:color="auto"/>
              <w:right w:val="single" w:sz="4" w:space="0" w:color="auto"/>
            </w:tcBorders>
            <w:hideMark/>
          </w:tcPr>
          <w:p w:rsidR="00683BDB" w:rsidRPr="00542989" w:rsidRDefault="00683BDB" w:rsidP="00683BDB">
            <w:pPr>
              <w:pStyle w:val="a3"/>
              <w:rPr>
                <w:rFonts w:ascii="Verdana" w:hAnsi="Verdana"/>
                <w:b/>
                <w:sz w:val="18"/>
                <w:szCs w:val="18"/>
              </w:rPr>
            </w:pPr>
            <w:r w:rsidRPr="00542989">
              <w:rPr>
                <w:rFonts w:ascii="Verdana" w:hAnsi="Verdana"/>
                <w:b/>
                <w:sz w:val="18"/>
                <w:szCs w:val="18"/>
              </w:rPr>
              <w:t>№ п/п</w:t>
            </w:r>
          </w:p>
        </w:tc>
        <w:tc>
          <w:tcPr>
            <w:tcW w:w="4810" w:type="dxa"/>
            <w:tcBorders>
              <w:top w:val="single" w:sz="4" w:space="0" w:color="auto"/>
              <w:left w:val="single" w:sz="4" w:space="0" w:color="auto"/>
              <w:bottom w:val="single" w:sz="4" w:space="0" w:color="auto"/>
              <w:right w:val="single" w:sz="4" w:space="0" w:color="auto"/>
            </w:tcBorders>
            <w:hideMark/>
          </w:tcPr>
          <w:p w:rsidR="00683BDB" w:rsidRPr="00542989" w:rsidRDefault="00683BDB" w:rsidP="00683BDB">
            <w:pPr>
              <w:pStyle w:val="a3"/>
              <w:jc w:val="center"/>
              <w:rPr>
                <w:rFonts w:ascii="Verdana" w:hAnsi="Verdana"/>
                <w:b/>
                <w:sz w:val="18"/>
                <w:szCs w:val="18"/>
              </w:rPr>
            </w:pPr>
            <w:r w:rsidRPr="00542989">
              <w:rPr>
                <w:rFonts w:ascii="Verdana" w:hAnsi="Verdana"/>
                <w:b/>
                <w:sz w:val="18"/>
                <w:szCs w:val="18"/>
              </w:rPr>
              <w:t>Наименование продукции</w:t>
            </w:r>
          </w:p>
        </w:tc>
        <w:tc>
          <w:tcPr>
            <w:tcW w:w="2693" w:type="dxa"/>
            <w:tcBorders>
              <w:top w:val="single" w:sz="4" w:space="0" w:color="auto"/>
              <w:left w:val="single" w:sz="4" w:space="0" w:color="auto"/>
              <w:bottom w:val="single" w:sz="4" w:space="0" w:color="auto"/>
              <w:right w:val="single" w:sz="4" w:space="0" w:color="auto"/>
            </w:tcBorders>
            <w:hideMark/>
          </w:tcPr>
          <w:p w:rsidR="00683BDB" w:rsidRPr="00542989" w:rsidRDefault="00683BDB" w:rsidP="00683BDB">
            <w:pPr>
              <w:pStyle w:val="a3"/>
              <w:jc w:val="center"/>
              <w:rPr>
                <w:rFonts w:ascii="Verdana" w:hAnsi="Verdana"/>
                <w:b/>
                <w:sz w:val="18"/>
                <w:szCs w:val="18"/>
              </w:rPr>
            </w:pPr>
            <w:r w:rsidRPr="00542989">
              <w:rPr>
                <w:rFonts w:ascii="Verdana" w:hAnsi="Verdana"/>
                <w:b/>
                <w:sz w:val="18"/>
                <w:szCs w:val="18"/>
              </w:rPr>
              <w:t>ГОСТ</w:t>
            </w:r>
            <w:r w:rsidRPr="004F2D8F">
              <w:rPr>
                <w:rFonts w:ascii="Verdana" w:hAnsi="Verdana"/>
                <w:b/>
                <w:sz w:val="18"/>
                <w:szCs w:val="18"/>
              </w:rPr>
              <w:t xml:space="preserve">, </w:t>
            </w:r>
            <w:r w:rsidRPr="00542989">
              <w:rPr>
                <w:rFonts w:ascii="Verdana" w:hAnsi="Verdana"/>
                <w:b/>
                <w:sz w:val="18"/>
                <w:szCs w:val="18"/>
              </w:rPr>
              <w:t>ТУ</w:t>
            </w:r>
            <w:r w:rsidRPr="004F2D8F">
              <w:rPr>
                <w:rFonts w:ascii="Verdana" w:hAnsi="Verdana"/>
                <w:b/>
                <w:sz w:val="18"/>
                <w:szCs w:val="18"/>
              </w:rPr>
              <w:t xml:space="preserve">, </w:t>
            </w:r>
            <w:r w:rsidRPr="00542989">
              <w:rPr>
                <w:rFonts w:ascii="Verdana" w:hAnsi="Verdana"/>
                <w:b/>
                <w:sz w:val="18"/>
                <w:szCs w:val="18"/>
              </w:rPr>
              <w:t>чертеж</w:t>
            </w:r>
            <w:r w:rsidRPr="004F2D8F">
              <w:rPr>
                <w:rFonts w:ascii="Verdana" w:hAnsi="Verdana"/>
                <w:b/>
                <w:sz w:val="18"/>
                <w:szCs w:val="18"/>
              </w:rPr>
              <w:t xml:space="preserve">, </w:t>
            </w:r>
            <w:r w:rsidRPr="00542989">
              <w:rPr>
                <w:rFonts w:ascii="Verdana" w:hAnsi="Verdana"/>
                <w:b/>
                <w:sz w:val="18"/>
                <w:szCs w:val="18"/>
              </w:rPr>
              <w:t>марка...</w:t>
            </w:r>
          </w:p>
        </w:tc>
        <w:tc>
          <w:tcPr>
            <w:tcW w:w="1276" w:type="dxa"/>
            <w:tcBorders>
              <w:top w:val="single" w:sz="4" w:space="0" w:color="auto"/>
              <w:left w:val="single" w:sz="4" w:space="0" w:color="auto"/>
              <w:bottom w:val="single" w:sz="4" w:space="0" w:color="auto"/>
              <w:right w:val="single" w:sz="4" w:space="0" w:color="auto"/>
            </w:tcBorders>
            <w:hideMark/>
          </w:tcPr>
          <w:p w:rsidR="00683BDB" w:rsidRPr="00542989" w:rsidRDefault="00683BDB" w:rsidP="00683BDB">
            <w:pPr>
              <w:pStyle w:val="a3"/>
              <w:rPr>
                <w:rFonts w:ascii="Verdana" w:hAnsi="Verdana"/>
                <w:b/>
                <w:sz w:val="18"/>
                <w:szCs w:val="18"/>
              </w:rPr>
            </w:pPr>
            <w:r w:rsidRPr="00542989">
              <w:rPr>
                <w:rFonts w:ascii="Verdana" w:hAnsi="Verdana"/>
                <w:b/>
                <w:sz w:val="18"/>
                <w:szCs w:val="18"/>
              </w:rPr>
              <w:t>Ед. изм.</w:t>
            </w:r>
          </w:p>
        </w:tc>
        <w:tc>
          <w:tcPr>
            <w:tcW w:w="1275" w:type="dxa"/>
            <w:tcBorders>
              <w:top w:val="single" w:sz="4" w:space="0" w:color="auto"/>
              <w:left w:val="single" w:sz="4" w:space="0" w:color="auto"/>
              <w:bottom w:val="single" w:sz="4" w:space="0" w:color="auto"/>
              <w:right w:val="single" w:sz="4" w:space="0" w:color="auto"/>
            </w:tcBorders>
            <w:hideMark/>
          </w:tcPr>
          <w:p w:rsidR="00683BDB" w:rsidRPr="00542989" w:rsidRDefault="00683BDB" w:rsidP="00683BDB">
            <w:pPr>
              <w:pStyle w:val="a3"/>
              <w:rPr>
                <w:rFonts w:ascii="Verdana" w:hAnsi="Verdana"/>
                <w:b/>
                <w:sz w:val="18"/>
                <w:szCs w:val="18"/>
              </w:rPr>
            </w:pPr>
            <w:r w:rsidRPr="00542989">
              <w:rPr>
                <w:rFonts w:ascii="Verdana" w:hAnsi="Verdana"/>
                <w:b/>
                <w:sz w:val="18"/>
                <w:szCs w:val="18"/>
              </w:rPr>
              <w:t>Кол-во</w:t>
            </w:r>
          </w:p>
        </w:tc>
      </w:tr>
      <w:tr w:rsidR="00E71909" w:rsidRPr="00542989"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Pr="009253F4" w:rsidRDefault="00E71909" w:rsidP="009253F4">
            <w:pPr>
              <w:rPr>
                <w:rFonts w:ascii="Verdana" w:hAnsi="Verdana" w:cs="Arial"/>
                <w:sz w:val="20"/>
                <w:szCs w:val="20"/>
              </w:rPr>
            </w:pPr>
            <w:proofErr w:type="spellStart"/>
            <w:r w:rsidRPr="00E71909">
              <w:rPr>
                <w:rFonts w:ascii="Verdana" w:hAnsi="Verdana" w:cs="Arial"/>
                <w:sz w:val="20"/>
                <w:szCs w:val="20"/>
              </w:rPr>
              <w:t>Термопреобразователь</w:t>
            </w:r>
            <w:proofErr w:type="spellEnd"/>
            <w:r w:rsidRPr="00E71909">
              <w:rPr>
                <w:rFonts w:ascii="Verdana" w:hAnsi="Verdana" w:cs="Arial"/>
                <w:sz w:val="20"/>
                <w:szCs w:val="20"/>
              </w:rPr>
              <w:t xml:space="preserve"> ТХА</w:t>
            </w:r>
            <w:proofErr w:type="gramStart"/>
            <w:r w:rsidRPr="00E71909">
              <w:rPr>
                <w:rFonts w:ascii="Verdana" w:hAnsi="Verdana" w:cs="Arial"/>
                <w:sz w:val="20"/>
                <w:szCs w:val="20"/>
              </w:rPr>
              <w:t>.Г</w:t>
            </w:r>
            <w:proofErr w:type="gramEnd"/>
            <w:r w:rsidRPr="00E71909">
              <w:rPr>
                <w:rFonts w:ascii="Verdana" w:hAnsi="Verdana" w:cs="Arial"/>
                <w:sz w:val="20"/>
                <w:szCs w:val="20"/>
              </w:rPr>
              <w:t>ПКШ.011-1</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ТХА</w:t>
            </w:r>
            <w:proofErr w:type="gramStart"/>
            <w:r>
              <w:rPr>
                <w:rFonts w:cs="Arial"/>
                <w:color w:val="000000"/>
              </w:rPr>
              <w:t>.Г</w:t>
            </w:r>
            <w:proofErr w:type="gramEnd"/>
            <w:r>
              <w:rPr>
                <w:rFonts w:cs="Arial"/>
                <w:color w:val="000000"/>
              </w:rPr>
              <w:t>ПКШ.011-1</w:t>
            </w:r>
          </w:p>
        </w:tc>
        <w:tc>
          <w:tcPr>
            <w:tcW w:w="1276" w:type="dxa"/>
            <w:tcBorders>
              <w:top w:val="single" w:sz="4" w:space="0" w:color="auto"/>
              <w:left w:val="single" w:sz="4" w:space="0" w:color="auto"/>
              <w:bottom w:val="single" w:sz="4" w:space="0" w:color="auto"/>
              <w:right w:val="single" w:sz="4" w:space="0" w:color="auto"/>
            </w:tcBorders>
          </w:tcPr>
          <w:p w:rsidR="00E71909" w:rsidRPr="00542989" w:rsidRDefault="00E71909" w:rsidP="00891E03">
            <w:pPr>
              <w:pStyle w:val="a4"/>
              <w:tabs>
                <w:tab w:val="left" w:pos="567"/>
              </w:tabs>
              <w:ind w:left="0"/>
              <w:jc w:val="center"/>
              <w:rPr>
                <w:rFonts w:ascii="Verdana" w:hAnsi="Verdana"/>
                <w:bCs/>
                <w:color w:val="auto"/>
                <w:spacing w:val="0"/>
                <w:sz w:val="18"/>
                <w:szCs w:val="18"/>
              </w:rPr>
            </w:pPr>
            <w:r>
              <w:rPr>
                <w:rFonts w:ascii="Verdana" w:hAnsi="Verdana"/>
                <w:bCs/>
                <w:color w:val="auto"/>
                <w:spacing w:val="0"/>
                <w:sz w:val="18"/>
                <w:szCs w:val="18"/>
              </w:rPr>
              <w:t>ш</w:t>
            </w:r>
            <w:r w:rsidRPr="00542989">
              <w:rPr>
                <w:rFonts w:ascii="Verdana" w:hAnsi="Verdana"/>
                <w:bCs/>
                <w:color w:val="auto"/>
                <w:spacing w:val="0"/>
                <w:sz w:val="18"/>
                <w:szCs w:val="18"/>
              </w:rPr>
              <w:t>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18</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ТСМ</w:t>
            </w:r>
            <w:proofErr w:type="gramStart"/>
            <w:r>
              <w:rPr>
                <w:rFonts w:cs="Arial"/>
                <w:color w:val="000000"/>
              </w:rPr>
              <w:t>.Г</w:t>
            </w:r>
            <w:proofErr w:type="gramEnd"/>
            <w:r>
              <w:rPr>
                <w:rFonts w:cs="Arial"/>
                <w:color w:val="000000"/>
              </w:rPr>
              <w:t>ПКШ.038-04</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ТСМ</w:t>
            </w:r>
            <w:proofErr w:type="gramStart"/>
            <w:r>
              <w:rPr>
                <w:rFonts w:cs="Arial"/>
                <w:color w:val="000000"/>
              </w:rPr>
              <w:t>.Г</w:t>
            </w:r>
            <w:proofErr w:type="gramEnd"/>
            <w:r>
              <w:rPr>
                <w:rFonts w:cs="Arial"/>
                <w:color w:val="000000"/>
              </w:rPr>
              <w:t>ПКШ.038</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DF7251">
            <w:pPr>
              <w:jc w:val="center"/>
            </w:pPr>
            <w:r w:rsidRPr="00CA379B">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12</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ТСМ</w:t>
            </w:r>
            <w:proofErr w:type="gramStart"/>
            <w:r>
              <w:rPr>
                <w:rFonts w:cs="Arial"/>
                <w:color w:val="000000"/>
              </w:rPr>
              <w:t>.Г</w:t>
            </w:r>
            <w:proofErr w:type="gramEnd"/>
            <w:r>
              <w:rPr>
                <w:rFonts w:cs="Arial"/>
                <w:color w:val="000000"/>
              </w:rPr>
              <w:t>ПКШ.038-01</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ТСМ</w:t>
            </w:r>
            <w:proofErr w:type="gramStart"/>
            <w:r>
              <w:rPr>
                <w:rFonts w:cs="Arial"/>
                <w:color w:val="000000"/>
              </w:rPr>
              <w:t>.Г</w:t>
            </w:r>
            <w:proofErr w:type="gramEnd"/>
            <w:r>
              <w:rPr>
                <w:rFonts w:cs="Arial"/>
                <w:color w:val="000000"/>
              </w:rPr>
              <w:t>ПКШ.038</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E71909">
            <w:pPr>
              <w:jc w:val="center"/>
            </w:pPr>
            <w:r w:rsidRPr="00675CB9">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21</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ТСМ</w:t>
            </w:r>
            <w:proofErr w:type="gramStart"/>
            <w:r>
              <w:rPr>
                <w:rFonts w:cs="Arial"/>
                <w:color w:val="000000"/>
              </w:rPr>
              <w:t>.Г</w:t>
            </w:r>
            <w:proofErr w:type="gramEnd"/>
            <w:r>
              <w:rPr>
                <w:rFonts w:cs="Arial"/>
                <w:color w:val="000000"/>
              </w:rPr>
              <w:t>ПКШ.035-02</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ТСМ</w:t>
            </w:r>
            <w:proofErr w:type="gramStart"/>
            <w:r>
              <w:rPr>
                <w:rFonts w:cs="Arial"/>
                <w:color w:val="000000"/>
              </w:rPr>
              <w:t>.Г</w:t>
            </w:r>
            <w:proofErr w:type="gramEnd"/>
            <w:r>
              <w:rPr>
                <w:rFonts w:cs="Arial"/>
                <w:color w:val="000000"/>
              </w:rPr>
              <w:t>ПКШ.035</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E71909">
            <w:pPr>
              <w:jc w:val="center"/>
            </w:pPr>
            <w:r w:rsidRPr="00675CB9">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39</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ТХА</w:t>
            </w:r>
            <w:proofErr w:type="gramStart"/>
            <w:r>
              <w:rPr>
                <w:rFonts w:cs="Arial"/>
                <w:color w:val="000000"/>
              </w:rPr>
              <w:t>.Г</w:t>
            </w:r>
            <w:proofErr w:type="gramEnd"/>
            <w:r>
              <w:rPr>
                <w:rFonts w:cs="Arial"/>
                <w:color w:val="000000"/>
              </w:rPr>
              <w:t>ПКШ.017-09</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ТХА</w:t>
            </w:r>
            <w:proofErr w:type="gramStart"/>
            <w:r>
              <w:rPr>
                <w:rFonts w:cs="Arial"/>
                <w:color w:val="000000"/>
              </w:rPr>
              <w:t>.Г</w:t>
            </w:r>
            <w:proofErr w:type="gramEnd"/>
            <w:r>
              <w:rPr>
                <w:rFonts w:cs="Arial"/>
                <w:color w:val="000000"/>
              </w:rPr>
              <w:t>ПКШ.017</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E71909">
            <w:pPr>
              <w:jc w:val="center"/>
            </w:pPr>
            <w:r w:rsidRPr="00675CB9">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64</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ТСМ-</w:t>
            </w:r>
            <w:proofErr w:type="gramStart"/>
            <w:r>
              <w:rPr>
                <w:rFonts w:cs="Arial"/>
                <w:color w:val="000000"/>
              </w:rPr>
              <w:t>YI</w:t>
            </w:r>
            <w:proofErr w:type="gramEnd"/>
            <w:r>
              <w:rPr>
                <w:rFonts w:cs="Arial"/>
                <w:color w:val="000000"/>
              </w:rPr>
              <w:t xml:space="preserve"> СТП БГ-3-6-2000</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E71909">
            <w:pPr>
              <w:jc w:val="center"/>
            </w:pPr>
            <w:r w:rsidRPr="00675CB9">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15</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ТХА</w:t>
            </w:r>
            <w:proofErr w:type="gramStart"/>
            <w:r>
              <w:rPr>
                <w:rFonts w:cs="Arial"/>
                <w:color w:val="000000"/>
              </w:rPr>
              <w:t>.Г</w:t>
            </w:r>
            <w:proofErr w:type="gramEnd"/>
            <w:r>
              <w:rPr>
                <w:rFonts w:cs="Arial"/>
                <w:color w:val="000000"/>
              </w:rPr>
              <w:t>ПКШ.011-185 D6</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ТХА</w:t>
            </w:r>
            <w:proofErr w:type="gramStart"/>
            <w:r>
              <w:rPr>
                <w:rFonts w:cs="Arial"/>
                <w:color w:val="000000"/>
              </w:rPr>
              <w:t>.Г</w:t>
            </w:r>
            <w:proofErr w:type="gramEnd"/>
            <w:r>
              <w:rPr>
                <w:rFonts w:cs="Arial"/>
                <w:color w:val="000000"/>
              </w:rPr>
              <w:t>ПКШ.011-185 D6</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E71909">
            <w:pPr>
              <w:jc w:val="center"/>
            </w:pPr>
            <w:r w:rsidRPr="00675CB9">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2C2181" w:rsidP="00E71909">
            <w:pPr>
              <w:jc w:val="center"/>
              <w:rPr>
                <w:rFonts w:cs="Arial"/>
                <w:color w:val="000000"/>
              </w:rPr>
            </w:pPr>
            <w:r>
              <w:rPr>
                <w:rFonts w:cs="Arial"/>
                <w:color w:val="000000"/>
              </w:rPr>
              <w:t>10</w:t>
            </w:r>
          </w:p>
        </w:tc>
      </w:tr>
      <w:tr w:rsidR="00E71909" w:rsidRPr="00DF7251" w:rsidTr="00293AAE">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Default="00E71909">
            <w:pPr>
              <w:rPr>
                <w:rFonts w:cs="Arial"/>
                <w:color w:val="000000"/>
              </w:rPr>
            </w:pPr>
            <w:proofErr w:type="spellStart"/>
            <w:r>
              <w:rPr>
                <w:rFonts w:cs="Arial"/>
                <w:color w:val="000000"/>
              </w:rPr>
              <w:t>Термопреобразователь</w:t>
            </w:r>
            <w:proofErr w:type="spellEnd"/>
            <w:r>
              <w:rPr>
                <w:rFonts w:cs="Arial"/>
                <w:color w:val="000000"/>
              </w:rPr>
              <w:t xml:space="preserve"> ТХА</w:t>
            </w:r>
            <w:proofErr w:type="gramStart"/>
            <w:r>
              <w:rPr>
                <w:rFonts w:cs="Arial"/>
                <w:color w:val="000000"/>
              </w:rPr>
              <w:t>.Г</w:t>
            </w:r>
            <w:proofErr w:type="gramEnd"/>
            <w:r>
              <w:rPr>
                <w:rFonts w:cs="Arial"/>
                <w:color w:val="000000"/>
              </w:rPr>
              <w:t>ПКШ.017-01</w:t>
            </w:r>
          </w:p>
        </w:tc>
        <w:tc>
          <w:tcPr>
            <w:tcW w:w="2693" w:type="dxa"/>
            <w:tcBorders>
              <w:top w:val="single" w:sz="4" w:space="0" w:color="auto"/>
              <w:left w:val="single" w:sz="4" w:space="0" w:color="auto"/>
              <w:bottom w:val="single" w:sz="4" w:space="0" w:color="auto"/>
              <w:right w:val="single" w:sz="4" w:space="0" w:color="auto"/>
            </w:tcBorders>
            <w:vAlign w:val="bottom"/>
          </w:tcPr>
          <w:p w:rsidR="00E71909" w:rsidRDefault="00E71909" w:rsidP="00E71909">
            <w:pPr>
              <w:jc w:val="center"/>
              <w:rPr>
                <w:rFonts w:cs="Arial"/>
                <w:color w:val="000000"/>
              </w:rPr>
            </w:pPr>
            <w:r>
              <w:rPr>
                <w:rFonts w:cs="Arial"/>
                <w:color w:val="000000"/>
              </w:rPr>
              <w:t>ТХА</w:t>
            </w:r>
            <w:proofErr w:type="gramStart"/>
            <w:r>
              <w:rPr>
                <w:rFonts w:cs="Arial"/>
                <w:color w:val="000000"/>
              </w:rPr>
              <w:t>.Г</w:t>
            </w:r>
            <w:proofErr w:type="gramEnd"/>
            <w:r>
              <w:rPr>
                <w:rFonts w:cs="Arial"/>
                <w:color w:val="000000"/>
              </w:rPr>
              <w:t>ПКШ.017-01</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7179BB">
            <w:pPr>
              <w:jc w:val="center"/>
            </w:pPr>
            <w:r w:rsidRPr="004F7A25">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vAlign w:val="bottom"/>
          </w:tcPr>
          <w:p w:rsidR="00E71909" w:rsidRDefault="002C2181" w:rsidP="00E71909">
            <w:pPr>
              <w:jc w:val="center"/>
              <w:rPr>
                <w:rFonts w:cs="Arial"/>
                <w:color w:val="000000"/>
              </w:rPr>
            </w:pPr>
            <w:r>
              <w:rPr>
                <w:rFonts w:cs="Arial"/>
                <w:color w:val="000000"/>
              </w:rPr>
              <w:t>61</w:t>
            </w:r>
          </w:p>
        </w:tc>
      </w:tr>
      <w:tr w:rsidR="00E71909" w:rsidRPr="00DF7251" w:rsidTr="009253F4">
        <w:tc>
          <w:tcPr>
            <w:tcW w:w="861" w:type="dxa"/>
            <w:tcBorders>
              <w:top w:val="single" w:sz="4" w:space="0" w:color="auto"/>
              <w:left w:val="single" w:sz="4" w:space="0" w:color="auto"/>
              <w:bottom w:val="single" w:sz="4" w:space="0" w:color="auto"/>
              <w:right w:val="single" w:sz="4" w:space="0" w:color="auto"/>
            </w:tcBorders>
          </w:tcPr>
          <w:p w:rsidR="00E71909" w:rsidRPr="00542989" w:rsidRDefault="00E71909" w:rsidP="00683BDB">
            <w:pPr>
              <w:numPr>
                <w:ilvl w:val="0"/>
                <w:numId w:val="3"/>
              </w:numPr>
              <w:spacing w:after="0" w:line="240" w:lineRule="auto"/>
              <w:jc w:val="both"/>
              <w:rPr>
                <w:rFonts w:ascii="Verdana" w:hAnsi="Verdana"/>
                <w:sz w:val="18"/>
                <w:szCs w:val="18"/>
              </w:rPr>
            </w:pPr>
          </w:p>
        </w:tc>
        <w:tc>
          <w:tcPr>
            <w:tcW w:w="4810" w:type="dxa"/>
            <w:tcBorders>
              <w:top w:val="single" w:sz="4" w:space="0" w:color="auto"/>
              <w:left w:val="single" w:sz="4" w:space="0" w:color="auto"/>
              <w:bottom w:val="single" w:sz="4" w:space="0" w:color="auto"/>
              <w:right w:val="single" w:sz="4" w:space="0" w:color="auto"/>
            </w:tcBorders>
            <w:vAlign w:val="bottom"/>
          </w:tcPr>
          <w:p w:rsidR="00E71909" w:rsidRPr="009253F4" w:rsidRDefault="002C2181">
            <w:pP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Гильза ГПКШ.4819.015-43СБ</w:t>
            </w:r>
          </w:p>
        </w:tc>
        <w:tc>
          <w:tcPr>
            <w:tcW w:w="2693" w:type="dxa"/>
            <w:tcBorders>
              <w:top w:val="single" w:sz="4" w:space="0" w:color="auto"/>
              <w:left w:val="single" w:sz="4" w:space="0" w:color="auto"/>
              <w:bottom w:val="single" w:sz="4" w:space="0" w:color="auto"/>
              <w:right w:val="single" w:sz="4" w:space="0" w:color="auto"/>
            </w:tcBorders>
          </w:tcPr>
          <w:p w:rsidR="00E71909" w:rsidRPr="009253F4" w:rsidRDefault="002C2181" w:rsidP="00683BDB">
            <w:pPr>
              <w:pStyle w:val="a4"/>
              <w:tabs>
                <w:tab w:val="left" w:pos="567"/>
              </w:tabs>
              <w:ind w:left="0"/>
              <w:jc w:val="center"/>
              <w:rPr>
                <w:rFonts w:ascii="Arial" w:hAnsi="Arial" w:cs="Arial"/>
                <w:b/>
                <w:sz w:val="20"/>
                <w:szCs w:val="20"/>
              </w:rPr>
            </w:pPr>
            <w:r>
              <w:rPr>
                <w:rFonts w:ascii="Arial Unicode MS" w:eastAsia="Arial Unicode MS" w:hAnsi="Arial Unicode MS" w:cs="Arial Unicode MS"/>
                <w:sz w:val="20"/>
                <w:szCs w:val="20"/>
              </w:rPr>
              <w:t>ГПКШ.4819.015-43СБ</w:t>
            </w:r>
          </w:p>
        </w:tc>
        <w:tc>
          <w:tcPr>
            <w:tcW w:w="1276" w:type="dxa"/>
            <w:tcBorders>
              <w:top w:val="single" w:sz="4" w:space="0" w:color="auto"/>
              <w:left w:val="single" w:sz="4" w:space="0" w:color="auto"/>
              <w:bottom w:val="single" w:sz="4" w:space="0" w:color="auto"/>
              <w:right w:val="single" w:sz="4" w:space="0" w:color="auto"/>
            </w:tcBorders>
          </w:tcPr>
          <w:p w:rsidR="00E71909" w:rsidRDefault="00E71909" w:rsidP="007179BB">
            <w:pPr>
              <w:jc w:val="center"/>
            </w:pPr>
            <w:r w:rsidRPr="004F7A25">
              <w:rPr>
                <w:rFonts w:ascii="Verdana" w:hAnsi="Verdana"/>
                <w:bCs/>
                <w:sz w:val="18"/>
                <w:szCs w:val="18"/>
              </w:rPr>
              <w:t>шт</w:t>
            </w:r>
          </w:p>
        </w:tc>
        <w:tc>
          <w:tcPr>
            <w:tcW w:w="1275" w:type="dxa"/>
            <w:tcBorders>
              <w:top w:val="single" w:sz="4" w:space="0" w:color="auto"/>
              <w:left w:val="single" w:sz="4" w:space="0" w:color="auto"/>
              <w:bottom w:val="single" w:sz="4" w:space="0" w:color="auto"/>
              <w:right w:val="single" w:sz="4" w:space="0" w:color="auto"/>
            </w:tcBorders>
          </w:tcPr>
          <w:p w:rsidR="00E71909" w:rsidRPr="002C2181" w:rsidRDefault="002C2181" w:rsidP="00683BDB">
            <w:pPr>
              <w:pStyle w:val="a4"/>
              <w:tabs>
                <w:tab w:val="left" w:pos="567"/>
              </w:tabs>
              <w:ind w:left="0"/>
              <w:jc w:val="center"/>
              <w:rPr>
                <w:rFonts w:ascii="Verdana" w:hAnsi="Verdana"/>
                <w:bCs/>
                <w:color w:val="auto"/>
                <w:spacing w:val="0"/>
                <w:sz w:val="18"/>
                <w:szCs w:val="18"/>
              </w:rPr>
            </w:pPr>
            <w:r>
              <w:rPr>
                <w:rFonts w:ascii="Verdana" w:hAnsi="Verdana"/>
                <w:bCs/>
                <w:color w:val="auto"/>
                <w:spacing w:val="0"/>
                <w:sz w:val="18"/>
                <w:szCs w:val="18"/>
              </w:rPr>
              <w:t>10</w:t>
            </w:r>
          </w:p>
        </w:tc>
      </w:tr>
    </w:tbl>
    <w:p w:rsidR="00683BDB" w:rsidRPr="004F2D8F" w:rsidRDefault="00683BDB" w:rsidP="00683BDB">
      <w:pPr>
        <w:numPr>
          <w:ilvl w:val="1"/>
          <w:numId w:val="4"/>
        </w:numPr>
        <w:tabs>
          <w:tab w:val="left" w:pos="567"/>
        </w:tabs>
        <w:spacing w:after="0" w:line="240" w:lineRule="auto"/>
        <w:ind w:left="0" w:firstLine="0"/>
        <w:jc w:val="both"/>
        <w:rPr>
          <w:rFonts w:ascii="Verdana" w:hAnsi="Verdana"/>
          <w:sz w:val="18"/>
          <w:szCs w:val="18"/>
        </w:rPr>
      </w:pPr>
      <w:r w:rsidRPr="00542989">
        <w:rPr>
          <w:rFonts w:ascii="Verdana" w:hAnsi="Verdana"/>
          <w:sz w:val="18"/>
          <w:szCs w:val="18"/>
        </w:rPr>
        <w:t>Срок поставки</w:t>
      </w:r>
      <w:r w:rsidRPr="00356453">
        <w:rPr>
          <w:rFonts w:ascii="Verdana" w:hAnsi="Verdana"/>
          <w:b/>
          <w:sz w:val="18"/>
          <w:szCs w:val="18"/>
        </w:rPr>
        <w:t xml:space="preserve">: </w:t>
      </w:r>
      <w:r w:rsidR="007179BB">
        <w:rPr>
          <w:rFonts w:ascii="Verdana" w:hAnsi="Verdana"/>
          <w:b/>
          <w:sz w:val="18"/>
          <w:szCs w:val="18"/>
        </w:rPr>
        <w:t xml:space="preserve">январь </w:t>
      </w:r>
      <w:r w:rsidRPr="00542989">
        <w:rPr>
          <w:rFonts w:ascii="Verdana" w:hAnsi="Verdana"/>
          <w:b/>
          <w:sz w:val="18"/>
          <w:szCs w:val="18"/>
        </w:rPr>
        <w:t>201</w:t>
      </w:r>
      <w:r w:rsidR="007179BB">
        <w:rPr>
          <w:rFonts w:ascii="Verdana" w:hAnsi="Verdana"/>
          <w:b/>
          <w:sz w:val="18"/>
          <w:szCs w:val="18"/>
        </w:rPr>
        <w:t>3</w:t>
      </w:r>
      <w:r w:rsidRPr="00542989">
        <w:rPr>
          <w:rFonts w:ascii="Verdana" w:hAnsi="Verdana"/>
          <w:b/>
          <w:sz w:val="18"/>
          <w:szCs w:val="18"/>
        </w:rPr>
        <w:t xml:space="preserve"> г.</w:t>
      </w:r>
    </w:p>
    <w:p w:rsidR="00683BDB" w:rsidRPr="00542989" w:rsidRDefault="00683BDB" w:rsidP="00683BDB">
      <w:pPr>
        <w:tabs>
          <w:tab w:val="left" w:pos="567"/>
        </w:tabs>
        <w:spacing w:after="0" w:line="240" w:lineRule="auto"/>
        <w:jc w:val="both"/>
        <w:rPr>
          <w:rFonts w:ascii="Verdana" w:hAnsi="Verdana"/>
          <w:sz w:val="18"/>
          <w:szCs w:val="18"/>
        </w:rPr>
      </w:pPr>
    </w:p>
    <w:p w:rsidR="00683BDB" w:rsidRPr="00542989" w:rsidRDefault="00683BDB" w:rsidP="00683BDB">
      <w:pPr>
        <w:pStyle w:val="a4"/>
        <w:numPr>
          <w:ilvl w:val="1"/>
          <w:numId w:val="8"/>
        </w:numPr>
        <w:ind w:left="567" w:hanging="567"/>
        <w:jc w:val="both"/>
        <w:rPr>
          <w:rFonts w:ascii="Verdana" w:hAnsi="Verdana"/>
          <w:sz w:val="18"/>
          <w:szCs w:val="18"/>
        </w:rPr>
      </w:pPr>
      <w:r w:rsidRPr="00542989">
        <w:rPr>
          <w:rFonts w:ascii="Verdana" w:hAnsi="Verdana"/>
          <w:sz w:val="18"/>
          <w:szCs w:val="18"/>
        </w:rPr>
        <w:t>Условия доставки: транспортом Поставщика по адресу Заказчика.</w:t>
      </w:r>
    </w:p>
    <w:p w:rsidR="00683BDB" w:rsidRPr="00542989" w:rsidRDefault="00683BDB" w:rsidP="00683BDB">
      <w:pPr>
        <w:tabs>
          <w:tab w:val="left" w:pos="567"/>
        </w:tabs>
        <w:spacing w:after="0" w:line="240" w:lineRule="auto"/>
        <w:jc w:val="both"/>
        <w:rPr>
          <w:rFonts w:ascii="Verdana" w:hAnsi="Verdana"/>
          <w:sz w:val="18"/>
          <w:szCs w:val="18"/>
        </w:rPr>
      </w:pPr>
    </w:p>
    <w:p w:rsidR="00683BDB" w:rsidRPr="00542989" w:rsidRDefault="00683BDB" w:rsidP="00683BDB">
      <w:pPr>
        <w:jc w:val="both"/>
        <w:rPr>
          <w:rFonts w:ascii="Verdana" w:hAnsi="Verdana"/>
          <w:sz w:val="18"/>
          <w:szCs w:val="18"/>
        </w:rPr>
      </w:pPr>
      <w:r w:rsidRPr="00542989">
        <w:rPr>
          <w:rFonts w:ascii="Verdana" w:hAnsi="Verdana"/>
          <w:sz w:val="18"/>
          <w:szCs w:val="18"/>
        </w:rPr>
        <w:t>1.3 Условия оплаты: Оплата поставленной продукции осуществляется в течение 45 дней после поставки на основании оригиналов счета, счета-фактуры и накладной об отпуске продукции.</w:t>
      </w:r>
    </w:p>
    <w:p w:rsidR="00683BDB" w:rsidRPr="00542989" w:rsidRDefault="00683BDB" w:rsidP="00683BDB">
      <w:pPr>
        <w:tabs>
          <w:tab w:val="left" w:pos="567"/>
        </w:tabs>
        <w:spacing w:after="0" w:line="240" w:lineRule="auto"/>
        <w:jc w:val="both"/>
        <w:rPr>
          <w:rFonts w:ascii="Verdana" w:hAnsi="Verdana"/>
          <w:b/>
          <w:color w:val="000000"/>
          <w:sz w:val="18"/>
          <w:szCs w:val="18"/>
        </w:rPr>
      </w:pPr>
      <w:r w:rsidRPr="00542989">
        <w:rPr>
          <w:rFonts w:ascii="Verdana" w:hAnsi="Verdana"/>
          <w:b/>
          <w:color w:val="000000"/>
          <w:sz w:val="18"/>
          <w:szCs w:val="18"/>
        </w:rPr>
        <w:t>2. </w:t>
      </w:r>
      <w:r w:rsidRPr="00542989">
        <w:rPr>
          <w:rFonts w:ascii="Verdana" w:hAnsi="Verdana"/>
          <w:b/>
          <w:color w:val="000000"/>
          <w:sz w:val="18"/>
          <w:szCs w:val="18"/>
        </w:rPr>
        <w:tab/>
        <w:t>Требования к продукции:</w:t>
      </w:r>
      <w:r w:rsidRPr="00542989">
        <w:rPr>
          <w:rFonts w:ascii="Verdana" w:hAnsi="Verdana"/>
          <w:color w:val="000000"/>
          <w:sz w:val="18"/>
          <w:szCs w:val="18"/>
        </w:rPr>
        <w:t xml:space="preserve"> </w:t>
      </w:r>
      <w:r w:rsidRPr="00542989">
        <w:rPr>
          <w:rFonts w:ascii="Verdana" w:hAnsi="Verdana"/>
          <w:color w:val="000000"/>
          <w:sz w:val="18"/>
          <w:szCs w:val="18"/>
        </w:rPr>
        <w:tab/>
      </w:r>
    </w:p>
    <w:p w:rsidR="00683BDB" w:rsidRPr="00542989" w:rsidRDefault="00683BDB" w:rsidP="00683BDB">
      <w:pPr>
        <w:tabs>
          <w:tab w:val="left" w:pos="567"/>
        </w:tabs>
        <w:spacing w:after="0" w:line="240" w:lineRule="auto"/>
        <w:jc w:val="both"/>
        <w:rPr>
          <w:rFonts w:ascii="Verdana" w:hAnsi="Verdana"/>
          <w:color w:val="000000"/>
          <w:sz w:val="18"/>
          <w:szCs w:val="18"/>
        </w:rPr>
      </w:pPr>
      <w:r w:rsidRPr="00542989">
        <w:rPr>
          <w:rFonts w:ascii="Verdana" w:hAnsi="Verdana"/>
          <w:color w:val="000000"/>
          <w:sz w:val="18"/>
          <w:szCs w:val="18"/>
        </w:rPr>
        <w:t>2.1. </w:t>
      </w:r>
      <w:r w:rsidRPr="00542989">
        <w:rPr>
          <w:rFonts w:ascii="Verdana" w:hAnsi="Verdana"/>
          <w:color w:val="000000"/>
          <w:sz w:val="18"/>
          <w:szCs w:val="18"/>
        </w:rPr>
        <w:tab/>
        <w:t>Поставляемая продукция должна быть новой, не бывшей в употреблении (в эксплуатации, в консервации);</w:t>
      </w:r>
    </w:p>
    <w:p w:rsidR="00683BDB" w:rsidRPr="00542989" w:rsidRDefault="00683BDB" w:rsidP="00683BDB">
      <w:pPr>
        <w:tabs>
          <w:tab w:val="left" w:pos="567"/>
        </w:tabs>
        <w:spacing w:after="0" w:line="240" w:lineRule="auto"/>
        <w:jc w:val="both"/>
        <w:rPr>
          <w:rFonts w:ascii="Verdana" w:hAnsi="Verdana"/>
          <w:color w:val="000000"/>
          <w:sz w:val="18"/>
          <w:szCs w:val="18"/>
        </w:rPr>
      </w:pPr>
      <w:r w:rsidRPr="00542989">
        <w:rPr>
          <w:rFonts w:ascii="Verdana" w:hAnsi="Verdana"/>
          <w:color w:val="000000"/>
          <w:sz w:val="18"/>
          <w:szCs w:val="18"/>
        </w:rPr>
        <w:t>2.2. </w:t>
      </w:r>
      <w:r w:rsidRPr="00542989">
        <w:rPr>
          <w:rFonts w:ascii="Verdana" w:hAnsi="Verdana"/>
          <w:color w:val="000000"/>
          <w:sz w:val="18"/>
          <w:szCs w:val="18"/>
        </w:rPr>
        <w:tab/>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3BDB" w:rsidRPr="00542989" w:rsidRDefault="00683BDB" w:rsidP="00683BDB">
      <w:pPr>
        <w:tabs>
          <w:tab w:val="left" w:pos="567"/>
        </w:tabs>
        <w:spacing w:after="0" w:line="240" w:lineRule="auto"/>
        <w:jc w:val="both"/>
        <w:rPr>
          <w:rFonts w:ascii="Verdana" w:hAnsi="Verdana"/>
          <w:color w:val="000000"/>
          <w:sz w:val="18"/>
          <w:szCs w:val="18"/>
        </w:rPr>
      </w:pPr>
      <w:r w:rsidRPr="00542989">
        <w:rPr>
          <w:rFonts w:ascii="Verdana" w:hAnsi="Verdana"/>
          <w:color w:val="000000"/>
          <w:sz w:val="18"/>
          <w:szCs w:val="18"/>
        </w:rPr>
        <w:t>2.3.</w:t>
      </w:r>
      <w:r w:rsidRPr="00542989">
        <w:rPr>
          <w:rFonts w:ascii="Verdana" w:hAnsi="Verdana"/>
          <w:color w:val="000000"/>
          <w:sz w:val="18"/>
          <w:szCs w:val="18"/>
        </w:rPr>
        <w:tab/>
        <w:t>Качество продукции должно подтверждаться (копия документа прикладывается к предложению Поставщика):</w:t>
      </w:r>
    </w:p>
    <w:p w:rsidR="00683BDB" w:rsidRPr="00542989" w:rsidRDefault="00683BDB" w:rsidP="00683BDB">
      <w:pPr>
        <w:numPr>
          <w:ilvl w:val="0"/>
          <w:numId w:val="1"/>
        </w:numPr>
        <w:spacing w:after="100" w:afterAutospacing="1" w:line="240" w:lineRule="auto"/>
        <w:jc w:val="both"/>
        <w:rPr>
          <w:rFonts w:ascii="Verdana" w:hAnsi="Verdana"/>
          <w:color w:val="000000"/>
          <w:sz w:val="18"/>
          <w:szCs w:val="18"/>
        </w:rPr>
      </w:pPr>
      <w:r w:rsidRPr="00542989">
        <w:rPr>
          <w:rFonts w:ascii="Verdana" w:hAnsi="Verdana"/>
          <w:color w:val="000000"/>
          <w:sz w:val="18"/>
          <w:szCs w:val="18"/>
        </w:rPr>
        <w:t>паспортом на изделие</w:t>
      </w:r>
      <w:r w:rsidRPr="00542989">
        <w:rPr>
          <w:rFonts w:ascii="Verdana" w:hAnsi="Verdana"/>
          <w:color w:val="000000"/>
          <w:sz w:val="18"/>
          <w:szCs w:val="18"/>
          <w:lang w:val="en-US"/>
        </w:rPr>
        <w:t>;</w:t>
      </w:r>
    </w:p>
    <w:p w:rsidR="00683BDB" w:rsidRPr="00542989" w:rsidRDefault="00683BDB" w:rsidP="00683BDB">
      <w:pPr>
        <w:numPr>
          <w:ilvl w:val="0"/>
          <w:numId w:val="1"/>
        </w:numPr>
        <w:spacing w:after="0" w:line="240" w:lineRule="auto"/>
        <w:jc w:val="both"/>
        <w:rPr>
          <w:rFonts w:ascii="Verdana" w:hAnsi="Verdana"/>
          <w:color w:val="000000"/>
          <w:sz w:val="18"/>
          <w:szCs w:val="18"/>
        </w:rPr>
      </w:pPr>
      <w:r w:rsidRPr="00542989">
        <w:rPr>
          <w:rFonts w:ascii="Verdana" w:hAnsi="Verdana"/>
          <w:color w:val="000000"/>
          <w:sz w:val="18"/>
          <w:szCs w:val="18"/>
        </w:rPr>
        <w:t>сертификатом соответствия и другой сопроводительной документацией завода-изготовителя;</w:t>
      </w:r>
    </w:p>
    <w:p w:rsidR="00683BDB" w:rsidRPr="00542989" w:rsidRDefault="00683BDB" w:rsidP="00683BDB">
      <w:pPr>
        <w:tabs>
          <w:tab w:val="left" w:pos="567"/>
        </w:tabs>
        <w:spacing w:after="0" w:line="240" w:lineRule="auto"/>
        <w:jc w:val="both"/>
        <w:rPr>
          <w:rFonts w:ascii="Verdana" w:hAnsi="Verdana"/>
          <w:sz w:val="18"/>
          <w:szCs w:val="18"/>
        </w:rPr>
      </w:pPr>
      <w:r w:rsidRPr="00542989">
        <w:rPr>
          <w:rFonts w:ascii="Verdana" w:hAnsi="Verdana"/>
          <w:color w:val="000000"/>
          <w:sz w:val="18"/>
          <w:szCs w:val="18"/>
        </w:rPr>
        <w:t>2.4.</w:t>
      </w:r>
      <w:r w:rsidRPr="00542989">
        <w:rPr>
          <w:rFonts w:ascii="Verdana" w:hAnsi="Verdana"/>
          <w:color w:val="000000"/>
          <w:sz w:val="18"/>
          <w:szCs w:val="18"/>
        </w:rPr>
        <w:tab/>
        <w:t xml:space="preserve">Закупаемая продукция должна быть заводского производства. </w:t>
      </w:r>
    </w:p>
    <w:p w:rsidR="00A20F7C" w:rsidRDefault="00A20F7C" w:rsidP="00683BDB">
      <w:pPr>
        <w:tabs>
          <w:tab w:val="left" w:pos="284"/>
        </w:tabs>
        <w:spacing w:after="0" w:line="240" w:lineRule="auto"/>
        <w:jc w:val="both"/>
        <w:rPr>
          <w:rFonts w:ascii="Verdana" w:hAnsi="Verdana"/>
          <w:b/>
          <w:bCs/>
          <w:color w:val="000000"/>
          <w:sz w:val="18"/>
          <w:szCs w:val="18"/>
        </w:rPr>
      </w:pPr>
    </w:p>
    <w:p w:rsidR="00683BDB" w:rsidRPr="00542989" w:rsidRDefault="00683BDB" w:rsidP="00683BDB">
      <w:pPr>
        <w:tabs>
          <w:tab w:val="left" w:pos="284"/>
        </w:tabs>
        <w:spacing w:after="0" w:line="240" w:lineRule="auto"/>
        <w:jc w:val="both"/>
        <w:rPr>
          <w:rFonts w:ascii="Verdana" w:hAnsi="Verdana"/>
          <w:color w:val="000000"/>
          <w:sz w:val="18"/>
          <w:szCs w:val="18"/>
        </w:rPr>
      </w:pPr>
      <w:r w:rsidRPr="00542989">
        <w:rPr>
          <w:rFonts w:ascii="Verdana" w:hAnsi="Verdana"/>
          <w:b/>
          <w:bCs/>
          <w:color w:val="000000"/>
          <w:sz w:val="18"/>
          <w:szCs w:val="18"/>
        </w:rPr>
        <w:t>3.</w:t>
      </w:r>
      <w:r w:rsidRPr="00542989">
        <w:rPr>
          <w:rFonts w:ascii="Verdana" w:hAnsi="Verdana"/>
          <w:b/>
          <w:bCs/>
          <w:color w:val="000000"/>
          <w:sz w:val="18"/>
          <w:szCs w:val="18"/>
        </w:rPr>
        <w:tab/>
        <w:t>Требования к Поставщику:</w:t>
      </w:r>
    </w:p>
    <w:p w:rsidR="00683BDB" w:rsidRPr="00542989" w:rsidRDefault="00683BDB" w:rsidP="00683BDB">
      <w:pPr>
        <w:spacing w:after="0" w:line="240" w:lineRule="auto"/>
        <w:jc w:val="both"/>
        <w:rPr>
          <w:rFonts w:ascii="Verdana" w:hAnsi="Verdana"/>
          <w:color w:val="000000"/>
          <w:sz w:val="18"/>
          <w:szCs w:val="18"/>
        </w:rPr>
      </w:pPr>
      <w:r w:rsidRPr="00542989">
        <w:rPr>
          <w:rFonts w:ascii="Verdana" w:hAnsi="Verdana"/>
          <w:color w:val="000000"/>
          <w:sz w:val="18"/>
          <w:szCs w:val="18"/>
        </w:rPr>
        <w:t xml:space="preserve">3.1. В приоритетном </w:t>
      </w:r>
      <w:proofErr w:type="gramStart"/>
      <w:r w:rsidRPr="00542989">
        <w:rPr>
          <w:rFonts w:ascii="Verdana" w:hAnsi="Verdana"/>
          <w:color w:val="000000"/>
          <w:sz w:val="18"/>
          <w:szCs w:val="18"/>
        </w:rPr>
        <w:t>порядке</w:t>
      </w:r>
      <w:proofErr w:type="gramEnd"/>
      <w:r w:rsidRPr="00542989">
        <w:rPr>
          <w:rFonts w:ascii="Verdana" w:hAnsi="Verdana"/>
          <w:color w:val="000000"/>
          <w:sz w:val="18"/>
          <w:szCs w:val="18"/>
        </w:rPr>
        <w:t xml:space="preserve"> будут рассматриваться предложения Производителя продукции, указанной в Запросе предложений. </w:t>
      </w:r>
    </w:p>
    <w:p w:rsidR="00683BDB" w:rsidRPr="00542989" w:rsidRDefault="00683BDB" w:rsidP="00683BDB">
      <w:pPr>
        <w:tabs>
          <w:tab w:val="left" w:pos="567"/>
        </w:tabs>
        <w:spacing w:after="0" w:line="240" w:lineRule="auto"/>
        <w:jc w:val="both"/>
        <w:rPr>
          <w:rFonts w:ascii="Verdana" w:hAnsi="Verdana"/>
          <w:color w:val="000000"/>
          <w:sz w:val="18"/>
          <w:szCs w:val="18"/>
        </w:rPr>
      </w:pPr>
      <w:r w:rsidRPr="00542989">
        <w:rPr>
          <w:rFonts w:ascii="Verdana" w:hAnsi="Verdana"/>
          <w:color w:val="000000"/>
          <w:sz w:val="18"/>
          <w:szCs w:val="18"/>
        </w:rPr>
        <w:t xml:space="preserve">3.2. </w:t>
      </w:r>
      <w:r w:rsidRPr="00542989">
        <w:rPr>
          <w:rFonts w:ascii="Verdana" w:hAnsi="Verdana"/>
          <w:color w:val="000000"/>
          <w:sz w:val="18"/>
          <w:szCs w:val="18"/>
        </w:rPr>
        <w:tab/>
        <w:t>Поставщик (не производитель продукции) обязан иметь сертификат дилера/официального партнёра завода-изготовителя, либо гарантийное письмо завода-изготовителя, либо действующий договор с заводом-изготовителем продукции, указанной в настоящем ОЗП, - прикладывается к предложению Поставщика.</w:t>
      </w:r>
    </w:p>
    <w:p w:rsidR="00683BDB" w:rsidRPr="00542989" w:rsidRDefault="00683BDB" w:rsidP="00683BDB">
      <w:pPr>
        <w:tabs>
          <w:tab w:val="left" w:pos="567"/>
        </w:tabs>
        <w:spacing w:after="0" w:line="240" w:lineRule="auto"/>
        <w:jc w:val="both"/>
        <w:rPr>
          <w:rFonts w:ascii="Verdana" w:hAnsi="Verdana"/>
          <w:sz w:val="18"/>
          <w:szCs w:val="18"/>
        </w:rPr>
      </w:pPr>
      <w:r w:rsidRPr="00542989">
        <w:rPr>
          <w:rFonts w:ascii="Verdana" w:hAnsi="Verdana"/>
          <w:color w:val="000000"/>
          <w:sz w:val="18"/>
          <w:szCs w:val="18"/>
        </w:rPr>
        <w:lastRenderedPageBreak/>
        <w:t>3.3. </w:t>
      </w:r>
      <w:r w:rsidRPr="00542989">
        <w:rPr>
          <w:rFonts w:ascii="Verdana" w:hAnsi="Verdana"/>
          <w:color w:val="000000"/>
          <w:sz w:val="18"/>
          <w:szCs w:val="18"/>
        </w:rPr>
        <w:tab/>
        <w:t xml:space="preserve">Поставщик </w:t>
      </w:r>
      <w:r w:rsidRPr="00542989">
        <w:rPr>
          <w:rFonts w:ascii="Verdana" w:hAnsi="Verdana"/>
          <w:b/>
          <w:color w:val="000000"/>
          <w:sz w:val="18"/>
          <w:szCs w:val="18"/>
        </w:rPr>
        <w:t>обязан</w:t>
      </w:r>
      <w:r w:rsidRPr="00542989">
        <w:rPr>
          <w:rFonts w:ascii="Verdana" w:hAnsi="Verdana"/>
          <w:color w:val="000000"/>
          <w:sz w:val="18"/>
          <w:szCs w:val="18"/>
        </w:rPr>
        <w:t xml:space="preserve"> пройти регистрацию в базе данных Поставщиков ОАО «</w:t>
      </w:r>
      <w:r>
        <w:rPr>
          <w:rFonts w:ascii="Verdana" w:hAnsi="Verdana"/>
          <w:color w:val="000000"/>
          <w:sz w:val="18"/>
          <w:szCs w:val="18"/>
        </w:rPr>
        <w:t>Э.ОН Россия</w:t>
      </w:r>
      <w:r w:rsidRPr="00542989">
        <w:rPr>
          <w:rFonts w:ascii="Verdana" w:hAnsi="Verdana"/>
          <w:color w:val="000000"/>
          <w:sz w:val="18"/>
          <w:szCs w:val="18"/>
        </w:rPr>
        <w:t xml:space="preserve">» заполнить анкету и </w:t>
      </w:r>
      <w:proofErr w:type="gramStart"/>
      <w:r w:rsidRPr="00542989">
        <w:rPr>
          <w:rFonts w:ascii="Verdana" w:hAnsi="Verdana"/>
          <w:color w:val="000000"/>
          <w:sz w:val="18"/>
          <w:szCs w:val="18"/>
        </w:rPr>
        <w:t>предоставить документы</w:t>
      </w:r>
      <w:proofErr w:type="gramEnd"/>
      <w:r w:rsidRPr="00542989">
        <w:rPr>
          <w:rFonts w:ascii="Verdana" w:hAnsi="Verdana"/>
          <w:color w:val="000000"/>
          <w:sz w:val="18"/>
          <w:szCs w:val="18"/>
        </w:rPr>
        <w:t xml:space="preserve"> в соответствии с «Обязательными требованиями для поставщика» (</w:t>
      </w:r>
      <w:r>
        <w:rPr>
          <w:color w:val="1F497D"/>
        </w:rPr>
        <w:t xml:space="preserve">на </w:t>
      </w:r>
      <w:hyperlink r:id="rId5" w:history="1">
        <w:r>
          <w:rPr>
            <w:rStyle w:val="a5"/>
          </w:rPr>
          <w:t>http://eon-russia.ru/RU/Purchases/SitePages/Requirementsforsupplier.aspx</w:t>
        </w:r>
      </w:hyperlink>
      <w:r w:rsidRPr="00542989">
        <w:rPr>
          <w:rFonts w:ascii="Verdana" w:hAnsi="Verdana"/>
          <w:color w:val="000000"/>
          <w:sz w:val="18"/>
          <w:szCs w:val="18"/>
        </w:rPr>
        <w:t xml:space="preserve">). </w:t>
      </w:r>
    </w:p>
    <w:p w:rsidR="00683BDB" w:rsidRPr="00542989" w:rsidRDefault="00683BDB" w:rsidP="00683BDB">
      <w:pPr>
        <w:tabs>
          <w:tab w:val="left" w:pos="284"/>
        </w:tabs>
        <w:spacing w:after="0" w:line="240" w:lineRule="auto"/>
        <w:jc w:val="both"/>
        <w:rPr>
          <w:rFonts w:ascii="Verdana" w:hAnsi="Verdana"/>
          <w:color w:val="000000"/>
          <w:sz w:val="18"/>
          <w:szCs w:val="18"/>
        </w:rPr>
      </w:pPr>
      <w:r w:rsidRPr="00542989">
        <w:rPr>
          <w:rFonts w:ascii="Verdana" w:hAnsi="Verdana"/>
          <w:color w:val="000000"/>
          <w:sz w:val="18"/>
          <w:szCs w:val="18"/>
        </w:rPr>
        <w:t>4.</w:t>
      </w:r>
      <w:r w:rsidRPr="00542989">
        <w:rPr>
          <w:rFonts w:ascii="Verdana" w:hAnsi="Verdana"/>
          <w:color w:val="000000"/>
          <w:sz w:val="18"/>
          <w:szCs w:val="18"/>
        </w:rPr>
        <w:tab/>
      </w:r>
      <w:r w:rsidRPr="00542989">
        <w:rPr>
          <w:rFonts w:ascii="Verdana" w:hAnsi="Verdana"/>
          <w:b/>
          <w:bCs/>
          <w:color w:val="000000"/>
          <w:sz w:val="18"/>
          <w:szCs w:val="18"/>
        </w:rPr>
        <w:t>Принимаются предложения только изготовителей продукции либо их официальных представителей</w:t>
      </w:r>
      <w:r w:rsidRPr="00542989">
        <w:rPr>
          <w:rFonts w:ascii="Verdana" w:hAnsi="Verdana"/>
          <w:color w:val="000000"/>
          <w:sz w:val="18"/>
          <w:szCs w:val="18"/>
        </w:rPr>
        <w:t xml:space="preserve">. Поставщик имеет право подать только одно предложение. В </w:t>
      </w:r>
      <w:proofErr w:type="gramStart"/>
      <w:r w:rsidRPr="00542989">
        <w:rPr>
          <w:rFonts w:ascii="Verdana" w:hAnsi="Verdana"/>
          <w:color w:val="000000"/>
          <w:sz w:val="18"/>
          <w:szCs w:val="18"/>
        </w:rPr>
        <w:t>случае</w:t>
      </w:r>
      <w:proofErr w:type="gramEnd"/>
      <w:r w:rsidRPr="00542989">
        <w:rPr>
          <w:rFonts w:ascii="Verdana" w:hAnsi="Verdana"/>
          <w:color w:val="000000"/>
          <w:sz w:val="18"/>
          <w:szCs w:val="18"/>
        </w:rPr>
        <w:t xml:space="preserve"> подачи поставщиком нескольких предложений все они будут отклонены без рассмотрения по существу. </w:t>
      </w:r>
    </w:p>
    <w:p w:rsidR="00683BDB" w:rsidRPr="00542989" w:rsidRDefault="00683BDB" w:rsidP="00683BDB">
      <w:pPr>
        <w:tabs>
          <w:tab w:val="left" w:pos="284"/>
        </w:tabs>
        <w:spacing w:after="0" w:line="240" w:lineRule="auto"/>
        <w:jc w:val="both"/>
        <w:rPr>
          <w:rFonts w:ascii="Verdana" w:hAnsi="Verdana"/>
          <w:color w:val="000000"/>
          <w:sz w:val="18"/>
          <w:szCs w:val="18"/>
        </w:rPr>
      </w:pPr>
    </w:p>
    <w:p w:rsidR="00683BDB" w:rsidRPr="00542989" w:rsidRDefault="00683BDB" w:rsidP="00683BDB">
      <w:pPr>
        <w:tabs>
          <w:tab w:val="left" w:pos="284"/>
        </w:tabs>
        <w:spacing w:after="0" w:line="240" w:lineRule="auto"/>
        <w:jc w:val="both"/>
        <w:rPr>
          <w:rFonts w:ascii="Verdana" w:hAnsi="Verdana"/>
          <w:color w:val="000000"/>
          <w:sz w:val="18"/>
          <w:szCs w:val="18"/>
        </w:rPr>
      </w:pPr>
      <w:r w:rsidRPr="00542989">
        <w:rPr>
          <w:rFonts w:ascii="Verdana" w:hAnsi="Verdana"/>
          <w:color w:val="000000"/>
          <w:sz w:val="18"/>
          <w:szCs w:val="18"/>
        </w:rPr>
        <w:t>5.</w:t>
      </w:r>
      <w:r w:rsidRPr="00542989">
        <w:rPr>
          <w:rFonts w:ascii="Verdana" w:hAnsi="Verdana"/>
          <w:color w:val="000000"/>
          <w:sz w:val="18"/>
          <w:szCs w:val="18"/>
        </w:rPr>
        <w:tab/>
        <w:t>Предложение должно быть оформлено по форме, приведенной в Приложении №1 к настоящему запросу предложений, и быть действительным не менее чем 45 календарных дней, исчисляемых со дня, следующего за днем окончания приема предложений</w:t>
      </w:r>
      <w:r w:rsidRPr="00542989">
        <w:rPr>
          <w:rFonts w:ascii="Verdana" w:hAnsi="Verdana"/>
          <w:sz w:val="18"/>
          <w:szCs w:val="18"/>
        </w:rPr>
        <w:t>.</w:t>
      </w:r>
      <w:r w:rsidRPr="00542989">
        <w:rPr>
          <w:rFonts w:ascii="Verdana" w:hAnsi="Verdana"/>
          <w:color w:val="000000"/>
          <w:sz w:val="18"/>
          <w:szCs w:val="18"/>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sidRPr="00542989">
        <w:rPr>
          <w:rFonts w:ascii="Verdana" w:hAnsi="Verdana"/>
          <w:color w:val="000000"/>
          <w:sz w:val="18"/>
          <w:szCs w:val="18"/>
        </w:rPr>
        <w:t>образом</w:t>
      </w:r>
      <w:proofErr w:type="gramEnd"/>
      <w:r w:rsidRPr="00542989">
        <w:rPr>
          <w:rFonts w:ascii="Verdana" w:hAnsi="Verdana"/>
          <w:color w:val="000000"/>
          <w:sz w:val="18"/>
          <w:szCs w:val="18"/>
        </w:rPr>
        <w:t xml:space="preserve"> уполномоченным им лицом на основании доверенности (далее — уполномоченного лица). Предложение также должно быть скреплено печатью поставщика.</w:t>
      </w:r>
    </w:p>
    <w:p w:rsidR="00683BDB" w:rsidRPr="00542989" w:rsidRDefault="00683BDB" w:rsidP="00683BDB">
      <w:pPr>
        <w:tabs>
          <w:tab w:val="left" w:pos="284"/>
          <w:tab w:val="left" w:pos="567"/>
        </w:tabs>
        <w:spacing w:after="0" w:line="240" w:lineRule="auto"/>
        <w:jc w:val="both"/>
        <w:rPr>
          <w:rFonts w:ascii="Verdana" w:hAnsi="Verdana"/>
          <w:color w:val="000000"/>
          <w:sz w:val="18"/>
          <w:szCs w:val="18"/>
        </w:rPr>
      </w:pPr>
      <w:r w:rsidRPr="00542989">
        <w:rPr>
          <w:rFonts w:ascii="Verdana" w:hAnsi="Verdana"/>
          <w:color w:val="000000"/>
          <w:sz w:val="18"/>
          <w:szCs w:val="18"/>
        </w:rPr>
        <w:t xml:space="preserve">5.1. </w:t>
      </w:r>
      <w:r w:rsidRPr="00542989">
        <w:rPr>
          <w:rFonts w:ascii="Verdana" w:hAnsi="Verdana"/>
          <w:color w:val="000000"/>
          <w:sz w:val="18"/>
          <w:szCs w:val="18"/>
        </w:rPr>
        <w:tab/>
        <w:t xml:space="preserve">Поставщик обязан предоставить точную копию коммерческого предложения без коммерческой составляющей (цены). </w:t>
      </w:r>
    </w:p>
    <w:p w:rsidR="00683BDB" w:rsidRPr="00542989" w:rsidRDefault="00683BDB" w:rsidP="00683BDB">
      <w:pPr>
        <w:tabs>
          <w:tab w:val="left" w:pos="284"/>
        </w:tabs>
        <w:spacing w:after="0" w:line="240" w:lineRule="auto"/>
        <w:jc w:val="both"/>
        <w:rPr>
          <w:rFonts w:ascii="Verdana" w:hAnsi="Verdana"/>
          <w:color w:val="000000"/>
          <w:sz w:val="18"/>
          <w:szCs w:val="18"/>
        </w:rPr>
      </w:pPr>
    </w:p>
    <w:p w:rsidR="00683BDB" w:rsidRPr="00542989" w:rsidRDefault="00683BDB" w:rsidP="00683BDB">
      <w:pPr>
        <w:tabs>
          <w:tab w:val="left" w:pos="284"/>
        </w:tabs>
        <w:spacing w:after="0" w:line="240" w:lineRule="auto"/>
        <w:jc w:val="both"/>
        <w:rPr>
          <w:rFonts w:ascii="Verdana" w:hAnsi="Verdana"/>
          <w:color w:val="000000"/>
          <w:sz w:val="18"/>
          <w:szCs w:val="18"/>
        </w:rPr>
      </w:pPr>
      <w:r w:rsidRPr="00542989">
        <w:rPr>
          <w:rFonts w:ascii="Verdana" w:hAnsi="Verdana"/>
          <w:color w:val="000000"/>
          <w:sz w:val="18"/>
          <w:szCs w:val="18"/>
        </w:rPr>
        <w:t xml:space="preserve">6. </w:t>
      </w:r>
      <w:r w:rsidRPr="00542989">
        <w:rPr>
          <w:rFonts w:ascii="Verdana" w:hAnsi="Verdana"/>
          <w:color w:val="000000"/>
          <w:sz w:val="18"/>
          <w:szCs w:val="18"/>
        </w:rPr>
        <w:tab/>
      </w:r>
      <w:proofErr w:type="gramStart"/>
      <w:r w:rsidRPr="00542989">
        <w:rPr>
          <w:rFonts w:ascii="Verdana" w:hAnsi="Verdana"/>
          <w:color w:val="000000"/>
          <w:sz w:val="18"/>
          <w:szCs w:val="18"/>
        </w:rPr>
        <w:t xml:space="preserve">Цена на поставляемую продукцию в предложении должна быть указана в российских рублях </w:t>
      </w:r>
      <w:r w:rsidRPr="00542989">
        <w:rPr>
          <w:rFonts w:ascii="Verdana" w:hAnsi="Verdana"/>
          <w:b/>
          <w:color w:val="000000"/>
          <w:sz w:val="18"/>
          <w:szCs w:val="18"/>
        </w:rPr>
        <w:t>без НДС с округлением до рубля (без копеек)</w:t>
      </w:r>
      <w:r w:rsidRPr="00542989">
        <w:rPr>
          <w:rFonts w:ascii="Verdana" w:hAnsi="Verdana"/>
          <w:color w:val="000000"/>
          <w:sz w:val="18"/>
          <w:szCs w:val="18"/>
        </w:rPr>
        <w:t xml:space="preserve"> и включать все скидки, налоги, иные обязательные платежи, а также расходы на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683BDB" w:rsidRPr="00542989" w:rsidRDefault="00683BDB" w:rsidP="00683BDB">
      <w:pPr>
        <w:tabs>
          <w:tab w:val="left" w:pos="284"/>
        </w:tabs>
        <w:spacing w:after="0" w:line="240" w:lineRule="auto"/>
        <w:jc w:val="both"/>
        <w:rPr>
          <w:rFonts w:ascii="Verdana" w:hAnsi="Verdana"/>
          <w:color w:val="000000"/>
          <w:sz w:val="18"/>
          <w:szCs w:val="18"/>
        </w:rPr>
      </w:pPr>
    </w:p>
    <w:p w:rsidR="00683BDB" w:rsidRPr="00542989" w:rsidRDefault="00683BDB" w:rsidP="00683BDB">
      <w:pPr>
        <w:tabs>
          <w:tab w:val="left" w:pos="284"/>
        </w:tabs>
        <w:spacing w:after="0" w:line="240" w:lineRule="auto"/>
        <w:jc w:val="both"/>
        <w:rPr>
          <w:rFonts w:ascii="Verdana" w:hAnsi="Verdana"/>
          <w:color w:val="000000"/>
          <w:sz w:val="18"/>
          <w:szCs w:val="18"/>
        </w:rPr>
      </w:pPr>
      <w:r w:rsidRPr="00542989">
        <w:rPr>
          <w:rFonts w:ascii="Verdana" w:hAnsi="Verdana"/>
          <w:color w:val="000000"/>
          <w:sz w:val="18"/>
          <w:szCs w:val="18"/>
        </w:rPr>
        <w:t>7.</w:t>
      </w:r>
      <w:r w:rsidRPr="00542989">
        <w:rPr>
          <w:rFonts w:ascii="Verdana" w:hAnsi="Verdana"/>
          <w:color w:val="000000"/>
          <w:sz w:val="18"/>
          <w:szCs w:val="18"/>
        </w:rPr>
        <w:tab/>
        <w:t>Предложение должно быть подано на русском языке.</w:t>
      </w:r>
    </w:p>
    <w:p w:rsidR="00683BDB" w:rsidRPr="00542989" w:rsidRDefault="00683BDB" w:rsidP="00683BDB">
      <w:pPr>
        <w:tabs>
          <w:tab w:val="left" w:pos="284"/>
        </w:tabs>
        <w:spacing w:after="0" w:line="240" w:lineRule="auto"/>
        <w:jc w:val="both"/>
        <w:rPr>
          <w:rFonts w:ascii="Verdana" w:hAnsi="Verdana"/>
          <w:color w:val="000000"/>
          <w:sz w:val="18"/>
          <w:szCs w:val="18"/>
        </w:rPr>
      </w:pPr>
    </w:p>
    <w:p w:rsidR="00683BDB" w:rsidRPr="00542989" w:rsidRDefault="00683BDB" w:rsidP="00683BDB">
      <w:pPr>
        <w:tabs>
          <w:tab w:val="left" w:pos="284"/>
        </w:tabs>
        <w:spacing w:after="0" w:line="240" w:lineRule="auto"/>
        <w:jc w:val="both"/>
        <w:rPr>
          <w:rFonts w:ascii="Verdana" w:hAnsi="Verdana"/>
          <w:sz w:val="18"/>
          <w:szCs w:val="18"/>
        </w:rPr>
      </w:pPr>
      <w:r w:rsidRPr="00542989">
        <w:rPr>
          <w:rFonts w:ascii="Verdana" w:hAnsi="Verdana"/>
          <w:color w:val="000000"/>
          <w:sz w:val="18"/>
          <w:szCs w:val="18"/>
        </w:rPr>
        <w:t>8.</w:t>
      </w:r>
      <w:r w:rsidRPr="00542989">
        <w:rPr>
          <w:rFonts w:ascii="Verdana" w:hAnsi="Verdana"/>
          <w:color w:val="000000"/>
          <w:sz w:val="18"/>
          <w:szCs w:val="18"/>
        </w:rPr>
        <w:tab/>
        <w:t xml:space="preserve">Предложение должно быть подано </w:t>
      </w:r>
      <w:r w:rsidRPr="00542989">
        <w:rPr>
          <w:rFonts w:ascii="Verdana" w:hAnsi="Verdana"/>
          <w:sz w:val="18"/>
          <w:szCs w:val="18"/>
        </w:rPr>
        <w:t>не позднее</w:t>
      </w:r>
      <w:r w:rsidRPr="00542989">
        <w:rPr>
          <w:rFonts w:ascii="Verdana" w:hAnsi="Verdana"/>
          <w:color w:val="FF0000"/>
          <w:sz w:val="18"/>
          <w:szCs w:val="18"/>
        </w:rPr>
        <w:t xml:space="preserve"> </w:t>
      </w:r>
      <w:r w:rsidR="00E71909">
        <w:rPr>
          <w:rFonts w:ascii="Verdana" w:hAnsi="Verdana"/>
          <w:b/>
          <w:sz w:val="18"/>
          <w:szCs w:val="18"/>
        </w:rPr>
        <w:t>25.</w:t>
      </w:r>
      <w:r w:rsidR="00DF7251">
        <w:rPr>
          <w:rFonts w:ascii="Verdana" w:hAnsi="Verdana"/>
          <w:b/>
          <w:sz w:val="18"/>
          <w:szCs w:val="18"/>
        </w:rPr>
        <w:t>1</w:t>
      </w:r>
      <w:r w:rsidR="00E71909">
        <w:rPr>
          <w:rFonts w:ascii="Verdana" w:hAnsi="Verdana"/>
          <w:b/>
          <w:sz w:val="18"/>
          <w:szCs w:val="18"/>
        </w:rPr>
        <w:t>2</w:t>
      </w:r>
      <w:r w:rsidRPr="00542989">
        <w:rPr>
          <w:rFonts w:ascii="Verdana" w:hAnsi="Verdana"/>
          <w:b/>
          <w:sz w:val="18"/>
          <w:szCs w:val="18"/>
        </w:rPr>
        <w:t>.201</w:t>
      </w:r>
      <w:r w:rsidR="00356453">
        <w:rPr>
          <w:rFonts w:ascii="Verdana" w:hAnsi="Verdana"/>
          <w:b/>
          <w:sz w:val="18"/>
          <w:szCs w:val="18"/>
        </w:rPr>
        <w:t>2</w:t>
      </w:r>
      <w:r w:rsidRPr="00542989">
        <w:rPr>
          <w:rFonts w:ascii="Verdana" w:hAnsi="Verdana"/>
          <w:b/>
          <w:sz w:val="18"/>
          <w:szCs w:val="18"/>
        </w:rPr>
        <w:t xml:space="preserve"> года</w:t>
      </w:r>
      <w:r w:rsidRPr="00542989">
        <w:rPr>
          <w:rFonts w:ascii="Verdana" w:hAnsi="Verdana"/>
          <w:sz w:val="18"/>
          <w:szCs w:val="18"/>
        </w:rPr>
        <w:t xml:space="preserve"> </w:t>
      </w:r>
      <w:r w:rsidRPr="00542989">
        <w:rPr>
          <w:rFonts w:ascii="Verdana" w:hAnsi="Verdana"/>
          <w:color w:val="000000"/>
          <w:sz w:val="18"/>
          <w:szCs w:val="18"/>
        </w:rPr>
        <w:t xml:space="preserve"> в следующем порядке:</w:t>
      </w:r>
    </w:p>
    <w:p w:rsidR="00683BDB" w:rsidRDefault="001C071F" w:rsidP="00683BDB">
      <w:pPr>
        <w:numPr>
          <w:ilvl w:val="0"/>
          <w:numId w:val="2"/>
        </w:numPr>
        <w:spacing w:after="100" w:afterAutospacing="1" w:line="240" w:lineRule="auto"/>
        <w:jc w:val="both"/>
        <w:rPr>
          <w:rFonts w:ascii="Verdana" w:hAnsi="Verdana"/>
          <w:sz w:val="18"/>
          <w:szCs w:val="18"/>
        </w:rPr>
      </w:pPr>
      <w:r>
        <w:rPr>
          <w:rFonts w:ascii="Verdana" w:hAnsi="Verdana"/>
          <w:sz w:val="18"/>
          <w:szCs w:val="18"/>
        </w:rPr>
        <w:t xml:space="preserve">канцелярию </w:t>
      </w:r>
      <w:r w:rsidR="00683BDB" w:rsidRPr="00542989">
        <w:rPr>
          <w:rFonts w:ascii="Verdana" w:hAnsi="Verdana"/>
          <w:sz w:val="18"/>
          <w:szCs w:val="18"/>
        </w:rPr>
        <w:t xml:space="preserve">в письменной форме по адресу Заказчика – 628406, РФ, Тюменская обл., Ханты - Мансийский автономный округ – </w:t>
      </w:r>
      <w:proofErr w:type="spellStart"/>
      <w:r w:rsidR="00683BDB" w:rsidRPr="00542989">
        <w:rPr>
          <w:rFonts w:ascii="Verdana" w:hAnsi="Verdana"/>
          <w:sz w:val="18"/>
          <w:szCs w:val="18"/>
        </w:rPr>
        <w:t>Югра</w:t>
      </w:r>
      <w:proofErr w:type="spellEnd"/>
      <w:r w:rsidR="00683BDB" w:rsidRPr="00542989">
        <w:rPr>
          <w:rFonts w:ascii="Verdana" w:hAnsi="Verdana"/>
          <w:sz w:val="18"/>
          <w:szCs w:val="18"/>
        </w:rPr>
        <w:t>, г. Сургут, улица Энергостроителей, 23, сооружение 34</w:t>
      </w:r>
      <w:r w:rsidR="00683BDB">
        <w:rPr>
          <w:rFonts w:ascii="Verdana" w:hAnsi="Verdana"/>
          <w:sz w:val="18"/>
          <w:szCs w:val="18"/>
        </w:rPr>
        <w:t>.</w:t>
      </w:r>
    </w:p>
    <w:p w:rsidR="00A20F7C" w:rsidRPr="00542989" w:rsidRDefault="001C071F" w:rsidP="00A20F7C">
      <w:pPr>
        <w:numPr>
          <w:ilvl w:val="0"/>
          <w:numId w:val="2"/>
        </w:numPr>
        <w:spacing w:after="100" w:afterAutospacing="1" w:line="240" w:lineRule="auto"/>
        <w:jc w:val="both"/>
        <w:rPr>
          <w:rFonts w:ascii="Verdana" w:hAnsi="Verdana"/>
          <w:sz w:val="18"/>
          <w:szCs w:val="18"/>
        </w:rPr>
      </w:pPr>
      <w:r>
        <w:rPr>
          <w:rFonts w:ascii="Verdana" w:hAnsi="Verdana"/>
          <w:sz w:val="18"/>
          <w:szCs w:val="18"/>
        </w:rPr>
        <w:t>канцелярию</w:t>
      </w:r>
      <w:r w:rsidRPr="00542989">
        <w:rPr>
          <w:rFonts w:ascii="Verdana" w:hAnsi="Verdana"/>
          <w:sz w:val="18"/>
          <w:szCs w:val="18"/>
        </w:rPr>
        <w:t xml:space="preserve"> </w:t>
      </w:r>
      <w:r w:rsidR="00A20F7C" w:rsidRPr="00542989">
        <w:rPr>
          <w:rFonts w:ascii="Verdana" w:hAnsi="Verdana"/>
          <w:sz w:val="18"/>
          <w:szCs w:val="18"/>
        </w:rPr>
        <w:t xml:space="preserve">по факсу – (3462) </w:t>
      </w:r>
      <w:r w:rsidR="00A20F7C">
        <w:rPr>
          <w:rFonts w:ascii="Verdana" w:hAnsi="Verdana"/>
          <w:sz w:val="18"/>
          <w:szCs w:val="18"/>
        </w:rPr>
        <w:t>28</w:t>
      </w:r>
      <w:r w:rsidR="00A20F7C" w:rsidRPr="00542989">
        <w:rPr>
          <w:rFonts w:ascii="Verdana" w:hAnsi="Verdana"/>
          <w:sz w:val="18"/>
          <w:szCs w:val="18"/>
        </w:rPr>
        <w:t>-</w:t>
      </w:r>
      <w:r w:rsidR="00A20F7C">
        <w:rPr>
          <w:rFonts w:ascii="Verdana" w:hAnsi="Verdana"/>
          <w:sz w:val="18"/>
          <w:szCs w:val="18"/>
        </w:rPr>
        <w:t>00</w:t>
      </w:r>
      <w:r w:rsidR="00A20F7C" w:rsidRPr="00542989">
        <w:rPr>
          <w:rFonts w:ascii="Verdana" w:hAnsi="Verdana"/>
          <w:sz w:val="18"/>
          <w:szCs w:val="18"/>
        </w:rPr>
        <w:t>-</w:t>
      </w:r>
      <w:r w:rsidR="00A20F7C">
        <w:rPr>
          <w:rFonts w:ascii="Verdana" w:hAnsi="Verdana"/>
          <w:sz w:val="18"/>
          <w:szCs w:val="18"/>
        </w:rPr>
        <w:t>36</w:t>
      </w:r>
    </w:p>
    <w:p w:rsidR="00683BDB" w:rsidRPr="00542989" w:rsidRDefault="00683BDB" w:rsidP="00683BDB">
      <w:pPr>
        <w:spacing w:before="100" w:beforeAutospacing="1" w:after="100" w:afterAutospacing="1" w:line="240" w:lineRule="auto"/>
        <w:jc w:val="both"/>
        <w:rPr>
          <w:rFonts w:ascii="Verdana" w:hAnsi="Verdana"/>
          <w:b/>
          <w:color w:val="000000"/>
          <w:sz w:val="18"/>
          <w:szCs w:val="18"/>
        </w:rPr>
      </w:pPr>
      <w:r w:rsidRPr="00542989">
        <w:rPr>
          <w:rFonts w:ascii="Verdana" w:hAnsi="Verdana"/>
          <w:b/>
          <w:color w:val="000000"/>
          <w:sz w:val="18"/>
          <w:szCs w:val="18"/>
        </w:rPr>
        <w:t xml:space="preserve">Предложения, поданные с нарушением требований п. 4, 5, 6, 7 настоящего запроса предложений, а также </w:t>
      </w:r>
      <w:proofErr w:type="gramStart"/>
      <w:r w:rsidRPr="00542989">
        <w:rPr>
          <w:rFonts w:ascii="Verdana" w:hAnsi="Verdana"/>
          <w:b/>
          <w:color w:val="000000"/>
          <w:sz w:val="18"/>
          <w:szCs w:val="18"/>
        </w:rPr>
        <w:t>предложения</w:t>
      </w:r>
      <w:proofErr w:type="gramEnd"/>
      <w:r w:rsidRPr="00542989">
        <w:rPr>
          <w:rFonts w:ascii="Verdana" w:hAnsi="Verdana"/>
          <w:b/>
          <w:color w:val="000000"/>
          <w:sz w:val="18"/>
          <w:szCs w:val="18"/>
        </w:rPr>
        <w:t xml:space="preserve">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F4745C" w:rsidRDefault="00683BDB" w:rsidP="00683BDB">
      <w:pPr>
        <w:tabs>
          <w:tab w:val="left" w:pos="284"/>
        </w:tabs>
        <w:spacing w:after="0" w:line="240" w:lineRule="auto"/>
        <w:jc w:val="both"/>
        <w:rPr>
          <w:rFonts w:ascii="Verdana" w:hAnsi="Verdana"/>
          <w:sz w:val="18"/>
          <w:szCs w:val="18"/>
        </w:rPr>
      </w:pPr>
      <w:r w:rsidRPr="00542989">
        <w:rPr>
          <w:rFonts w:ascii="Verdana" w:hAnsi="Verdana"/>
          <w:color w:val="000000"/>
          <w:sz w:val="18"/>
          <w:szCs w:val="18"/>
        </w:rPr>
        <w:t>9.</w:t>
      </w:r>
      <w:r w:rsidRPr="00542989">
        <w:rPr>
          <w:rFonts w:ascii="Verdana" w:hAnsi="Verdana"/>
          <w:color w:val="000000"/>
          <w:sz w:val="18"/>
          <w:szCs w:val="18"/>
        </w:rPr>
        <w:tab/>
        <w:t xml:space="preserve">Контактное лицо: </w:t>
      </w:r>
      <w:r w:rsidR="00F4745C">
        <w:rPr>
          <w:rFonts w:ascii="Verdana" w:hAnsi="Verdana"/>
          <w:color w:val="000000"/>
          <w:sz w:val="18"/>
          <w:szCs w:val="18"/>
        </w:rPr>
        <w:t>Ведущий с</w:t>
      </w:r>
      <w:r w:rsidRPr="00542989">
        <w:rPr>
          <w:rFonts w:ascii="Verdana" w:hAnsi="Verdana"/>
          <w:sz w:val="18"/>
          <w:szCs w:val="18"/>
        </w:rPr>
        <w:t xml:space="preserve">пециалист отдела </w:t>
      </w:r>
      <w:proofErr w:type="spellStart"/>
      <w:r w:rsidRPr="00542989">
        <w:rPr>
          <w:rFonts w:ascii="Verdana" w:hAnsi="Verdana"/>
          <w:sz w:val="18"/>
          <w:szCs w:val="18"/>
        </w:rPr>
        <w:t>ресурсообеспечения</w:t>
      </w:r>
      <w:proofErr w:type="spellEnd"/>
      <w:r w:rsidRPr="00542989">
        <w:rPr>
          <w:rFonts w:ascii="Verdana" w:hAnsi="Verdana"/>
          <w:sz w:val="18"/>
          <w:szCs w:val="18"/>
        </w:rPr>
        <w:t xml:space="preserve"> – С</w:t>
      </w:r>
      <w:r w:rsidR="00F4745C">
        <w:rPr>
          <w:rFonts w:ascii="Verdana" w:hAnsi="Verdana"/>
          <w:sz w:val="18"/>
          <w:szCs w:val="18"/>
        </w:rPr>
        <w:t>ирица</w:t>
      </w:r>
      <w:r w:rsidRPr="00542989">
        <w:rPr>
          <w:rFonts w:ascii="Verdana" w:hAnsi="Verdana"/>
          <w:sz w:val="18"/>
          <w:szCs w:val="18"/>
        </w:rPr>
        <w:t xml:space="preserve"> </w:t>
      </w:r>
      <w:r w:rsidR="00F4745C">
        <w:rPr>
          <w:rFonts w:ascii="Verdana" w:hAnsi="Verdana"/>
          <w:sz w:val="18"/>
          <w:szCs w:val="18"/>
        </w:rPr>
        <w:t>Светлана</w:t>
      </w:r>
      <w:r w:rsidRPr="00542989">
        <w:rPr>
          <w:rFonts w:ascii="Verdana" w:hAnsi="Verdana"/>
          <w:sz w:val="18"/>
          <w:szCs w:val="18"/>
        </w:rPr>
        <w:t xml:space="preserve"> В</w:t>
      </w:r>
      <w:r w:rsidR="00F4745C">
        <w:rPr>
          <w:rFonts w:ascii="Verdana" w:hAnsi="Verdana"/>
          <w:sz w:val="18"/>
          <w:szCs w:val="18"/>
        </w:rPr>
        <w:t>икторовна</w:t>
      </w:r>
      <w:r w:rsidRPr="00542989">
        <w:rPr>
          <w:rFonts w:ascii="Verdana" w:hAnsi="Verdana"/>
          <w:sz w:val="18"/>
          <w:szCs w:val="18"/>
        </w:rPr>
        <w:t xml:space="preserve"> </w:t>
      </w:r>
    </w:p>
    <w:p w:rsidR="00683BDB" w:rsidRDefault="00683BDB" w:rsidP="00683BDB">
      <w:pPr>
        <w:tabs>
          <w:tab w:val="left" w:pos="284"/>
        </w:tabs>
        <w:spacing w:after="0" w:line="240" w:lineRule="auto"/>
        <w:jc w:val="both"/>
        <w:rPr>
          <w:rFonts w:ascii="Verdana" w:hAnsi="Verdana"/>
          <w:bCs/>
          <w:sz w:val="18"/>
          <w:szCs w:val="18"/>
        </w:rPr>
      </w:pPr>
      <w:proofErr w:type="gramStart"/>
      <w:r w:rsidRPr="00F4745C">
        <w:rPr>
          <w:rFonts w:ascii="Verdana" w:hAnsi="Verdana"/>
          <w:sz w:val="18"/>
          <w:szCs w:val="18"/>
          <w:lang w:val="en-US"/>
        </w:rPr>
        <w:t>e-mail</w:t>
      </w:r>
      <w:proofErr w:type="gramEnd"/>
      <w:r w:rsidRPr="00F4745C">
        <w:rPr>
          <w:rFonts w:ascii="Verdana" w:hAnsi="Verdana"/>
          <w:sz w:val="18"/>
          <w:szCs w:val="18"/>
          <w:lang w:val="en-US"/>
        </w:rPr>
        <w:t xml:space="preserve">: </w:t>
      </w:r>
      <w:proofErr w:type="spellStart"/>
      <w:r w:rsidR="00F4745C" w:rsidRPr="00542989">
        <w:rPr>
          <w:rFonts w:ascii="Verdana" w:hAnsi="Verdana"/>
          <w:color w:val="000000"/>
          <w:sz w:val="18"/>
          <w:szCs w:val="18"/>
          <w:lang w:val="en-US"/>
        </w:rPr>
        <w:t>S</w:t>
      </w:r>
      <w:r w:rsidR="00F4745C">
        <w:rPr>
          <w:rFonts w:ascii="Verdana" w:hAnsi="Verdana"/>
          <w:color w:val="000000"/>
          <w:sz w:val="18"/>
          <w:szCs w:val="18"/>
          <w:lang w:val="en-US"/>
        </w:rPr>
        <w:t>irica</w:t>
      </w:r>
      <w:r w:rsidR="00F4745C" w:rsidRPr="00F4745C">
        <w:rPr>
          <w:rFonts w:ascii="Verdana" w:hAnsi="Verdana"/>
          <w:color w:val="000000"/>
          <w:sz w:val="18"/>
          <w:szCs w:val="18"/>
          <w:lang w:val="en-US"/>
        </w:rPr>
        <w:t>_</w:t>
      </w:r>
      <w:r w:rsidR="00F4745C">
        <w:rPr>
          <w:rFonts w:ascii="Verdana" w:hAnsi="Verdana"/>
          <w:color w:val="000000"/>
          <w:sz w:val="18"/>
          <w:szCs w:val="18"/>
          <w:lang w:val="en-US"/>
        </w:rPr>
        <w:t>S</w:t>
      </w:r>
      <w:proofErr w:type="spellEnd"/>
      <w:r w:rsidR="00F4745C" w:rsidRPr="00F4745C">
        <w:rPr>
          <w:rFonts w:ascii="Verdana" w:hAnsi="Verdana"/>
          <w:sz w:val="18"/>
          <w:szCs w:val="18"/>
          <w:lang w:val="en-US"/>
        </w:rPr>
        <w:t xml:space="preserve"> </w:t>
      </w:r>
      <w:hyperlink r:id="rId6" w:history="1">
        <w:r w:rsidRPr="00F4745C">
          <w:rPr>
            <w:rStyle w:val="a5"/>
            <w:rFonts w:ascii="Verdana" w:hAnsi="Verdana"/>
            <w:bCs/>
            <w:color w:val="000000"/>
            <w:sz w:val="18"/>
            <w:szCs w:val="18"/>
            <w:lang w:val="en-US"/>
          </w:rPr>
          <w:t>@</w:t>
        </w:r>
        <w:r w:rsidRPr="00F4745C">
          <w:rPr>
            <w:lang w:val="en-US"/>
          </w:rPr>
          <w:t xml:space="preserve"> </w:t>
        </w:r>
        <w:r w:rsidRPr="00194745">
          <w:rPr>
            <w:rStyle w:val="a5"/>
            <w:rFonts w:ascii="Verdana" w:hAnsi="Verdana"/>
            <w:bCs/>
            <w:color w:val="000000"/>
            <w:sz w:val="18"/>
            <w:szCs w:val="18"/>
            <w:lang w:val="en-US"/>
          </w:rPr>
          <w:t>eon</w:t>
        </w:r>
        <w:r w:rsidRPr="00F4745C">
          <w:rPr>
            <w:rStyle w:val="a5"/>
            <w:rFonts w:ascii="Verdana" w:hAnsi="Verdana"/>
            <w:bCs/>
            <w:color w:val="000000"/>
            <w:sz w:val="18"/>
            <w:szCs w:val="18"/>
            <w:lang w:val="en-US"/>
          </w:rPr>
          <w:t>-</w:t>
        </w:r>
        <w:r w:rsidRPr="00194745">
          <w:rPr>
            <w:rStyle w:val="a5"/>
            <w:rFonts w:ascii="Verdana" w:hAnsi="Verdana"/>
            <w:bCs/>
            <w:color w:val="000000"/>
            <w:sz w:val="18"/>
            <w:szCs w:val="18"/>
            <w:lang w:val="en-US"/>
          </w:rPr>
          <w:t>russia</w:t>
        </w:r>
        <w:r w:rsidRPr="00F4745C">
          <w:rPr>
            <w:rStyle w:val="a5"/>
            <w:rFonts w:ascii="Verdana" w:hAnsi="Verdana"/>
            <w:bCs/>
            <w:color w:val="000000"/>
            <w:sz w:val="18"/>
            <w:szCs w:val="18"/>
            <w:lang w:val="en-US"/>
          </w:rPr>
          <w:t>.</w:t>
        </w:r>
        <w:r w:rsidRPr="00542989">
          <w:rPr>
            <w:rStyle w:val="a5"/>
            <w:rFonts w:ascii="Verdana" w:hAnsi="Verdana"/>
            <w:bCs/>
            <w:color w:val="000000"/>
            <w:sz w:val="18"/>
            <w:szCs w:val="18"/>
            <w:lang w:val="en-US"/>
          </w:rPr>
          <w:t>ru</w:t>
        </w:r>
      </w:hyperlink>
      <w:r w:rsidRPr="00F4745C">
        <w:rPr>
          <w:rFonts w:ascii="Verdana" w:hAnsi="Verdana"/>
          <w:bCs/>
          <w:sz w:val="18"/>
          <w:szCs w:val="18"/>
          <w:lang w:val="en-US"/>
        </w:rPr>
        <w:t xml:space="preserve"> </w:t>
      </w:r>
    </w:p>
    <w:p w:rsidR="001C071F" w:rsidRPr="001C071F" w:rsidRDefault="001C071F" w:rsidP="00683BDB">
      <w:pPr>
        <w:tabs>
          <w:tab w:val="left" w:pos="284"/>
        </w:tabs>
        <w:spacing w:after="0" w:line="240" w:lineRule="auto"/>
        <w:jc w:val="both"/>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FF0000"/>
          <w:sz w:val="18"/>
          <w:szCs w:val="18"/>
        </w:rPr>
      </w:pPr>
      <w:r w:rsidRPr="00542989">
        <w:rPr>
          <w:rFonts w:ascii="Verdana" w:hAnsi="Verdana"/>
          <w:sz w:val="18"/>
          <w:szCs w:val="18"/>
        </w:rPr>
        <w:t>10.</w:t>
      </w:r>
      <w:r w:rsidRPr="00542989">
        <w:rPr>
          <w:rFonts w:ascii="Verdana" w:hAnsi="Verdana"/>
          <w:sz w:val="18"/>
          <w:szCs w:val="18"/>
        </w:rPr>
        <w:tab/>
        <w:t>Не допускается подача предложений на отдельные позиции или часть из позиций вышеуказанного перечня продукции.</w:t>
      </w:r>
      <w:r w:rsidRPr="00542989">
        <w:rPr>
          <w:rFonts w:ascii="Verdana" w:hAnsi="Verdana"/>
          <w:color w:val="FF0000"/>
          <w:sz w:val="18"/>
          <w:szCs w:val="18"/>
        </w:rPr>
        <w:t xml:space="preserve"> </w:t>
      </w:r>
    </w:p>
    <w:p w:rsidR="00683BDB" w:rsidRPr="00542989" w:rsidRDefault="00683BDB" w:rsidP="00683BDB">
      <w:pPr>
        <w:tabs>
          <w:tab w:val="left" w:pos="426"/>
        </w:tabs>
        <w:spacing w:after="0" w:line="240" w:lineRule="auto"/>
        <w:jc w:val="both"/>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000000"/>
          <w:sz w:val="18"/>
          <w:szCs w:val="18"/>
        </w:rPr>
      </w:pPr>
      <w:r w:rsidRPr="00542989">
        <w:rPr>
          <w:rFonts w:ascii="Verdana" w:hAnsi="Verdana"/>
          <w:color w:val="000000"/>
          <w:sz w:val="18"/>
          <w:szCs w:val="18"/>
        </w:rPr>
        <w:t>11.</w:t>
      </w:r>
      <w:r w:rsidRPr="00542989">
        <w:rPr>
          <w:rFonts w:ascii="Verdana" w:hAnsi="Verdana"/>
          <w:color w:val="000000"/>
          <w:sz w:val="18"/>
          <w:szCs w:val="18"/>
        </w:rPr>
        <w:tab/>
        <w:t xml:space="preserve">Заказчик ориентировочно в течение 2-х недель после истечения срока, указанного в п. 8, определит Победителя. </w:t>
      </w:r>
    </w:p>
    <w:p w:rsidR="00683BDB" w:rsidRPr="00542989" w:rsidRDefault="00683BDB" w:rsidP="00683BDB">
      <w:pPr>
        <w:tabs>
          <w:tab w:val="left" w:pos="426"/>
        </w:tabs>
        <w:spacing w:after="0" w:line="240" w:lineRule="auto"/>
        <w:jc w:val="both"/>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000000"/>
          <w:sz w:val="18"/>
          <w:szCs w:val="18"/>
        </w:rPr>
      </w:pPr>
      <w:r w:rsidRPr="00542989">
        <w:rPr>
          <w:rFonts w:ascii="Verdana" w:hAnsi="Verdana"/>
          <w:color w:val="000000"/>
          <w:sz w:val="18"/>
          <w:szCs w:val="18"/>
        </w:rPr>
        <w:t>12.</w:t>
      </w:r>
      <w:r w:rsidRPr="00542989">
        <w:rPr>
          <w:rFonts w:ascii="Verdana" w:hAnsi="Verdana"/>
          <w:color w:val="000000"/>
          <w:sz w:val="18"/>
          <w:szCs w:val="18"/>
        </w:rPr>
        <w:tab/>
        <w:t>Настоящий запрос предложений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поставщиками.</w:t>
      </w:r>
    </w:p>
    <w:p w:rsidR="00683BDB" w:rsidRPr="00542989" w:rsidRDefault="00683BDB" w:rsidP="00683BDB">
      <w:pPr>
        <w:tabs>
          <w:tab w:val="left" w:pos="426"/>
        </w:tabs>
        <w:spacing w:after="0" w:line="240" w:lineRule="auto"/>
        <w:jc w:val="both"/>
        <w:rPr>
          <w:rFonts w:ascii="Verdana" w:hAnsi="Verdana"/>
          <w:color w:val="000000"/>
          <w:sz w:val="18"/>
          <w:szCs w:val="18"/>
        </w:rPr>
      </w:pPr>
      <w:r w:rsidRPr="00542989">
        <w:rPr>
          <w:rFonts w:ascii="Verdana" w:hAnsi="Verdana"/>
          <w:color w:val="000000"/>
          <w:sz w:val="18"/>
          <w:szCs w:val="18"/>
        </w:rPr>
        <w:t>Настоящий запрос предложений является приглашением делать оферты.</w:t>
      </w:r>
    </w:p>
    <w:p w:rsidR="00683BDB" w:rsidRPr="00542989" w:rsidRDefault="00683BDB" w:rsidP="00683BDB">
      <w:pPr>
        <w:tabs>
          <w:tab w:val="left" w:pos="426"/>
        </w:tabs>
        <w:spacing w:after="0" w:line="240" w:lineRule="auto"/>
        <w:jc w:val="both"/>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000000"/>
          <w:sz w:val="18"/>
          <w:szCs w:val="18"/>
        </w:rPr>
      </w:pPr>
      <w:r w:rsidRPr="00542989">
        <w:rPr>
          <w:rFonts w:ascii="Verdana" w:hAnsi="Verdana"/>
          <w:color w:val="000000"/>
          <w:sz w:val="18"/>
          <w:szCs w:val="18"/>
        </w:rPr>
        <w:t>13.</w:t>
      </w:r>
      <w:r w:rsidRPr="00542989">
        <w:rPr>
          <w:rFonts w:ascii="Verdana" w:hAnsi="Verdana"/>
          <w:color w:val="000000"/>
          <w:sz w:val="18"/>
          <w:szCs w:val="18"/>
        </w:rPr>
        <w:tab/>
        <w:t>Заказчик оставляет за собой право на любом этапе проведения регламентированной процедуры до заключения договора провести:</w:t>
      </w:r>
    </w:p>
    <w:p w:rsidR="00683BDB" w:rsidRPr="00542989" w:rsidRDefault="00683BDB" w:rsidP="00683BDB">
      <w:pPr>
        <w:numPr>
          <w:ilvl w:val="0"/>
          <w:numId w:val="6"/>
        </w:numPr>
        <w:tabs>
          <w:tab w:val="left" w:pos="426"/>
        </w:tabs>
        <w:spacing w:after="0" w:line="240" w:lineRule="auto"/>
        <w:ind w:left="709" w:hanging="349"/>
        <w:jc w:val="both"/>
        <w:rPr>
          <w:rFonts w:ascii="Verdana" w:hAnsi="Verdana"/>
          <w:color w:val="000000"/>
          <w:sz w:val="18"/>
          <w:szCs w:val="18"/>
        </w:rPr>
      </w:pPr>
      <w:r w:rsidRPr="00542989">
        <w:rPr>
          <w:rFonts w:ascii="Verdana" w:hAnsi="Verdana"/>
          <w:color w:val="000000"/>
          <w:sz w:val="18"/>
          <w:szCs w:val="18"/>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683BDB" w:rsidRPr="00542989" w:rsidRDefault="00683BDB" w:rsidP="00683BDB">
      <w:pPr>
        <w:numPr>
          <w:ilvl w:val="0"/>
          <w:numId w:val="6"/>
        </w:numPr>
        <w:tabs>
          <w:tab w:val="left" w:pos="426"/>
        </w:tabs>
        <w:spacing w:after="0" w:line="240" w:lineRule="auto"/>
        <w:ind w:left="709" w:hanging="349"/>
        <w:jc w:val="both"/>
        <w:rPr>
          <w:rFonts w:ascii="Verdana" w:hAnsi="Verdana"/>
          <w:color w:val="000000"/>
          <w:sz w:val="18"/>
          <w:szCs w:val="18"/>
        </w:rPr>
      </w:pPr>
      <w:r w:rsidRPr="00542989">
        <w:rPr>
          <w:rFonts w:ascii="Verdana" w:hAnsi="Verdana"/>
          <w:color w:val="000000"/>
          <w:sz w:val="18"/>
          <w:szCs w:val="18"/>
        </w:rPr>
        <w:t>проверку подлинности документов, предоставленных в соответствии с п. 2 и 3 настоящего запроса предложений,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683BDB" w:rsidRPr="00542989" w:rsidRDefault="00683BDB" w:rsidP="00683BDB">
      <w:pPr>
        <w:spacing w:after="0" w:line="240" w:lineRule="auto"/>
        <w:jc w:val="both"/>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000000"/>
          <w:sz w:val="18"/>
          <w:szCs w:val="18"/>
        </w:rPr>
      </w:pPr>
      <w:r w:rsidRPr="00542989">
        <w:rPr>
          <w:rFonts w:ascii="Verdana" w:hAnsi="Verdana"/>
          <w:color w:val="000000"/>
          <w:sz w:val="18"/>
          <w:szCs w:val="18"/>
        </w:rPr>
        <w:t>14.</w:t>
      </w:r>
      <w:r w:rsidRPr="00542989">
        <w:rPr>
          <w:rFonts w:ascii="Verdana" w:hAnsi="Verdana"/>
          <w:color w:val="000000"/>
          <w:sz w:val="18"/>
          <w:szCs w:val="18"/>
        </w:rPr>
        <w:tab/>
        <w:t>Предложение участника запроса предложений может быть отклонено на любом этапе проведения регламентированной процедуры до заключения договора по следующим причинам:</w:t>
      </w:r>
    </w:p>
    <w:p w:rsidR="00683BDB" w:rsidRPr="00542989" w:rsidRDefault="00683BDB" w:rsidP="00683BDB">
      <w:pPr>
        <w:numPr>
          <w:ilvl w:val="0"/>
          <w:numId w:val="5"/>
        </w:numPr>
        <w:spacing w:after="0" w:line="240" w:lineRule="auto"/>
        <w:rPr>
          <w:rFonts w:ascii="Verdana" w:hAnsi="Verdana"/>
          <w:color w:val="000000"/>
          <w:sz w:val="18"/>
          <w:szCs w:val="18"/>
        </w:rPr>
      </w:pPr>
      <w:r w:rsidRPr="00542989">
        <w:rPr>
          <w:rFonts w:ascii="Verdana" w:hAnsi="Verdana"/>
          <w:color w:val="000000"/>
          <w:sz w:val="18"/>
          <w:szCs w:val="18"/>
        </w:rPr>
        <w:t>По результатам технической экспертизы;</w:t>
      </w:r>
    </w:p>
    <w:p w:rsidR="00683BDB" w:rsidRPr="00542989" w:rsidRDefault="00683BDB" w:rsidP="00683BDB">
      <w:pPr>
        <w:numPr>
          <w:ilvl w:val="0"/>
          <w:numId w:val="5"/>
        </w:numPr>
        <w:spacing w:after="0" w:line="240" w:lineRule="auto"/>
        <w:ind w:left="709" w:hanging="349"/>
        <w:rPr>
          <w:rFonts w:ascii="Verdana" w:hAnsi="Verdana"/>
          <w:color w:val="000000"/>
          <w:sz w:val="18"/>
          <w:szCs w:val="18"/>
        </w:rPr>
      </w:pPr>
      <w:r w:rsidRPr="00542989">
        <w:rPr>
          <w:rFonts w:ascii="Verdana" w:hAnsi="Verdana"/>
          <w:color w:val="000000"/>
          <w:sz w:val="18"/>
          <w:szCs w:val="18"/>
        </w:rPr>
        <w:t>Не предоставление или несвоевременное предоставление документов в соответствии с п. 2, 3 и 8 настоящего запроса предложений;</w:t>
      </w:r>
    </w:p>
    <w:p w:rsidR="00683BDB" w:rsidRPr="00542989" w:rsidRDefault="00683BDB" w:rsidP="00683BDB">
      <w:pPr>
        <w:numPr>
          <w:ilvl w:val="0"/>
          <w:numId w:val="5"/>
        </w:numPr>
        <w:spacing w:after="0" w:line="240" w:lineRule="auto"/>
        <w:ind w:left="709" w:hanging="349"/>
        <w:rPr>
          <w:rFonts w:ascii="Verdana" w:hAnsi="Verdana"/>
          <w:color w:val="000000"/>
          <w:sz w:val="18"/>
          <w:szCs w:val="18"/>
        </w:rPr>
      </w:pPr>
      <w:r w:rsidRPr="00542989">
        <w:rPr>
          <w:rFonts w:ascii="Verdana" w:hAnsi="Verdana"/>
          <w:color w:val="000000"/>
          <w:sz w:val="18"/>
          <w:szCs w:val="18"/>
        </w:rPr>
        <w:t>Не подтверждается подлинность документов, предоставленных в соответствии с п. 2, 3 и 8 настоящего запроса предложений, или не подтверждается достоверность информации, указанной в них. </w:t>
      </w:r>
    </w:p>
    <w:p w:rsidR="00683BDB" w:rsidRPr="00542989" w:rsidRDefault="00683BDB" w:rsidP="00683BDB">
      <w:pPr>
        <w:spacing w:after="0" w:line="240" w:lineRule="auto"/>
        <w:rPr>
          <w:rFonts w:ascii="Verdana" w:hAnsi="Verdana"/>
          <w:color w:val="000000"/>
          <w:sz w:val="18"/>
          <w:szCs w:val="18"/>
        </w:rPr>
      </w:pPr>
    </w:p>
    <w:p w:rsidR="00683BDB" w:rsidRPr="00542989" w:rsidRDefault="00683BDB" w:rsidP="00683BDB">
      <w:pPr>
        <w:tabs>
          <w:tab w:val="left" w:pos="426"/>
        </w:tabs>
        <w:spacing w:after="0" w:line="240" w:lineRule="auto"/>
        <w:jc w:val="both"/>
        <w:rPr>
          <w:rFonts w:ascii="Verdana" w:hAnsi="Verdana"/>
          <w:color w:val="FF0000"/>
          <w:sz w:val="18"/>
          <w:szCs w:val="18"/>
        </w:rPr>
      </w:pPr>
      <w:r w:rsidRPr="00542989">
        <w:rPr>
          <w:rFonts w:ascii="Verdana" w:hAnsi="Verdana"/>
          <w:color w:val="000000"/>
          <w:sz w:val="18"/>
          <w:szCs w:val="18"/>
        </w:rPr>
        <w:t>15.</w:t>
      </w:r>
      <w:r w:rsidRPr="00542989">
        <w:rPr>
          <w:rFonts w:ascii="Verdana" w:hAnsi="Verdana"/>
          <w:color w:val="000000"/>
          <w:sz w:val="18"/>
          <w:szCs w:val="18"/>
        </w:rPr>
        <w:tab/>
      </w:r>
      <w:r w:rsidRPr="00542989">
        <w:rPr>
          <w:rFonts w:ascii="Verdana" w:hAnsi="Verdana"/>
          <w:sz w:val="18"/>
          <w:szCs w:val="18"/>
        </w:rPr>
        <w:t>Поставщик обязуется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683BDB" w:rsidRPr="00542989" w:rsidRDefault="00683BDB" w:rsidP="00683BDB">
      <w:pPr>
        <w:spacing w:after="0" w:line="240" w:lineRule="auto"/>
        <w:rPr>
          <w:rFonts w:ascii="Verdana" w:hAnsi="Verdana"/>
          <w:b/>
          <w:color w:val="000000"/>
          <w:sz w:val="18"/>
          <w:szCs w:val="18"/>
        </w:rPr>
      </w:pPr>
    </w:p>
    <w:p w:rsidR="00683BDB" w:rsidRPr="00542989" w:rsidRDefault="00683BDB" w:rsidP="00683BDB">
      <w:pPr>
        <w:spacing w:after="0" w:line="240" w:lineRule="auto"/>
        <w:rPr>
          <w:rFonts w:ascii="Verdana" w:hAnsi="Verdana"/>
          <w:b/>
          <w:color w:val="000000"/>
          <w:sz w:val="18"/>
          <w:szCs w:val="18"/>
        </w:rPr>
      </w:pPr>
      <w:r w:rsidRPr="00542989">
        <w:rPr>
          <w:rFonts w:ascii="Verdana" w:hAnsi="Verdana"/>
          <w:b/>
          <w:color w:val="000000"/>
          <w:sz w:val="18"/>
          <w:szCs w:val="18"/>
        </w:rPr>
        <w:t xml:space="preserve">Приложение: </w:t>
      </w:r>
    </w:p>
    <w:p w:rsidR="00683BDB" w:rsidRPr="00542989" w:rsidRDefault="00683BDB" w:rsidP="00683BDB">
      <w:pPr>
        <w:spacing w:after="0" w:line="240" w:lineRule="auto"/>
        <w:rPr>
          <w:rFonts w:ascii="Verdana" w:hAnsi="Verdana"/>
          <w:sz w:val="18"/>
          <w:szCs w:val="18"/>
        </w:rPr>
      </w:pPr>
      <w:r w:rsidRPr="00542989">
        <w:rPr>
          <w:rFonts w:ascii="Verdana" w:hAnsi="Verdana"/>
          <w:color w:val="000000"/>
          <w:sz w:val="18"/>
          <w:szCs w:val="18"/>
        </w:rPr>
        <w:t xml:space="preserve">1. </w:t>
      </w:r>
      <w:hyperlink r:id="rId7" w:history="1">
        <w:r w:rsidRPr="00542989">
          <w:rPr>
            <w:rFonts w:ascii="Verdana" w:hAnsi="Verdana"/>
            <w:bCs/>
            <w:color w:val="333333"/>
            <w:sz w:val="18"/>
            <w:szCs w:val="18"/>
          </w:rPr>
          <w:t>Форма предложения</w:t>
        </w:r>
      </w:hyperlink>
      <w:r w:rsidRPr="00542989">
        <w:rPr>
          <w:rFonts w:ascii="Verdana" w:hAnsi="Verdana"/>
          <w:sz w:val="18"/>
          <w:szCs w:val="18"/>
        </w:rPr>
        <w:t xml:space="preserve"> </w:t>
      </w:r>
    </w:p>
    <w:p w:rsidR="00683BDB" w:rsidRPr="00542989" w:rsidRDefault="00683BDB" w:rsidP="00683BDB">
      <w:pPr>
        <w:spacing w:after="0" w:line="240" w:lineRule="auto"/>
        <w:rPr>
          <w:rFonts w:ascii="Verdana" w:hAnsi="Verdana"/>
          <w:color w:val="000000"/>
          <w:sz w:val="18"/>
          <w:szCs w:val="18"/>
        </w:rPr>
      </w:pPr>
      <w:r w:rsidRPr="00542989">
        <w:rPr>
          <w:rFonts w:ascii="Verdana" w:hAnsi="Verdana"/>
          <w:color w:val="000000"/>
          <w:sz w:val="18"/>
          <w:szCs w:val="18"/>
        </w:rPr>
        <w:t xml:space="preserve">2. </w:t>
      </w:r>
      <w:hyperlink r:id="rId8" w:history="1">
        <w:r w:rsidRPr="00542989">
          <w:rPr>
            <w:rFonts w:ascii="Verdana" w:hAnsi="Verdana"/>
            <w:bCs/>
            <w:color w:val="333333"/>
            <w:sz w:val="18"/>
            <w:szCs w:val="18"/>
          </w:rPr>
          <w:t>Типовой Договор поставки ОАО «</w:t>
        </w:r>
        <w:r>
          <w:rPr>
            <w:rFonts w:ascii="Verdana" w:hAnsi="Verdana"/>
            <w:bCs/>
            <w:color w:val="333333"/>
            <w:sz w:val="18"/>
            <w:szCs w:val="18"/>
          </w:rPr>
          <w:t>Э.ОН Россия</w:t>
        </w:r>
        <w:r w:rsidRPr="00542989">
          <w:rPr>
            <w:rFonts w:ascii="Verdana" w:hAnsi="Verdana"/>
            <w:bCs/>
            <w:color w:val="333333"/>
            <w:sz w:val="18"/>
            <w:szCs w:val="18"/>
          </w:rPr>
          <w:t>»</w:t>
        </w:r>
      </w:hyperlink>
      <w:r w:rsidRPr="00542989">
        <w:rPr>
          <w:rFonts w:ascii="Verdana" w:hAnsi="Verdana"/>
          <w:sz w:val="18"/>
          <w:szCs w:val="18"/>
        </w:rPr>
        <w:t xml:space="preserve"> (проект)</w:t>
      </w:r>
      <w:r w:rsidRPr="00542989">
        <w:rPr>
          <w:rFonts w:ascii="Verdana" w:hAnsi="Verdana"/>
          <w:color w:val="000000"/>
          <w:sz w:val="18"/>
          <w:szCs w:val="18"/>
        </w:rPr>
        <w:t>.</w:t>
      </w:r>
    </w:p>
    <w:p w:rsidR="00683BDB" w:rsidRPr="00B45233" w:rsidRDefault="00683BDB" w:rsidP="00683BDB">
      <w:pPr>
        <w:spacing w:after="0" w:line="240" w:lineRule="auto"/>
        <w:rPr>
          <w:rFonts w:ascii="Verdana" w:hAnsi="Verdana"/>
          <w:color w:val="000000"/>
          <w:sz w:val="18"/>
          <w:szCs w:val="18"/>
        </w:rPr>
      </w:pPr>
      <w:r w:rsidRPr="00B45233">
        <w:rPr>
          <w:rFonts w:ascii="Verdana" w:hAnsi="Verdana"/>
          <w:color w:val="000000"/>
          <w:sz w:val="18"/>
          <w:szCs w:val="18"/>
        </w:rPr>
        <w:t>3. Техническое требование</w:t>
      </w:r>
    </w:p>
    <w:p w:rsidR="00683BDB" w:rsidRPr="00542989" w:rsidRDefault="00683BDB" w:rsidP="00683BDB">
      <w:pPr>
        <w:spacing w:after="0" w:line="240" w:lineRule="auto"/>
        <w:rPr>
          <w:rFonts w:ascii="Verdana" w:hAnsi="Verdana"/>
          <w:b/>
          <w:color w:val="000000"/>
          <w:sz w:val="18"/>
          <w:szCs w:val="18"/>
        </w:rPr>
      </w:pPr>
    </w:p>
    <w:p w:rsidR="00683BDB" w:rsidRPr="00542989" w:rsidRDefault="00FB12ED" w:rsidP="00683BDB">
      <w:pPr>
        <w:spacing w:after="0" w:line="240" w:lineRule="auto"/>
        <w:rPr>
          <w:rFonts w:ascii="Verdana" w:hAnsi="Verdana"/>
          <w:b/>
          <w:color w:val="000000"/>
          <w:sz w:val="18"/>
          <w:szCs w:val="18"/>
        </w:rPr>
      </w:pPr>
      <w:r>
        <w:rPr>
          <w:rFonts w:ascii="Verdana" w:hAnsi="Verdana"/>
          <w:b/>
          <w:color w:val="000000"/>
          <w:sz w:val="18"/>
          <w:szCs w:val="18"/>
        </w:rPr>
        <w:t>З</w:t>
      </w:r>
      <w:r w:rsidR="00683BDB" w:rsidRPr="00542989">
        <w:rPr>
          <w:rFonts w:ascii="Verdana" w:hAnsi="Verdana"/>
          <w:b/>
          <w:color w:val="000000"/>
          <w:sz w:val="18"/>
          <w:szCs w:val="18"/>
        </w:rPr>
        <w:t>аместител</w:t>
      </w:r>
      <w:r w:rsidR="007179BB">
        <w:rPr>
          <w:rFonts w:ascii="Verdana" w:hAnsi="Verdana"/>
          <w:b/>
          <w:color w:val="000000"/>
          <w:sz w:val="18"/>
          <w:szCs w:val="18"/>
        </w:rPr>
        <w:t>ь</w:t>
      </w:r>
      <w:r w:rsidR="00683BDB" w:rsidRPr="00542989">
        <w:rPr>
          <w:rFonts w:ascii="Verdana" w:hAnsi="Verdana"/>
          <w:b/>
          <w:color w:val="000000"/>
          <w:sz w:val="18"/>
          <w:szCs w:val="18"/>
        </w:rPr>
        <w:t xml:space="preserve"> директора</w:t>
      </w:r>
    </w:p>
    <w:p w:rsidR="00683BDB" w:rsidRDefault="00683BDB" w:rsidP="00683BDB">
      <w:pPr>
        <w:spacing w:after="0" w:line="240" w:lineRule="auto"/>
      </w:pPr>
      <w:r w:rsidRPr="00542989">
        <w:rPr>
          <w:rFonts w:ascii="Verdana" w:hAnsi="Verdana"/>
          <w:b/>
          <w:color w:val="000000"/>
          <w:sz w:val="18"/>
          <w:szCs w:val="18"/>
        </w:rPr>
        <w:t xml:space="preserve">по закупкам и общим вопросам                                                             </w:t>
      </w:r>
      <w:r w:rsidR="007179BB">
        <w:rPr>
          <w:rFonts w:ascii="Verdana" w:hAnsi="Verdana"/>
          <w:b/>
          <w:color w:val="000000"/>
          <w:sz w:val="18"/>
          <w:szCs w:val="18"/>
        </w:rPr>
        <w:t>Ф</w:t>
      </w:r>
      <w:r>
        <w:rPr>
          <w:rFonts w:ascii="Verdana" w:hAnsi="Verdana"/>
          <w:b/>
          <w:color w:val="000000"/>
          <w:sz w:val="18"/>
          <w:szCs w:val="18"/>
        </w:rPr>
        <w:t>.</w:t>
      </w:r>
      <w:r w:rsidR="007179BB">
        <w:rPr>
          <w:rFonts w:ascii="Verdana" w:hAnsi="Verdana"/>
          <w:b/>
          <w:color w:val="000000"/>
          <w:sz w:val="18"/>
          <w:szCs w:val="18"/>
        </w:rPr>
        <w:t>П</w:t>
      </w:r>
      <w:r>
        <w:rPr>
          <w:rFonts w:ascii="Verdana" w:hAnsi="Verdana"/>
          <w:b/>
          <w:color w:val="000000"/>
          <w:sz w:val="18"/>
          <w:szCs w:val="18"/>
        </w:rPr>
        <w:t xml:space="preserve">. </w:t>
      </w:r>
      <w:r w:rsidR="007179BB">
        <w:rPr>
          <w:rFonts w:ascii="Verdana" w:hAnsi="Verdana"/>
          <w:b/>
          <w:color w:val="000000"/>
          <w:sz w:val="18"/>
          <w:szCs w:val="18"/>
        </w:rPr>
        <w:t>Раков</w:t>
      </w:r>
      <w:r w:rsidRPr="00542989">
        <w:rPr>
          <w:rFonts w:ascii="Verdana" w:hAnsi="Verdana"/>
          <w:b/>
          <w:color w:val="000000"/>
          <w:sz w:val="18"/>
          <w:szCs w:val="18"/>
        </w:rPr>
        <w:t> </w:t>
      </w:r>
    </w:p>
    <w:p w:rsidR="000643CA" w:rsidRDefault="000643CA"/>
    <w:sectPr w:rsidR="000643CA" w:rsidSect="00683BDB">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B060402020202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18A"/>
    <w:multiLevelType w:val="multilevel"/>
    <w:tmpl w:val="D556E98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A14F4"/>
    <w:multiLevelType w:val="hybridMultilevel"/>
    <w:tmpl w:val="12D8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955C7"/>
    <w:multiLevelType w:val="multilevel"/>
    <w:tmpl w:val="E6B06A1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B526CF5"/>
    <w:multiLevelType w:val="hybridMultilevel"/>
    <w:tmpl w:val="0B6EE126"/>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BDB"/>
    <w:rsid w:val="00036F47"/>
    <w:rsid w:val="00050CD9"/>
    <w:rsid w:val="000612C4"/>
    <w:rsid w:val="000627DA"/>
    <w:rsid w:val="000643CA"/>
    <w:rsid w:val="000C0550"/>
    <w:rsid w:val="00102A08"/>
    <w:rsid w:val="001C071F"/>
    <w:rsid w:val="001C07FF"/>
    <w:rsid w:val="001D09C1"/>
    <w:rsid w:val="002168D6"/>
    <w:rsid w:val="002572C5"/>
    <w:rsid w:val="0029655B"/>
    <w:rsid w:val="002C2181"/>
    <w:rsid w:val="00356453"/>
    <w:rsid w:val="003F29B1"/>
    <w:rsid w:val="005546C7"/>
    <w:rsid w:val="00554F5C"/>
    <w:rsid w:val="00573448"/>
    <w:rsid w:val="005C131E"/>
    <w:rsid w:val="005E4E72"/>
    <w:rsid w:val="00601F96"/>
    <w:rsid w:val="006201D8"/>
    <w:rsid w:val="006227E5"/>
    <w:rsid w:val="00631F97"/>
    <w:rsid w:val="00683BDB"/>
    <w:rsid w:val="006973D0"/>
    <w:rsid w:val="006C33D0"/>
    <w:rsid w:val="006D74D1"/>
    <w:rsid w:val="007179BB"/>
    <w:rsid w:val="008363F7"/>
    <w:rsid w:val="00867010"/>
    <w:rsid w:val="00891E03"/>
    <w:rsid w:val="009253F4"/>
    <w:rsid w:val="00955EDE"/>
    <w:rsid w:val="00981987"/>
    <w:rsid w:val="009C18F4"/>
    <w:rsid w:val="009E6B16"/>
    <w:rsid w:val="00A1674A"/>
    <w:rsid w:val="00A20F7C"/>
    <w:rsid w:val="00A734EE"/>
    <w:rsid w:val="00A80643"/>
    <w:rsid w:val="00AA63B1"/>
    <w:rsid w:val="00BF1661"/>
    <w:rsid w:val="00C276BE"/>
    <w:rsid w:val="00C279A1"/>
    <w:rsid w:val="00CA1A9C"/>
    <w:rsid w:val="00D279B9"/>
    <w:rsid w:val="00D50050"/>
    <w:rsid w:val="00DF7251"/>
    <w:rsid w:val="00E374F7"/>
    <w:rsid w:val="00E71909"/>
    <w:rsid w:val="00EC0636"/>
    <w:rsid w:val="00F172E3"/>
    <w:rsid w:val="00F4745C"/>
    <w:rsid w:val="00FA2C0D"/>
    <w:rsid w:val="00FB12ED"/>
    <w:rsid w:val="00FD48E9"/>
    <w:rsid w:val="00FD7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шапка"/>
    <w:basedOn w:val="a"/>
    <w:rsid w:val="00683BDB"/>
    <w:pPr>
      <w:keepNext/>
      <w:snapToGrid w:val="0"/>
      <w:spacing w:before="40" w:after="40" w:line="240" w:lineRule="auto"/>
      <w:ind w:left="57" w:right="57"/>
    </w:pPr>
    <w:rPr>
      <w:rFonts w:ascii="Times New Roman" w:eastAsia="Times New Roman" w:hAnsi="Times New Roman"/>
      <w:szCs w:val="20"/>
      <w:lang w:eastAsia="ru-RU"/>
    </w:rPr>
  </w:style>
  <w:style w:type="paragraph" w:styleId="a4">
    <w:name w:val="List Paragraph"/>
    <w:basedOn w:val="a"/>
    <w:uiPriority w:val="34"/>
    <w:qFormat/>
    <w:rsid w:val="00683BDB"/>
    <w:pPr>
      <w:spacing w:after="0" w:line="240" w:lineRule="auto"/>
      <w:ind w:left="720"/>
      <w:contextualSpacing/>
    </w:pPr>
    <w:rPr>
      <w:rFonts w:ascii="Times New Roman" w:eastAsia="Times New Roman" w:hAnsi="Times New Roman"/>
      <w:color w:val="000000"/>
      <w:spacing w:val="2"/>
      <w:sz w:val="24"/>
      <w:szCs w:val="24"/>
      <w:lang w:eastAsia="ru-RU"/>
    </w:rPr>
  </w:style>
  <w:style w:type="character" w:styleId="a5">
    <w:name w:val="Hyperlink"/>
    <w:basedOn w:val="a0"/>
    <w:rsid w:val="00683BDB"/>
    <w:rPr>
      <w:color w:val="0000FF"/>
      <w:u w:val="single"/>
    </w:rPr>
  </w:style>
  <w:style w:type="character" w:styleId="a6">
    <w:name w:val="Strong"/>
    <w:basedOn w:val="a0"/>
    <w:qFormat/>
    <w:rsid w:val="005C131E"/>
    <w:rPr>
      <w:b/>
      <w:bCs/>
    </w:rPr>
  </w:style>
  <w:style w:type="paragraph" w:styleId="2">
    <w:name w:val="Body Text 2"/>
    <w:basedOn w:val="a"/>
    <w:link w:val="20"/>
    <w:rsid w:val="00A20F7C"/>
    <w:pPr>
      <w:tabs>
        <w:tab w:val="left" w:pos="426"/>
      </w:tabs>
      <w:autoSpaceDE w:val="0"/>
      <w:autoSpaceDN w:val="0"/>
      <w:spacing w:before="120" w:after="0" w:line="360" w:lineRule="auto"/>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A20F7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gk-4.ru/ogk/UserFiles/File/zakupki2009/pq01-3443.do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E@ogk4.ru" TargetMode="External"/><Relationship Id="rId11" Type="http://schemas.openxmlformats.org/officeDocument/2006/relationships/customXml" Target="../customXml/item1.xml"/><Relationship Id="rId5" Type="http://schemas.openxmlformats.org/officeDocument/2006/relationships/hyperlink" Target="http://eon-russia.ru/RU/Purchases/SitePages/Requirementsforsupplier.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2D4AE-BED9-4C03-974B-F41D3888681B}"/>
</file>

<file path=customXml/itemProps2.xml><?xml version="1.0" encoding="utf-8"?>
<ds:datastoreItem xmlns:ds="http://schemas.openxmlformats.org/officeDocument/2006/customXml" ds:itemID="{2B207704-503E-48DA-8D54-27FE857AEE5E}"/>
</file>

<file path=customXml/itemProps3.xml><?xml version="1.0" encoding="utf-8"?>
<ds:datastoreItem xmlns:ds="http://schemas.openxmlformats.org/officeDocument/2006/customXml" ds:itemID="{13A35FA9-9C21-4156-B0B5-88988EDF770C}"/>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10003872</Company>
  <LinksUpToDate>false</LinksUpToDate>
  <CharactersWithSpaces>7358</CharactersWithSpaces>
  <SharedDoc>false</SharedDoc>
  <HLinks>
    <vt:vector size="30" baseType="variant">
      <vt:variant>
        <vt:i4>4915293</vt:i4>
      </vt:variant>
      <vt:variant>
        <vt:i4>12</vt:i4>
      </vt:variant>
      <vt:variant>
        <vt:i4>0</vt:i4>
      </vt:variant>
      <vt:variant>
        <vt:i4>5</vt:i4>
      </vt:variant>
      <vt:variant>
        <vt:lpwstr>http://www.ogk-4.ru/ogk/UserFiles/File/zakupki2009/pq01-3444.doc</vt:lpwstr>
      </vt:variant>
      <vt:variant>
        <vt:lpwstr/>
      </vt:variant>
      <vt:variant>
        <vt:i4>4980829</vt:i4>
      </vt:variant>
      <vt:variant>
        <vt:i4>9</vt:i4>
      </vt:variant>
      <vt:variant>
        <vt:i4>0</vt:i4>
      </vt:variant>
      <vt:variant>
        <vt:i4>5</vt:i4>
      </vt:variant>
      <vt:variant>
        <vt:lpwstr>http://www.ogk-4.ru/ogk/UserFiles/File/zakupki2009/pq01-3443.doc</vt:lpwstr>
      </vt:variant>
      <vt:variant>
        <vt:lpwstr/>
      </vt:variant>
      <vt:variant>
        <vt:i4>6029317</vt:i4>
      </vt:variant>
      <vt:variant>
        <vt:i4>6</vt:i4>
      </vt:variant>
      <vt:variant>
        <vt:i4>0</vt:i4>
      </vt:variant>
      <vt:variant>
        <vt:i4>5</vt:i4>
      </vt:variant>
      <vt:variant>
        <vt:lpwstr>mailto:_E@ogk4.ru</vt:lpwstr>
      </vt:variant>
      <vt:variant>
        <vt:lpwstr/>
      </vt:variant>
      <vt:variant>
        <vt:i4>6029317</vt:i4>
      </vt:variant>
      <vt:variant>
        <vt:i4>3</vt:i4>
      </vt:variant>
      <vt:variant>
        <vt:i4>0</vt:i4>
      </vt:variant>
      <vt:variant>
        <vt:i4>5</vt:i4>
      </vt:variant>
      <vt:variant>
        <vt:lpwstr>mailto:_E@ogk4.ru</vt:lpwstr>
      </vt:variant>
      <vt:variant>
        <vt:lpwstr/>
      </vt:variant>
      <vt:variant>
        <vt:i4>393224</vt:i4>
      </vt:variant>
      <vt:variant>
        <vt:i4>0</vt:i4>
      </vt:variant>
      <vt:variant>
        <vt:i4>0</vt:i4>
      </vt:variant>
      <vt:variant>
        <vt:i4>5</vt:i4>
      </vt:variant>
      <vt:variant>
        <vt:lpwstr>http://eon-russia.ru/RU/Purchases/SitePages/Requirementsforsupplier.aspx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Сирица С.В.</dc:creator>
  <cp:keywords/>
  <dc:description/>
  <cp:lastModifiedBy>Сирица С.В.</cp:lastModifiedBy>
  <cp:revision>4</cp:revision>
  <cp:lastPrinted>2012-09-20T08:09:00Z</cp:lastPrinted>
  <dcterms:created xsi:type="dcterms:W3CDTF">2012-11-27T06:59:00Z</dcterms:created>
  <dcterms:modified xsi:type="dcterms:W3CDTF">2012-11-27T09:41:00Z</dcterms:modified>
</cp:coreProperties>
</file>