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67" w:rsidRDefault="00503367" w:rsidP="00DC42A3">
      <w:pPr>
        <w:spacing w:after="0"/>
        <w:jc w:val="right"/>
        <w:rPr>
          <w:rFonts w:ascii="Arial" w:eastAsia="Tahoma" w:hAnsi="Arial" w:cs="Arial"/>
          <w:b/>
        </w:rPr>
      </w:pPr>
    </w:p>
    <w:p w:rsidR="00503367" w:rsidRDefault="00503367" w:rsidP="00DC42A3">
      <w:pPr>
        <w:spacing w:after="0"/>
        <w:jc w:val="right"/>
        <w:rPr>
          <w:rFonts w:ascii="Arial" w:eastAsia="Tahoma" w:hAnsi="Arial" w:cs="Arial"/>
          <w:b/>
        </w:rPr>
      </w:pPr>
    </w:p>
    <w:p w:rsidR="00DC42A3" w:rsidRPr="00DC42A3" w:rsidRDefault="00DC42A3" w:rsidP="00DC42A3">
      <w:pPr>
        <w:spacing w:after="0"/>
        <w:jc w:val="right"/>
        <w:rPr>
          <w:rFonts w:ascii="Arial" w:eastAsia="Tahoma" w:hAnsi="Arial" w:cs="Arial"/>
          <w:b/>
        </w:rPr>
      </w:pPr>
      <w:r w:rsidRPr="00DC42A3">
        <w:rPr>
          <w:rFonts w:ascii="Arial" w:eastAsia="Tahoma" w:hAnsi="Arial" w:cs="Arial"/>
          <w:b/>
        </w:rPr>
        <w:t xml:space="preserve">Приложение № </w:t>
      </w:r>
      <w:r w:rsidR="00D33168">
        <w:rPr>
          <w:rFonts w:ascii="Arial" w:eastAsia="Tahoma" w:hAnsi="Arial" w:cs="Arial"/>
          <w:b/>
        </w:rPr>
        <w:t>2</w:t>
      </w:r>
      <w:r w:rsidRPr="00DC42A3">
        <w:rPr>
          <w:rFonts w:ascii="Arial" w:eastAsia="Tahoma" w:hAnsi="Arial" w:cs="Arial"/>
          <w:b/>
        </w:rPr>
        <w:t xml:space="preserve"> </w:t>
      </w:r>
    </w:p>
    <w:p w:rsidR="00BA7E90" w:rsidRDefault="00DC42A3" w:rsidP="00DC42A3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>к уведомлению о проведении открытого запроса предложений</w:t>
      </w:r>
    </w:p>
    <w:p w:rsidR="00956C19" w:rsidRDefault="00BA7E90" w:rsidP="00956C19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№ </w:t>
      </w:r>
      <w:r w:rsidR="00D33168" w:rsidRPr="00D33168">
        <w:rPr>
          <w:rFonts w:ascii="Arial" w:eastAsia="Tahoma" w:hAnsi="Arial" w:cs="Arial"/>
        </w:rPr>
        <w:t>2439143</w:t>
      </w:r>
      <w:r w:rsidRPr="00DC42A3">
        <w:rPr>
          <w:rFonts w:ascii="Arial" w:eastAsia="Tahoma" w:hAnsi="Arial" w:cs="Arial"/>
        </w:rPr>
        <w:t xml:space="preserve"> от «</w:t>
      </w:r>
      <w:r w:rsidR="00160F03" w:rsidRPr="00160F03">
        <w:rPr>
          <w:rFonts w:ascii="Arial" w:eastAsia="Tahoma" w:hAnsi="Arial" w:cs="Arial"/>
        </w:rPr>
        <w:t>02</w:t>
      </w:r>
      <w:r w:rsidRPr="00DC42A3">
        <w:rPr>
          <w:rFonts w:ascii="Arial" w:eastAsia="Tahoma" w:hAnsi="Arial" w:cs="Arial"/>
        </w:rPr>
        <w:t xml:space="preserve">» </w:t>
      </w:r>
      <w:r w:rsidR="00160F03">
        <w:rPr>
          <w:rFonts w:ascii="Arial" w:eastAsia="Tahoma" w:hAnsi="Arial" w:cs="Arial"/>
        </w:rPr>
        <w:t>сентября</w:t>
      </w:r>
      <w:r>
        <w:rPr>
          <w:rFonts w:ascii="Arial" w:eastAsia="Tahoma" w:hAnsi="Arial" w:cs="Arial"/>
        </w:rPr>
        <w:t xml:space="preserve"> 20</w:t>
      </w:r>
      <w:r w:rsidR="00D33168">
        <w:rPr>
          <w:rFonts w:ascii="Arial" w:eastAsia="Tahoma" w:hAnsi="Arial" w:cs="Arial"/>
        </w:rPr>
        <w:t>20</w:t>
      </w:r>
      <w:r w:rsidRPr="00DC42A3">
        <w:rPr>
          <w:rFonts w:ascii="Arial" w:eastAsia="Tahoma" w:hAnsi="Arial" w:cs="Arial"/>
        </w:rPr>
        <w:t xml:space="preserve"> года</w:t>
      </w:r>
      <w:r>
        <w:rPr>
          <w:rFonts w:ascii="Arial" w:eastAsia="Tahoma" w:hAnsi="Arial" w:cs="Arial"/>
        </w:rPr>
        <w:t xml:space="preserve"> </w:t>
      </w:r>
      <w:r w:rsidR="00DC42A3" w:rsidRPr="00DC42A3">
        <w:rPr>
          <w:rFonts w:ascii="Arial" w:eastAsia="Tahoma" w:hAnsi="Arial" w:cs="Arial"/>
        </w:rPr>
        <w:t xml:space="preserve">на определение лучших условий </w:t>
      </w:r>
    </w:p>
    <w:p w:rsidR="00DC42A3" w:rsidRPr="00BA7E90" w:rsidRDefault="00DC42A3" w:rsidP="00956C19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поставки </w:t>
      </w:r>
      <w:r w:rsidR="00953463">
        <w:rPr>
          <w:rFonts w:ascii="Arial" w:eastAsia="Tahoma" w:hAnsi="Arial" w:cs="Arial"/>
        </w:rPr>
        <w:t>светильников</w:t>
      </w:r>
      <w:r w:rsidR="00956C19">
        <w:rPr>
          <w:rFonts w:ascii="Arial" w:eastAsia="Tahoma" w:hAnsi="Arial" w:cs="Arial"/>
        </w:rPr>
        <w:t xml:space="preserve"> для нужд филиалов ПАО «Юнипро»</w:t>
      </w:r>
      <w:r w:rsidRPr="00DC42A3">
        <w:rPr>
          <w:rFonts w:ascii="Arial" w:eastAsia="Tahoma" w:hAnsi="Arial" w:cs="Arial"/>
        </w:rPr>
        <w:t xml:space="preserve"> </w:t>
      </w:r>
    </w:p>
    <w:p w:rsidR="00DC42A3" w:rsidRPr="00DC42A3" w:rsidRDefault="00DC42A3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</w:p>
    <w:p w:rsidR="0021557B" w:rsidRPr="00A25465" w:rsidRDefault="003962C8" w:rsidP="00953463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  <w:r w:rsidRPr="00DC42A3">
        <w:rPr>
          <w:rFonts w:ascii="Arial" w:hAnsi="Arial" w:cs="Arial"/>
          <w:b/>
        </w:rPr>
        <w:t xml:space="preserve">Спецификация </w:t>
      </w:r>
      <w:r w:rsidR="00AF6D31" w:rsidRPr="00DC42A3">
        <w:rPr>
          <w:rFonts w:ascii="Arial" w:hAnsi="Arial" w:cs="Arial"/>
          <w:b/>
        </w:rPr>
        <w:t>на светильник</w:t>
      </w:r>
      <w:r w:rsidR="00DC42A3" w:rsidRPr="00DC42A3">
        <w:rPr>
          <w:rFonts w:ascii="Arial" w:hAnsi="Arial" w:cs="Arial"/>
          <w:b/>
        </w:rPr>
        <w:t>и</w:t>
      </w:r>
      <w:r w:rsidRPr="00DC42A3">
        <w:rPr>
          <w:rFonts w:ascii="Arial" w:hAnsi="Arial" w:cs="Arial"/>
          <w:b/>
        </w:rPr>
        <w:t xml:space="preserve"> для </w:t>
      </w:r>
      <w:r w:rsidR="00764E00">
        <w:rPr>
          <w:rFonts w:ascii="Arial" w:hAnsi="Arial" w:cs="Arial"/>
          <w:b/>
        </w:rPr>
        <w:t>нужд филиал</w:t>
      </w:r>
      <w:r w:rsidR="00953463">
        <w:rPr>
          <w:rFonts w:ascii="Arial" w:hAnsi="Arial" w:cs="Arial"/>
          <w:b/>
        </w:rPr>
        <w:t>ов</w:t>
      </w:r>
      <w:r w:rsidR="00764E00">
        <w:rPr>
          <w:rFonts w:ascii="Arial" w:hAnsi="Arial" w:cs="Arial"/>
          <w:b/>
        </w:rPr>
        <w:t xml:space="preserve"> ПАО «Юнипро»</w:t>
      </w:r>
    </w:p>
    <w:p w:rsidR="00FC14EF" w:rsidRDefault="00FC14EF" w:rsidP="00FC14EF">
      <w:pPr>
        <w:pStyle w:val="a4"/>
        <w:spacing w:after="120" w:line="40" w:lineRule="atLeast"/>
        <w:ind w:left="644"/>
        <w:jc w:val="both"/>
        <w:rPr>
          <w:rFonts w:ascii="Arial" w:hAnsi="Arial" w:cs="Arial"/>
          <w:b/>
        </w:rPr>
      </w:pPr>
    </w:p>
    <w:p w:rsidR="000E0DB2" w:rsidRPr="00953463" w:rsidRDefault="00AF6D31" w:rsidP="00A25465">
      <w:pPr>
        <w:pStyle w:val="a4"/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</w:rPr>
      </w:pPr>
      <w:r w:rsidRPr="00FC14EF">
        <w:rPr>
          <w:rFonts w:ascii="Arial" w:hAnsi="Arial" w:cs="Arial"/>
          <w:b/>
        </w:rPr>
        <w:t xml:space="preserve">Спецификация </w:t>
      </w:r>
      <w:r w:rsidR="00FC14EF" w:rsidRPr="00FC14EF">
        <w:rPr>
          <w:rFonts w:ascii="Arial" w:hAnsi="Arial" w:cs="Arial"/>
          <w:b/>
        </w:rPr>
        <w:t>светильников</w:t>
      </w:r>
      <w:r w:rsidR="00A25465">
        <w:rPr>
          <w:rFonts w:ascii="Arial" w:hAnsi="Arial" w:cs="Arial"/>
          <w:b/>
        </w:rPr>
        <w:t>*</w:t>
      </w:r>
    </w:p>
    <w:p w:rsidR="00953463" w:rsidRPr="00A25465" w:rsidRDefault="00953463" w:rsidP="00953463">
      <w:pPr>
        <w:pStyle w:val="a4"/>
        <w:spacing w:after="120" w:line="40" w:lineRule="atLeast"/>
        <w:ind w:left="644"/>
        <w:jc w:val="both"/>
        <w:rPr>
          <w:rFonts w:ascii="Arial" w:hAnsi="Arial" w:cs="Arial"/>
        </w:rPr>
      </w:pPr>
    </w:p>
    <w:p w:rsidR="00953463" w:rsidRDefault="00953463" w:rsidP="0021557B">
      <w:pPr>
        <w:spacing w:after="0" w:line="360" w:lineRule="auto"/>
        <w:rPr>
          <w:rFonts w:ascii="Arial" w:hAnsi="Arial" w:cs="Arial"/>
          <w:b/>
        </w:rPr>
      </w:pPr>
      <w:r w:rsidRPr="00956C19">
        <w:rPr>
          <w:rFonts w:ascii="Arial" w:hAnsi="Arial" w:cs="Arial"/>
          <w:b/>
        </w:rPr>
        <w:t>ЛОТ № 1</w:t>
      </w:r>
      <w:r w:rsidR="00956C19" w:rsidRPr="00956C19">
        <w:rPr>
          <w:rFonts w:ascii="Arial" w:hAnsi="Arial" w:cs="Arial"/>
          <w:b/>
        </w:rPr>
        <w:t xml:space="preserve">. </w:t>
      </w:r>
      <w:r w:rsidRPr="00956C19">
        <w:rPr>
          <w:rFonts w:ascii="Arial" w:hAnsi="Arial" w:cs="Arial"/>
          <w:b/>
        </w:rPr>
        <w:t>Поставка светильников</w:t>
      </w:r>
      <w:r w:rsidR="00B2430C">
        <w:rPr>
          <w:rFonts w:ascii="Arial" w:hAnsi="Arial" w:cs="Arial"/>
          <w:b/>
        </w:rPr>
        <w:t>*</w:t>
      </w:r>
      <w:r w:rsidRPr="00956C19">
        <w:rPr>
          <w:rFonts w:ascii="Arial" w:hAnsi="Arial" w:cs="Arial"/>
          <w:b/>
        </w:rPr>
        <w:t xml:space="preserve"> для нужд </w:t>
      </w:r>
      <w:r w:rsidR="00956C19" w:rsidRPr="00956C19">
        <w:rPr>
          <w:rFonts w:ascii="Arial" w:hAnsi="Arial" w:cs="Arial"/>
          <w:b/>
        </w:rPr>
        <w:t>филиала «Березовская ГРЭС» ПАО «Юнипро»</w:t>
      </w:r>
    </w:p>
    <w:tbl>
      <w:tblPr>
        <w:tblW w:w="15296" w:type="dxa"/>
        <w:tblInd w:w="-170" w:type="dxa"/>
        <w:tblLook w:val="04A0" w:firstRow="1" w:lastRow="0" w:firstColumn="1" w:lastColumn="0" w:noHBand="0" w:noVBand="1"/>
      </w:tblPr>
      <w:tblGrid>
        <w:gridCol w:w="502"/>
        <w:gridCol w:w="1302"/>
        <w:gridCol w:w="1555"/>
        <w:gridCol w:w="4319"/>
        <w:gridCol w:w="1703"/>
        <w:gridCol w:w="1563"/>
        <w:gridCol w:w="1141"/>
        <w:gridCol w:w="1002"/>
        <w:gridCol w:w="2209"/>
      </w:tblGrid>
      <w:tr w:rsidR="00CB7938" w:rsidRPr="00CB7938" w:rsidTr="00CB7938">
        <w:trPr>
          <w:trHeight w:val="5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CB7938" w:rsidRPr="00CB7938" w:rsidTr="00CB7938">
        <w:trPr>
          <w:trHeight w:val="2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B7938" w:rsidRPr="00CB7938" w:rsidTr="00CB7938">
        <w:trPr>
          <w:trHeight w:val="12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A5:H5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</w:t>
            </w:r>
            <w:proofErr w:type="gram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арт.LDBO</w:t>
            </w:r>
            <w:proofErr w:type="gram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0-3001-4-4000-K01 IEK ДПО 3001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артикул LDBO0-3001-4-4000-K01 IEK ДПО 3001 пластик белый; мощность: 4Вт; длина: 311мм; ширина: 20мм; высота или глубина: 33мм; класс защиты: II; степень защиты: IP20; цветовая температура: 4000К; световой поток: 960Лм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арт.LDBO</w:t>
            </w:r>
            <w:proofErr w:type="gram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0-3001-4-4000-K01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7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Diolum-OF-БАП-1442 2х18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универсальный аварийный светодиодный Diolum-OF-БАП-1442 2х18(595х180) 5000К с БАП 1 час 20Вт IP44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Diolum-OF-БАП-1442 2х18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7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HTF-002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HTF-002 артикул SBP-032N 595х595х30мм с аварийным блоком питания 32Вт 220В IP40 GL(NW)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HTF-002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16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36W/180-260V 3800-5000Лм 2700-6500К IP65 (1000-</w:t>
            </w:r>
            <w:proofErr w:type="gram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1300)х</w:t>
            </w:r>
            <w:proofErr w:type="gram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(90-135)х(60-100)мм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накладной 36W; тип корпуса: пластик; потребляемая мощность: 36 Вт; световой поток: 3800-5000Лм; цветовая температура: 2700-6500К; степень защиты: IP65; размеры (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ДхШхВ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(1000-1300)х(90-135)х(60-100)мм; назначение: внутреннее освещение; способ установки: крепление на несущую поверхность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18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150W/218-240V 13000-25000Лм 3500-6500К IP65-68 (250-</w:t>
            </w:r>
            <w:proofErr w:type="gram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360)х</w:t>
            </w:r>
            <w:proofErr w:type="gram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(300-400)х(150-250)мм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промышленный; тип корпуса: металлический; мощность ламп: 150Вт; напряжение: 218-240В; размеры (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ДхШхВ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(250-360)х(300-400)х(150-250)мм; световой поток: 3500-6500Лм; цветовая температура: 3500-6500К; степень защиты: IP65-68; способ установки: подвесной/консольный; тип источника света(лампы): светодиод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18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Желудь 15-25W/174-264V 15000-25000Лм 3500-6500К IP65-68 (120-200х180-</w:t>
            </w:r>
            <w:proofErr w:type="gram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270)мм</w:t>
            </w:r>
            <w:proofErr w:type="gramEnd"/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светодиодный промышленный; тип корпуса: Желудь; мощность: 15-25Вт; напряжение: 179-270В; диаметр светильника: 120-200мм; высота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светиьника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180-270мм; световой поток: 15000-25000Лм; цветовая температура: 3500-6500К; степень защиты: IP65-68; способ установки: подвесной на крюк; тип источника света(лампы): светодиод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1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32-36W/218-240V 2900-5000Лм 2700-6500К IP20-40 (590-</w:t>
            </w:r>
            <w:proofErr w:type="gram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600)х</w:t>
            </w:r>
            <w:proofErr w:type="gram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(590-600)х(19-50)мм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светодиодный; тип корпуса: металлический; мощность ламп: 32-36Вт; напряжение: 218-240В; размеры (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ДхШхГ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(590-600)х(590-600)х(19-50)мм; световой поток: 2900-5000Лм; цветовая температура: 2700-6500К; степень защиты - IP20-40; способ установки: накладной; тип источника света(лампы): светодиод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10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Konak-3 HL635B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Horoz</w:t>
            </w:r>
            <w:proofErr w:type="spellEnd"/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накладной KONAK-3 HL635B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Horoz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тип корпуса: металлический; мощность ламп: 60Вт; цоколь: E27; количество ламп: 2шт; степень защиты: IP20; тип источника света: лампа накаливания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HL635B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12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6100.04:00047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НСП 02-200-003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под лампу накаливания подвесной для промышленных и производственных зданий НСП 02-200-003 200Вт 220В 50Гц цоколь E27 с рассеивателем из силикатного прозрачного стекла с решеткой степени защиты IP52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НСП 02-200-003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9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6100.04:00183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НСП 11-500-002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Ватра</w:t>
            </w:r>
            <w:proofErr w:type="spellEnd"/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НСП 11-500-002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Ватра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освещения пожароопасных промышленных помещений степень защиты IP54 с одной лампой со стеклом и защитной сеткой патрон Е40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НСП 11-500-002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5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6100.04:00314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СПС-130 РИТМ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промышленный подвесной СПС-130 РИТМ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СПС-130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9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СДП144Н-46120К16-С-66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СДП144Н-46120К16-С-</w:t>
            </w:r>
            <w:proofErr w:type="gram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 для</w:t>
            </w:r>
            <w:proofErr w:type="gram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промышленных помещений способ установки подвесной на трос или скобу мощность ламп 280Вт количество ламп 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СДП144Н-46120К16-С-66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9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STRONG 1242х90х68 36Вт IP65 6500К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светодиодный STRONG 1242х90х68 36Вт IP65 6500К промышленный с мат.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рассеив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.; арт. V1-10-70210-03000-6503665; производитель: VARTON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VARTON V1-10-70210-03000-6503665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25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6100.04:00507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ДКУ</w:t>
            </w: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TL-STREET 110 PR Plus (</w:t>
            </w: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ДКУ TL-STREET 110 PR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(Ш); производитель: Технологии Света; Способ </w:t>
            </w:r>
            <w:proofErr w:type="gram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монтажа  Консольный</w:t>
            </w:r>
            <w:proofErr w:type="gram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Тип лампы Светодиод. (LED); Макс. мощность лампы 112 Вт;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напряжение 176 ... 264 В; Материал корпуса  Алюминий; цвет корпуса Алюминий; материал плафона/рассеивателя Пластик прозрачный (светопроницаемый);   Тип пускорегулирующего аппарата (ПРА); LED-драйвер (блок питания для светодиодов); ПРА в комплекте; Степень защиты (IP) IP67.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ДКУ</w:t>
            </w: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TL-STREET 110 PR Plus (</w:t>
            </w: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9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6100.04:00512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MLR-22W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накладной MLR-22W для общественных зданий; напряжение питания: 220В переменного тока; мощность ламп: 22Вт; диаметр: 380мм; степень защиты: IP44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MLR-22W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9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6100.04:00565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NFL-M-50-4K-PRL-LED Navigator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переносной NFL-M-50-4K-PRL-LED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Navigator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ручкой; мощность: 50Вт; степень защиты: IP65; цветовая температура: 4000К белый свет; световой поток: 3000Лм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NFL-M-50-4K-PRL-LED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10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6100.04:00570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Колокол СОВ 210w 220v 90-120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deg</w:t>
            </w:r>
            <w:proofErr w:type="spellEnd"/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Колокол СОВ 210w 220v 90-120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deg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внутреннего освещения цехов; складов; ангаров; рабочее напряжение: 85-265В; световой поток: 16000-18000Лм; рабочая температура: -40+50град. срок эксплуатации: 70000ч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Колокол СОВ 210w 220v 90-120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deg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 3461-064-89539766-2014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1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6100.04:00581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ПромЛед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Желудь-15 ЭКО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светодиодный промышленный купольный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ПромЛед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Желудь-15 ЭКО; мощность: 15Вт; степень защиты: IP65; световой поток: 1950Лм; цветовая температура: 4500К; питание: 170-280В; светодиоды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Epistar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температура нормальной работы светильника: -40+50град.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ПромЛед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Желудь-15 ЭКО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CB7938" w:rsidRPr="00CB7938" w:rsidTr="00CB7938">
        <w:trPr>
          <w:trHeight w:val="16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NL </w:t>
            </w: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Nova</w:t>
            </w:r>
            <w:proofErr w:type="spellEnd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120-N-O IP54 УХЛ4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накладной NL Nova120-N-O IP54 УХЛ4 105 светодиодов SAMSUNG; размеры: 1300х195х50мм; материал корпуса: ударопрочный пластик; световой поток источника света: 5680Лм; световой поток светильника: 4560Лм; напряжение питания: АС 175-264В; энергопотребление менее 40Вт; цветовая температура: 4000-5000К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NL Nova 120-N-O IP54 </w:t>
            </w: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УХЛ</w:t>
            </w: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38" w:rsidRPr="00CB7938" w:rsidRDefault="00CB7938" w:rsidP="00CB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</w:tbl>
    <w:p w:rsidR="00CB7938" w:rsidRDefault="00CB7938" w:rsidP="0021557B">
      <w:pPr>
        <w:spacing w:after="0" w:line="360" w:lineRule="auto"/>
        <w:rPr>
          <w:rFonts w:ascii="Arial" w:hAnsi="Arial" w:cs="Arial"/>
          <w:b/>
        </w:rPr>
      </w:pPr>
    </w:p>
    <w:p w:rsidR="00956C19" w:rsidRDefault="00956C19" w:rsidP="00956C19">
      <w:pPr>
        <w:spacing w:after="0" w:line="360" w:lineRule="auto"/>
        <w:rPr>
          <w:rFonts w:ascii="Arial" w:hAnsi="Arial" w:cs="Arial"/>
          <w:b/>
        </w:rPr>
      </w:pPr>
      <w:r w:rsidRPr="00956C19">
        <w:rPr>
          <w:rFonts w:ascii="Arial" w:hAnsi="Arial" w:cs="Arial"/>
          <w:b/>
        </w:rPr>
        <w:lastRenderedPageBreak/>
        <w:t xml:space="preserve">ЛОТ № </w:t>
      </w:r>
      <w:r>
        <w:rPr>
          <w:rFonts w:ascii="Arial" w:hAnsi="Arial" w:cs="Arial"/>
          <w:b/>
        </w:rPr>
        <w:t>2</w:t>
      </w:r>
      <w:r w:rsidRPr="00956C19">
        <w:rPr>
          <w:rFonts w:ascii="Arial" w:hAnsi="Arial" w:cs="Arial"/>
          <w:b/>
        </w:rPr>
        <w:t>. Поставка светильников</w:t>
      </w:r>
      <w:r w:rsidR="00B2430C">
        <w:rPr>
          <w:rFonts w:ascii="Arial" w:hAnsi="Arial" w:cs="Arial"/>
          <w:b/>
        </w:rPr>
        <w:t>*</w:t>
      </w:r>
      <w:r w:rsidRPr="00956C19">
        <w:rPr>
          <w:rFonts w:ascii="Arial" w:hAnsi="Arial" w:cs="Arial"/>
          <w:b/>
        </w:rPr>
        <w:t xml:space="preserve"> для нужд филиала «</w:t>
      </w:r>
      <w:r>
        <w:rPr>
          <w:rFonts w:ascii="Arial" w:hAnsi="Arial" w:cs="Arial"/>
          <w:b/>
        </w:rPr>
        <w:t>Смолен</w:t>
      </w:r>
      <w:r w:rsidRPr="00956C19">
        <w:rPr>
          <w:rFonts w:ascii="Arial" w:hAnsi="Arial" w:cs="Arial"/>
          <w:b/>
        </w:rPr>
        <w:t>ская ГРЭС» ПАО «Юнипро»</w:t>
      </w:r>
    </w:p>
    <w:tbl>
      <w:tblPr>
        <w:tblW w:w="14640" w:type="dxa"/>
        <w:tblLook w:val="04A0" w:firstRow="1" w:lastRow="0" w:firstColumn="1" w:lastColumn="0" w:noHBand="0" w:noVBand="1"/>
      </w:tblPr>
      <w:tblGrid>
        <w:gridCol w:w="640"/>
        <w:gridCol w:w="1302"/>
        <w:gridCol w:w="2520"/>
        <w:gridCol w:w="3400"/>
        <w:gridCol w:w="1520"/>
        <w:gridCol w:w="1388"/>
        <w:gridCol w:w="760"/>
        <w:gridCol w:w="1520"/>
        <w:gridCol w:w="1740"/>
      </w:tblGrid>
      <w:tr w:rsidR="00F62B49" w:rsidRPr="00F62B49" w:rsidTr="00F62B49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F62B49" w:rsidRPr="00F62B49" w:rsidTr="00F62B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62B49" w:rsidRPr="00F62B49" w:rsidTr="00F62B49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СДП39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светодиодный СДП39 для промышленных помещений </w:t>
            </w:r>
            <w:proofErr w:type="spellStart"/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одвесной</w:t>
            </w:r>
            <w:proofErr w:type="spellEnd"/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трос или на крюк мощность ламп 37Вт количество ламп 56 светодиодов степень защиты IP65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СДП39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F62B49" w:rsidRPr="00F62B49" w:rsidTr="00F62B49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32-36W/218-240V 2900-5000Лм 2700-6500К IP20-40 (590-</w:t>
            </w:r>
            <w:proofErr w:type="gramStart"/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600)х</w:t>
            </w:r>
            <w:proofErr w:type="gramEnd"/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(590-600)х(19-50)мм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светодиодный; тип корпуса: металлический; мощность ламп: 32-36Вт; напряжение: 218-240В; размеры (</w:t>
            </w:r>
            <w:proofErr w:type="spellStart"/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ДхШхГ</w:t>
            </w:r>
            <w:proofErr w:type="spellEnd"/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(590-600)х(590-600)х(19-50)мм; световой поток: 2900-5000Лм; цветовая температура: 2700-6500К; степень защиты - IP20-40; способ установки: накладной; тип источника света(лампы): светодиод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F62B49" w:rsidRPr="00F62B49" w:rsidTr="00F62B49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6100.04:00598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ДКУ Победа LED-80-K/K50 80Вт GALAD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консольный ДКУ Победа LED-80-K/K50 80Вт GALAD 5000К степень защиты: IP65; количество ламп: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Победа LED-80-K/K50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F62B49" w:rsidRPr="00F62B49" w:rsidTr="00F62B49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6100.04:00323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СДБ12Х-1600М-П-54 Астарта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СДБ12Х-1600М-П-54 Астарта для подъездов и наружного освещения количество ламп 1 мощность ламп 15Вт способ установки подвесное на крюк или трубу степень защиты IP62 IP54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СДБ12Х-1600М-П-54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F62B49" w:rsidRPr="00F62B49" w:rsidTr="00F62B49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6100.04:00323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СДБ12Х-1600М-П-54 Астарта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СДБ12Х-1600М-П-54 Астарта для подъездов и наружного освещения количество ламп 1 мощность ламп 15Вт способ установки подвесное на крюк или трубу степень защиты IP62 IP54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СДБ12Х-1600М-П-54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49" w:rsidRPr="00F62B49" w:rsidRDefault="00F62B49" w:rsidP="00F6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01.03.2021 - 31.03.2021</w:t>
            </w:r>
          </w:p>
        </w:tc>
      </w:tr>
    </w:tbl>
    <w:p w:rsidR="004B57F7" w:rsidRDefault="004B57F7" w:rsidP="00956C19">
      <w:pPr>
        <w:spacing w:after="0" w:line="360" w:lineRule="auto"/>
        <w:rPr>
          <w:rFonts w:ascii="Arial" w:hAnsi="Arial" w:cs="Arial"/>
          <w:b/>
        </w:rPr>
      </w:pPr>
    </w:p>
    <w:p w:rsidR="004B57F7" w:rsidRDefault="004B57F7" w:rsidP="00956C19">
      <w:pPr>
        <w:spacing w:after="0" w:line="360" w:lineRule="auto"/>
        <w:rPr>
          <w:rFonts w:ascii="Arial" w:hAnsi="Arial" w:cs="Arial"/>
          <w:b/>
        </w:rPr>
      </w:pPr>
    </w:p>
    <w:p w:rsidR="004B57F7" w:rsidRPr="00956C19" w:rsidRDefault="004B57F7" w:rsidP="00956C19">
      <w:pPr>
        <w:spacing w:after="0" w:line="360" w:lineRule="auto"/>
        <w:rPr>
          <w:rFonts w:ascii="Arial" w:hAnsi="Arial" w:cs="Arial"/>
          <w:b/>
        </w:rPr>
      </w:pPr>
    </w:p>
    <w:p w:rsidR="00956C19" w:rsidRDefault="00956C19" w:rsidP="0021557B">
      <w:pPr>
        <w:spacing w:after="0" w:line="360" w:lineRule="auto"/>
        <w:rPr>
          <w:rFonts w:ascii="Arial" w:hAnsi="Arial" w:cs="Arial"/>
          <w:b/>
        </w:rPr>
      </w:pPr>
    </w:p>
    <w:p w:rsidR="00B10101" w:rsidRDefault="00B10101" w:rsidP="00B10101">
      <w:pPr>
        <w:spacing w:after="0" w:line="360" w:lineRule="auto"/>
        <w:rPr>
          <w:rFonts w:ascii="Arial" w:hAnsi="Arial" w:cs="Arial"/>
          <w:b/>
        </w:rPr>
      </w:pPr>
      <w:r w:rsidRPr="00956C19">
        <w:rPr>
          <w:rFonts w:ascii="Arial" w:hAnsi="Arial" w:cs="Arial"/>
          <w:b/>
        </w:rPr>
        <w:lastRenderedPageBreak/>
        <w:t xml:space="preserve">ЛОТ № </w:t>
      </w:r>
      <w:r>
        <w:rPr>
          <w:rFonts w:ascii="Arial" w:hAnsi="Arial" w:cs="Arial"/>
          <w:b/>
        </w:rPr>
        <w:t>3</w:t>
      </w:r>
      <w:r w:rsidRPr="00956C19">
        <w:rPr>
          <w:rFonts w:ascii="Arial" w:hAnsi="Arial" w:cs="Arial"/>
          <w:b/>
        </w:rPr>
        <w:t>. Поставка светильников</w:t>
      </w:r>
      <w:r w:rsidR="00B2430C">
        <w:rPr>
          <w:rFonts w:ascii="Arial" w:hAnsi="Arial" w:cs="Arial"/>
          <w:b/>
        </w:rPr>
        <w:t>*</w:t>
      </w:r>
      <w:r w:rsidRPr="00956C19">
        <w:rPr>
          <w:rFonts w:ascii="Arial" w:hAnsi="Arial" w:cs="Arial"/>
          <w:b/>
        </w:rPr>
        <w:t xml:space="preserve"> для нужд филиала «</w:t>
      </w:r>
      <w:r>
        <w:rPr>
          <w:rFonts w:ascii="Arial" w:hAnsi="Arial" w:cs="Arial"/>
          <w:b/>
        </w:rPr>
        <w:t>С</w:t>
      </w:r>
      <w:r w:rsidR="00D13C6A">
        <w:rPr>
          <w:rFonts w:ascii="Arial" w:hAnsi="Arial" w:cs="Arial"/>
          <w:b/>
        </w:rPr>
        <w:t>ургутс</w:t>
      </w:r>
      <w:r w:rsidRPr="00956C19">
        <w:rPr>
          <w:rFonts w:ascii="Arial" w:hAnsi="Arial" w:cs="Arial"/>
          <w:b/>
        </w:rPr>
        <w:t>кая ГРЭС</w:t>
      </w:r>
      <w:r w:rsidR="00D13C6A">
        <w:rPr>
          <w:rFonts w:ascii="Arial" w:hAnsi="Arial" w:cs="Arial"/>
          <w:b/>
        </w:rPr>
        <w:t>-2</w:t>
      </w:r>
      <w:r w:rsidRPr="00956C19">
        <w:rPr>
          <w:rFonts w:ascii="Arial" w:hAnsi="Arial" w:cs="Arial"/>
          <w:b/>
        </w:rPr>
        <w:t>» ПАО «Юнипро»</w:t>
      </w:r>
    </w:p>
    <w:p w:rsidR="00FF2309" w:rsidRDefault="00FF2309" w:rsidP="00B10101">
      <w:pPr>
        <w:spacing w:after="0" w:line="360" w:lineRule="auto"/>
        <w:rPr>
          <w:rFonts w:ascii="Arial" w:hAnsi="Arial" w:cs="Arial"/>
          <w:b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640"/>
        <w:gridCol w:w="1302"/>
        <w:gridCol w:w="2520"/>
        <w:gridCol w:w="3400"/>
        <w:gridCol w:w="1520"/>
        <w:gridCol w:w="1388"/>
        <w:gridCol w:w="760"/>
        <w:gridCol w:w="1520"/>
        <w:gridCol w:w="1660"/>
      </w:tblGrid>
      <w:tr w:rsidR="00FF2309" w:rsidRPr="00FF2309" w:rsidTr="00FF2309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FF2309" w:rsidRPr="00FF2309" w:rsidTr="00FF230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F2309" w:rsidRPr="00FF2309" w:rsidTr="00FF2309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6100.04:00539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Econex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Office 36 595/S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EcoOpal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4000K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светодиодный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Econex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Office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36 595/S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EcoOpal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4000K мощность ОП: не более 45Вт; световой поток: 4752Лм; цветовая температура: 4000К; КСС ОП: косинусная 120 градусов; способ установки: накладной; напряжение питания: 220В АС; степень защиты: IP20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Econex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Office 36 595/S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EcoOpal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4000K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18.01.2021 - 30.04.2021</w:t>
            </w:r>
          </w:p>
        </w:tc>
      </w:tr>
      <w:tr w:rsidR="00FF2309" w:rsidRPr="00FF2309" w:rsidTr="00FF2309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FG 50 30W IP65 5000K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Faros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светодиодный FG 50 30W IP65 5000K 3800Лм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Faros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производственных помещения и с соответствует </w:t>
            </w:r>
            <w:proofErr w:type="gram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сертификату  №</w:t>
            </w:r>
            <w:proofErr w:type="gram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 RU C-RU.AB24.B.03655 серия RU №0348711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FG 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 3461-001-87768161-2015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18.01.2021 - 30.04.2021</w:t>
            </w:r>
          </w:p>
        </w:tc>
      </w:tr>
      <w:tr w:rsidR="00FF2309" w:rsidRPr="00FF2309" w:rsidTr="00FF2309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FG 50 30W IP65 5000K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Faros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светодиодный FG 50 30W IP65 5000K 3800Лм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Faros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производственных помещения и с соответствует </w:t>
            </w:r>
            <w:proofErr w:type="gram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сертификату  №</w:t>
            </w:r>
            <w:proofErr w:type="gram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 RU C-RU.AB24.B.03655 серия RU №0348711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FG 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 3461-001-87768161-2015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18.01.2021 - 30.04.2021</w:t>
            </w:r>
          </w:p>
        </w:tc>
      </w:tr>
      <w:tr w:rsidR="00FF2309" w:rsidRPr="00FF2309" w:rsidTr="00FF2309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SVT-P-I-1280-30W-M-inBAT-2h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SVT-P-I-1280-30W-M-inBAT-2h количество ламп: 48; степень защиты: IP65; мощность ламп: 30Вт; назначение: освещение промышленных объектов; способ установки: накладной на специальной скобе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SVT-P-I-1280-30W-M-inBAT-2h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18.01.2021 - 30.04.2021</w:t>
            </w:r>
          </w:p>
        </w:tc>
      </w:tr>
      <w:tr w:rsidR="00FF2309" w:rsidRPr="00FF2309" w:rsidTr="00FF2309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6100.04:00539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Econex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Office 36 595/S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EcoOpal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4000K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светодиодный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Econex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Office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36 595/S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EcoOpal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4000K мощность ОП: не более 45Вт; световой поток: 4752Лм; цветовая температура: 4000К; КСС ОП: косинусная 120 градусов; способ установки: накладной; напряжение питания: 220В АС; степень защиты: IP20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Econex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Office 36 595/S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EcoOpal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4000K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18.01.2021 - 31.05.2021</w:t>
            </w:r>
          </w:p>
        </w:tc>
      </w:tr>
      <w:tr w:rsidR="00FF2309" w:rsidRPr="00FF2309" w:rsidTr="00FF2309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FG 50 30W IP65 5000K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Faros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светодиодный FG 50 30W IP65 5000K 3800Лм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Faros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производственных помещения и с соответствует сертификату №ТС RU C-RU.AB</w:t>
            </w:r>
            <w:proofErr w:type="gram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24.B.</w:t>
            </w:r>
            <w:proofErr w:type="gram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03655 серия RU №0348711, корпус светильника в металлическом исполнении.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FG 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 3461-001-87768161-2015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18.01.2021 - 31.05.2021</w:t>
            </w:r>
          </w:p>
        </w:tc>
      </w:tr>
      <w:tr w:rsidR="00FF2309" w:rsidRPr="00FF2309" w:rsidTr="00FF2309">
        <w:trPr>
          <w:trHeight w:val="28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Geniled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СДП-150W 4700K IP65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стационарный уличный </w:t>
            </w: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Geniled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СДП-150W 4700K IP65 мощность 150Вт габариты 325х425х160мм тип лампы светодиодная угол обзора 120 градусов цветовая температура 4700K входное напряжение 180-240В 50/60Гц световой поток 12450Лм индекс цветопередачи более 80 материал корпуса алюминий оптика закаленное стекло срок службы более 40000ч рабочая температура -40+40град. масса прожектора без упаковки 8,6кг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Geniled</w:t>
            </w:r>
            <w:proofErr w:type="spellEnd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СДП-150W 4700K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18.01.2021 - 31.05.2021</w:t>
            </w:r>
          </w:p>
        </w:tc>
      </w:tr>
      <w:tr w:rsidR="00FF2309" w:rsidRPr="00FF2309" w:rsidTr="00FF230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6100.04:00271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Алтай-С70 IP64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Алтай-С70 степень защиты IP64 ламп 1 мощность ламп 76Вт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Алтай-С70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18.01.2021 - 31.05.2021</w:t>
            </w:r>
          </w:p>
        </w:tc>
      </w:tr>
      <w:tr w:rsidR="00FF2309" w:rsidRPr="00FF2309" w:rsidTr="00FF2309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6100.04:00064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РСП 05-700-032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под ртутную лампу типа ДРЛ подвесной для промышленных и производственных зданий РСП 05-700-032 700Вт 220В 50Гц цоколь E40 с защитным стеклом и отражателем без вентиляционных отверстий с подвесом на крюк степени защиты IP54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РСП 05-700-032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09" w:rsidRPr="00FF2309" w:rsidRDefault="00FF2309" w:rsidP="00FF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18.01.2021 - 31.05.2021</w:t>
            </w:r>
          </w:p>
        </w:tc>
      </w:tr>
    </w:tbl>
    <w:p w:rsidR="00FF2309" w:rsidRPr="00956C19" w:rsidRDefault="00FF2309" w:rsidP="00B10101">
      <w:pPr>
        <w:spacing w:after="0" w:line="360" w:lineRule="auto"/>
        <w:rPr>
          <w:rFonts w:ascii="Arial" w:hAnsi="Arial" w:cs="Arial"/>
          <w:b/>
        </w:rPr>
      </w:pPr>
    </w:p>
    <w:p w:rsidR="00B10101" w:rsidRDefault="00B10101" w:rsidP="0021557B">
      <w:pPr>
        <w:spacing w:after="0" w:line="360" w:lineRule="auto"/>
        <w:rPr>
          <w:rFonts w:ascii="Arial" w:hAnsi="Arial" w:cs="Arial"/>
          <w:b/>
        </w:rPr>
      </w:pPr>
    </w:p>
    <w:p w:rsidR="00FF4A8B" w:rsidRDefault="00FF4A8B" w:rsidP="00FF4A8B">
      <w:pPr>
        <w:spacing w:after="0" w:line="360" w:lineRule="auto"/>
        <w:rPr>
          <w:rFonts w:ascii="Arial" w:hAnsi="Arial" w:cs="Arial"/>
          <w:b/>
        </w:rPr>
      </w:pPr>
      <w:r w:rsidRPr="00956C19">
        <w:rPr>
          <w:rFonts w:ascii="Arial" w:hAnsi="Arial" w:cs="Arial"/>
          <w:b/>
        </w:rPr>
        <w:t xml:space="preserve">ЛОТ № </w:t>
      </w:r>
      <w:r>
        <w:rPr>
          <w:rFonts w:ascii="Arial" w:hAnsi="Arial" w:cs="Arial"/>
          <w:b/>
        </w:rPr>
        <w:t>4</w:t>
      </w:r>
      <w:r w:rsidRPr="00956C19">
        <w:rPr>
          <w:rFonts w:ascii="Arial" w:hAnsi="Arial" w:cs="Arial"/>
          <w:b/>
        </w:rPr>
        <w:t>. Поставка светильников</w:t>
      </w:r>
      <w:r w:rsidR="00B2430C">
        <w:rPr>
          <w:rFonts w:ascii="Arial" w:hAnsi="Arial" w:cs="Arial"/>
          <w:b/>
        </w:rPr>
        <w:t>*</w:t>
      </w:r>
      <w:r w:rsidRPr="00956C19">
        <w:rPr>
          <w:rFonts w:ascii="Arial" w:hAnsi="Arial" w:cs="Arial"/>
          <w:b/>
        </w:rPr>
        <w:t xml:space="preserve"> для нужд филиала «</w:t>
      </w:r>
      <w:r>
        <w:rPr>
          <w:rFonts w:ascii="Arial" w:hAnsi="Arial" w:cs="Arial"/>
          <w:b/>
        </w:rPr>
        <w:t>Шатурс</w:t>
      </w:r>
      <w:r w:rsidRPr="00956C19">
        <w:rPr>
          <w:rFonts w:ascii="Arial" w:hAnsi="Arial" w:cs="Arial"/>
          <w:b/>
        </w:rPr>
        <w:t>кая ГРЭС» ПАО «Юнипро»</w:t>
      </w:r>
    </w:p>
    <w:p w:rsidR="00FF2309" w:rsidRDefault="00FF2309" w:rsidP="00FF4A8B">
      <w:pPr>
        <w:spacing w:after="0" w:line="360" w:lineRule="auto"/>
        <w:rPr>
          <w:rFonts w:ascii="Arial" w:hAnsi="Arial" w:cs="Arial"/>
          <w:b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640"/>
        <w:gridCol w:w="1580"/>
        <w:gridCol w:w="2520"/>
        <w:gridCol w:w="3400"/>
        <w:gridCol w:w="1520"/>
        <w:gridCol w:w="1388"/>
        <w:gridCol w:w="760"/>
        <w:gridCol w:w="1520"/>
        <w:gridCol w:w="2080"/>
      </w:tblGrid>
      <w:tr w:rsidR="000308E0" w:rsidRPr="000308E0" w:rsidTr="000308E0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0308E0" w:rsidRPr="000308E0" w:rsidTr="000308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308E0" w:rsidRPr="000308E0" w:rsidTr="000308E0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6100.04:00064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РСП 05-700-032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под ртутную лампу типа ДРЛ подвесной для промышленных и производственных зданий РСП 05-700-032 700Вт 220В 50Гц цоколь E40 с защитным стеклом и отражателем без вентиляционных отверстий с подвесом на крюк степени защиты IP54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РСП 05-700-032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01.12.2020 - 31.01.2021</w:t>
            </w:r>
          </w:p>
        </w:tc>
      </w:tr>
      <w:tr w:rsidR="000308E0" w:rsidRPr="000308E0" w:rsidTr="000308E0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6100.04:00069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ARS/S 236 белый ЭПРА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люминесцентный потолочный накладной с зеркальной экранирующей решеткой белого цвета ARS/S 236 2х36Вт 220В под трубчатые лампы T8 G13 с ЭПРА степень защиты IP20 климатическое исполнение УХЛ4 белый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ARS/S 236 белый ЭПРА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 3461-001-44919750-07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01.12.2020 - 31.01.2021</w:t>
            </w:r>
          </w:p>
        </w:tc>
      </w:tr>
      <w:tr w:rsidR="000308E0" w:rsidRPr="000308E0" w:rsidTr="000308E0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6100.04:00087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НСП 09-200/IP51-05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под лампу накаливания подвесной для промышленных и производственных зданий НСП 09-200/IP51-05 200Вт 220В 50Гц цоколь E27 с </w:t>
            </w: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рифленным</w:t>
            </w:r>
            <w:proofErr w:type="spellEnd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колпаком из оптического закаленного стекла и сеткой степени защиты IP51 климатического исполнения УХЛ2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НСП 09-200/IP51-05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01.12.2020 - 31.01.2021</w:t>
            </w:r>
          </w:p>
        </w:tc>
      </w:tr>
      <w:tr w:rsidR="000308E0" w:rsidRPr="000308E0" w:rsidTr="000308E0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6100.04:00172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ЛСП80-2х36-211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подвесной промышленный ЛСП80-2х36-211 для 2 люминесцентных ламп 36Вт степень защиты IP65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ЛСП80-2х36-211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01.12.2020 - 31.01.2021</w:t>
            </w:r>
          </w:p>
        </w:tc>
      </w:tr>
      <w:tr w:rsidR="000308E0" w:rsidRPr="000308E0" w:rsidTr="000308E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Модуль МК-2 96Вт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Модуль консоль МК-2 96Вт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МК-2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01.12.2020 - 31.01.2021</w:t>
            </w:r>
          </w:p>
        </w:tc>
      </w:tr>
      <w:tr w:rsidR="000308E0" w:rsidRPr="000308E0" w:rsidTr="000308E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Модуль МК-2 64Вт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Модуль консоль МК-2 64Вт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МК-2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01.12.2020 - 31.01.2021</w:t>
            </w:r>
          </w:p>
        </w:tc>
      </w:tr>
      <w:tr w:rsidR="000308E0" w:rsidRPr="000308E0" w:rsidTr="000308E0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Армстронг 40W-4800Lm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офисный светодиодный потолочный встраиваемый Армстронг 40W-4800Lm размер 595х595мм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Армстронг 40W-4800Lm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01.12.2020 - 31.01.2021</w:t>
            </w:r>
          </w:p>
        </w:tc>
      </w:tr>
      <w:tr w:rsidR="000308E0" w:rsidRPr="000308E0" w:rsidTr="000308E0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Aрмстронг</w:t>
            </w:r>
            <w:proofErr w:type="spellEnd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72W-8600Lm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Офисный светодиодный потолочный светильник сдвоенный </w:t>
            </w: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Aрмстронг</w:t>
            </w:r>
            <w:proofErr w:type="spellEnd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72W-8600Lm 1190х595мм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Aрмстронг</w:t>
            </w:r>
            <w:proofErr w:type="spellEnd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72W-8600Lm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01.12.2020 - 31.01.2021</w:t>
            </w:r>
          </w:p>
        </w:tc>
      </w:tr>
      <w:tr w:rsidR="000308E0" w:rsidRPr="000308E0" w:rsidTr="000308E0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6100.04:00360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CD LED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CD LED 30 для общественных зданий степень защиты IP65 мощность ламп 30Вт настенный потолочный количество ламп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LED 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0308E0" w:rsidRPr="000308E0" w:rsidTr="000308E0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Армстронг 40W-4800Lm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офисный светодиодный потолочный встраиваемый Армстронг 40W-4800Lm размер 595х595мм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Армстронг 40W-4800Lm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0308E0" w:rsidRPr="000308E0" w:rsidTr="000308E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STRONG 1242х90х68 36Вт IP65 6500К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светодиодный STRONG 1242х90х68 36Вт IP65 6500К промышленный с мат. </w:t>
            </w: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рассеив</w:t>
            </w:r>
            <w:proofErr w:type="spellEnd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.; арт. V1-10-70210-03000-6503665; производитель: VARTON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VARTON V1-10-70210-03000-6503665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0308E0" w:rsidRPr="000308E0" w:rsidTr="000308E0">
        <w:trPr>
          <w:trHeight w:val="21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36W/180-260V 3800-5000Лм 2700-6500К IP65 (1000-</w:t>
            </w:r>
            <w:proofErr w:type="gram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1300)х</w:t>
            </w:r>
            <w:proofErr w:type="gramEnd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(90-135)х(60-100)мм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накладной 36W; тип корпуса: пластик; потребляемая мощность: 36 Вт; световой поток: 3800-5000Лм; цветовая температура: 2700-6500К; степень защиты: IP65; размеры (</w:t>
            </w: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ДхШхВ</w:t>
            </w:r>
            <w:proofErr w:type="spellEnd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(1000-1300)х(90-135)х(60-100)мм; назначение: внутреннее освещение; способ установки: крепление на несущую поверхность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0308E0" w:rsidRPr="000308E0" w:rsidTr="000308E0">
        <w:trPr>
          <w:trHeight w:val="2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Slimline</w:t>
            </w:r>
            <w:proofErr w:type="spellEnd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SL 025 </w:t>
            </w: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Stego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SL 025 </w:t>
            </w: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Slimline</w:t>
            </w:r>
            <w:proofErr w:type="spellEnd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тип корпуса: пластик; источник света: лампа; патрон: 2G7; мощность: 11Вт; напряжение: 220-230Вт; световой поток: 900Лм; назначение: освещение в электротехнических шкафах с высокой плотностью монтажа; крепление: винтовое/магнитное; количество ламп: 1шт; степень защиты: IP20; производитель: </w:t>
            </w: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Stego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Slimline</w:t>
            </w:r>
            <w:proofErr w:type="spellEnd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SL 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 3461-002-44919750-07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0" w:rsidRPr="000308E0" w:rsidRDefault="000308E0" w:rsidP="000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</w:tbl>
    <w:p w:rsidR="00FF2309" w:rsidRDefault="00FF2309" w:rsidP="00FF4A8B">
      <w:pPr>
        <w:spacing w:after="0" w:line="360" w:lineRule="auto"/>
        <w:rPr>
          <w:rFonts w:ascii="Arial" w:hAnsi="Arial" w:cs="Arial"/>
          <w:b/>
        </w:rPr>
      </w:pPr>
    </w:p>
    <w:p w:rsidR="004034A8" w:rsidRDefault="004034A8" w:rsidP="004034A8">
      <w:pPr>
        <w:spacing w:after="0" w:line="360" w:lineRule="auto"/>
        <w:rPr>
          <w:rFonts w:ascii="Arial" w:hAnsi="Arial" w:cs="Arial"/>
          <w:b/>
        </w:rPr>
      </w:pPr>
      <w:r w:rsidRPr="00956C19">
        <w:rPr>
          <w:rFonts w:ascii="Arial" w:hAnsi="Arial" w:cs="Arial"/>
          <w:b/>
        </w:rPr>
        <w:t xml:space="preserve">ЛОТ № </w:t>
      </w:r>
      <w:r>
        <w:rPr>
          <w:rFonts w:ascii="Arial" w:hAnsi="Arial" w:cs="Arial"/>
          <w:b/>
        </w:rPr>
        <w:t>5</w:t>
      </w:r>
      <w:r w:rsidRPr="00956C19">
        <w:rPr>
          <w:rFonts w:ascii="Arial" w:hAnsi="Arial" w:cs="Arial"/>
          <w:b/>
        </w:rPr>
        <w:t>. Поставка светильников</w:t>
      </w:r>
      <w:r>
        <w:rPr>
          <w:rFonts w:ascii="Arial" w:hAnsi="Arial" w:cs="Arial"/>
          <w:b/>
        </w:rPr>
        <w:t>*</w:t>
      </w:r>
      <w:r w:rsidRPr="00956C19">
        <w:rPr>
          <w:rFonts w:ascii="Arial" w:hAnsi="Arial" w:cs="Arial"/>
          <w:b/>
        </w:rPr>
        <w:t xml:space="preserve"> для нужд филиала «</w:t>
      </w:r>
      <w:proofErr w:type="spellStart"/>
      <w:r>
        <w:rPr>
          <w:rFonts w:ascii="Arial" w:hAnsi="Arial" w:cs="Arial"/>
          <w:b/>
        </w:rPr>
        <w:t>Яйвинская</w:t>
      </w:r>
      <w:proofErr w:type="spellEnd"/>
      <w:r w:rsidRPr="00956C19">
        <w:rPr>
          <w:rFonts w:ascii="Arial" w:hAnsi="Arial" w:cs="Arial"/>
          <w:b/>
        </w:rPr>
        <w:t xml:space="preserve"> ГРЭС» ПАО «Юнипро»</w:t>
      </w:r>
    </w:p>
    <w:p w:rsidR="0088116A" w:rsidRDefault="0088116A" w:rsidP="004034A8">
      <w:pPr>
        <w:spacing w:after="0" w:line="360" w:lineRule="auto"/>
        <w:rPr>
          <w:rFonts w:ascii="Arial" w:hAnsi="Arial" w:cs="Arial"/>
          <w:b/>
        </w:rPr>
      </w:pPr>
    </w:p>
    <w:tbl>
      <w:tblPr>
        <w:tblW w:w="15600" w:type="dxa"/>
        <w:tblLook w:val="04A0" w:firstRow="1" w:lastRow="0" w:firstColumn="1" w:lastColumn="0" w:noHBand="0" w:noVBand="1"/>
      </w:tblPr>
      <w:tblGrid>
        <w:gridCol w:w="640"/>
        <w:gridCol w:w="1580"/>
        <w:gridCol w:w="2520"/>
        <w:gridCol w:w="3400"/>
        <w:gridCol w:w="1520"/>
        <w:gridCol w:w="1388"/>
        <w:gridCol w:w="760"/>
        <w:gridCol w:w="1520"/>
        <w:gridCol w:w="2320"/>
      </w:tblGrid>
      <w:tr w:rsidR="0088116A" w:rsidRPr="0088116A" w:rsidTr="0088116A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88116A" w:rsidRPr="0088116A" w:rsidTr="008811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8116A" w:rsidRPr="0088116A" w:rsidTr="0088116A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L-street 80 Turbine </w:t>
            </w: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Ledel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уличный светодиодный L-</w:t>
            </w: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street</w:t>
            </w:r>
            <w:proofErr w:type="spellEnd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 </w:t>
            </w: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Turbine</w:t>
            </w:r>
            <w:proofErr w:type="spellEnd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Ledel</w:t>
            </w:r>
            <w:proofErr w:type="spellEnd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световой поток: 8400Лм; диапазон напряжений питания: 140-265В; габаритные размеры: 116х524х93мм; IP66; климатическое исполнение: УХЛ1; потребляемая мощность: 80Вт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L-</w:t>
            </w: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street</w:t>
            </w:r>
            <w:proofErr w:type="spellEnd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 </w:t>
            </w: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Turbine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01.05.2021 - 31.05.2021</w:t>
            </w:r>
          </w:p>
        </w:tc>
      </w:tr>
      <w:tr w:rsidR="0088116A" w:rsidRPr="0088116A" w:rsidTr="0088116A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ЛПО 97-2х40-016Н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люминесцентный потолочный для общественных зданий ЛПО 97-2х40-016Н 2х40Вт 220В степень защиты IP20 климатическое исполнение УХЛ4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ЛПО 97-2х40-016Н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НСП 02-100-003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под лампу накаливания подвесной для промышленных и производственных зданий НСП 02-100-003 100Вт 220В 50Гц цоколь E27 с рассеивателем из силикатного прозрачного стекла с решеткой степени защиты IP52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НСП 02-100-003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6100.04:00038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НСП 02-200-001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под лампу накаливания подвесной для промышленных и производственных зданий НСП 02-200-001 200Вт 220В 50Гц цоколь E27 с рассеивателем из силикатного прозрачного стекла степени защиты IP52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НСП 02-200-001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НСП 02-100-001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под лампу накаливания подвесной для промышленных и производственных зданий НСП 02-100-001 100Вт 220В 50Гц цоколь E27 с рассеивателем из силикатного прозрачного стекла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НСП 02-100-001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6100.04:00067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ЛПО 01-2х36-012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люминесцентный потолочный для общественных зданий ЛПО 01-2х36-012 Кристалл 2х36Вт 220В 50Гц с прозрачным рассеивателем из полистирола степени защиты IP20 климатического исполнения УХЛ4 с электронным ПРА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ЛПО 01-2х36-012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 3461-002-39522915-2008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НПП 03-100-001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под </w:t>
            </w: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лампну</w:t>
            </w:r>
            <w:proofErr w:type="spellEnd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накаливания потолочный для промышленных и производственных зданий НПП 03-100-001 100Вт цоколь E27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НПП 03-100-001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6100.04:00193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НСП 41-200-001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подвесной под лампу накаливания подвесной для промышленных и производственных зданий НСП 41-200-001 мощность 200Вт напряжение 220В 50Гц цоколь E27 с рассеивателем из силикатного прозрачного стекла с решеткой степени защиты IP52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НСП 41-200-001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6100.04:00335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Street-120/65W ECO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уличный светодиодный Street-120/65W ECO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Street-120/65W ECO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GL-Street-45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GL-Street-45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GL-Street-45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ВАРТОН LED 595х595 36Вт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светодиодный подвесной/накладной ВАРТОН LED 595х595 4х9Вт цветовая </w:t>
            </w: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темпреатура</w:t>
            </w:r>
            <w:proofErr w:type="spellEnd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6500К степень защиты IP20 время работы 50000ч световой поток 3800Лм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ВАРТОН LED 595х595 36Вт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 3461-001-89561582-2015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6100.04:00593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TL-PROM 50 PR Технологии света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TL-PROM 50 PR Технологии света количество ламп: 40; степень защиты: IP67; способ установки: кронштейн/кольцо; мощность ламп: 50Вт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TL-PROM 50 PR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21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36W/180-260V 3800-5000Лм 2700-6500К IP65 (1000-</w:t>
            </w:r>
            <w:proofErr w:type="gram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1300)х</w:t>
            </w:r>
            <w:proofErr w:type="gramEnd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(90-135)х(60-100)мм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накладной 36W; тип корпуса: пластик; потребляемая мощность: 36 Вт; световой поток: 3800-5000Лм; цветовая температура: 2700-6500К; степень защиты: IP65; размеры (</w:t>
            </w: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ДхШхВ</w:t>
            </w:r>
            <w:proofErr w:type="spellEnd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(1000-1300)х(90-135)х(60-100)мм; назначение: внутреннее освещение; способ установки: крепление на несущую поверхность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LTT Айсберг 40/4500 IP65 светодиодный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  <w:tr w:rsidR="0088116A" w:rsidRPr="0088116A" w:rsidTr="0088116A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6100.04:00690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37-45W/218-240V 2900-5000Лм 2700-6500К IP40-54 (590-</w:t>
            </w:r>
            <w:proofErr w:type="gram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600)х</w:t>
            </w:r>
            <w:proofErr w:type="gramEnd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(590-600)х(19-50)мм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светодиодный; тип корпуса: металлический; мощность ламп: 37-45Вт; напряжение: 218-240В; размеры (</w:t>
            </w: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ДхШхГ</w:t>
            </w:r>
            <w:proofErr w:type="spellEnd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(590-600)х(590-600)х(19-50)мм; световой поток: 2900-5000Лм; цветовая температура: 2700-6500К; степень защиты - IP40-54; способ установки: накладной; тип источника света(лампы): светодиод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Производителя, Светильник ABERLICHT FCLE 25/120 PR NW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A" w:rsidRPr="0088116A" w:rsidRDefault="0088116A" w:rsidP="008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01.01.2021 - 31.01.2021</w:t>
            </w:r>
          </w:p>
        </w:tc>
      </w:tr>
    </w:tbl>
    <w:p w:rsidR="0088116A" w:rsidRPr="00160F03" w:rsidRDefault="0088116A" w:rsidP="004034A8">
      <w:pPr>
        <w:spacing w:after="0" w:line="360" w:lineRule="auto"/>
        <w:rPr>
          <w:rFonts w:ascii="Arial" w:hAnsi="Arial" w:cs="Arial"/>
          <w:b/>
          <w:lang w:val="en-US"/>
        </w:rPr>
      </w:pPr>
    </w:p>
    <w:p w:rsidR="00F348CE" w:rsidRDefault="00F348CE" w:rsidP="004034A8">
      <w:pPr>
        <w:spacing w:after="0" w:line="360" w:lineRule="auto"/>
        <w:rPr>
          <w:rFonts w:ascii="Arial" w:hAnsi="Arial" w:cs="Arial"/>
          <w:b/>
        </w:rPr>
      </w:pPr>
    </w:p>
    <w:p w:rsidR="00DC42A3" w:rsidRDefault="00F81457" w:rsidP="0021557B">
      <w:pPr>
        <w:spacing w:after="0" w:line="360" w:lineRule="auto"/>
        <w:rPr>
          <w:rFonts w:ascii="Arial" w:hAnsi="Arial" w:cs="Arial"/>
          <w:b/>
        </w:rPr>
      </w:pPr>
      <w:r w:rsidRPr="00F81457">
        <w:rPr>
          <w:rFonts w:ascii="Arial" w:hAnsi="Arial" w:cs="Arial"/>
          <w:b/>
        </w:rPr>
        <w:lastRenderedPageBreak/>
        <w:t>* - или аналоги</w:t>
      </w:r>
    </w:p>
    <w:p w:rsidR="00F81457" w:rsidRPr="00F81457" w:rsidRDefault="00F81457" w:rsidP="0021557B">
      <w:pPr>
        <w:spacing w:after="0" w:line="360" w:lineRule="auto"/>
        <w:rPr>
          <w:rFonts w:ascii="Arial" w:hAnsi="Arial" w:cs="Arial"/>
          <w:b/>
        </w:rPr>
      </w:pPr>
    </w:p>
    <w:p w:rsidR="00AF6D31" w:rsidRPr="00DC42A3" w:rsidRDefault="00B47D2B" w:rsidP="00A2546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135BA" w:rsidRPr="00DC42A3">
        <w:rPr>
          <w:rFonts w:ascii="Arial" w:hAnsi="Arial" w:cs="Arial"/>
          <w:b/>
        </w:rPr>
        <w:t xml:space="preserve">. </w:t>
      </w:r>
      <w:r w:rsidR="00AF6D31" w:rsidRPr="00DC42A3">
        <w:rPr>
          <w:rFonts w:ascii="Arial" w:hAnsi="Arial" w:cs="Arial"/>
          <w:b/>
        </w:rPr>
        <w:t>Основные технические требования.</w:t>
      </w:r>
    </w:p>
    <w:p w:rsidR="008135BA" w:rsidRPr="00DC42A3" w:rsidRDefault="00AF6D31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быть произведены в заво</w:t>
      </w:r>
      <w:r w:rsidR="008135BA" w:rsidRPr="00DC42A3">
        <w:rPr>
          <w:rFonts w:ascii="Arial" w:hAnsi="Arial" w:cs="Arial"/>
          <w:color w:val="000000"/>
        </w:rPr>
        <w:t>дских условиях и являться устройством заводской готовности;</w:t>
      </w:r>
    </w:p>
    <w:p w:rsidR="00AF6D31" w:rsidRPr="00DC42A3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сопровождаться Паспортами качества и необходимыми сертификатами;</w:t>
      </w:r>
    </w:p>
    <w:p w:rsidR="008135BA" w:rsidRPr="00DC42A3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светильник </w:t>
      </w:r>
      <w:r w:rsidR="00D704CC" w:rsidRPr="00DC42A3">
        <w:rPr>
          <w:rFonts w:ascii="Arial" w:hAnsi="Arial" w:cs="Arial"/>
          <w:color w:val="000000"/>
        </w:rPr>
        <w:t>должен быть изготовлен по ГОСТу или ТУ;</w:t>
      </w:r>
    </w:p>
    <w:p w:rsidR="00F81457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гарантийный срок эксплуатации не менее </w:t>
      </w:r>
      <w:r w:rsidR="000106A3">
        <w:rPr>
          <w:rFonts w:ascii="Arial" w:hAnsi="Arial" w:cs="Arial"/>
          <w:color w:val="000000"/>
        </w:rPr>
        <w:t>5 лет</w:t>
      </w:r>
      <w:r w:rsidRPr="00DC42A3">
        <w:rPr>
          <w:rFonts w:ascii="Arial" w:hAnsi="Arial" w:cs="Arial"/>
          <w:color w:val="000000"/>
        </w:rPr>
        <w:t>.</w:t>
      </w:r>
    </w:p>
    <w:p w:rsidR="000106A3" w:rsidRPr="00A25465" w:rsidRDefault="000106A3" w:rsidP="00A25465">
      <w:pPr>
        <w:spacing w:after="0" w:line="360" w:lineRule="auto"/>
        <w:rPr>
          <w:rFonts w:ascii="Arial" w:hAnsi="Arial" w:cs="Arial"/>
          <w:color w:val="000000"/>
        </w:rPr>
      </w:pPr>
    </w:p>
    <w:p w:rsidR="00304EC2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04EC2" w:rsidRPr="00DC42A3">
        <w:rPr>
          <w:rFonts w:ascii="Arial" w:hAnsi="Arial" w:cs="Arial"/>
          <w:b/>
        </w:rPr>
        <w:t>. Требования к поставщику.</w:t>
      </w:r>
    </w:p>
    <w:p w:rsidR="003F2D82" w:rsidRP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В приоритетном порядке будут рассматриваться предложения Производителей/Официальных представителей изготовителей продукции.</w:t>
      </w:r>
    </w:p>
    <w:p w:rsidR="003F2D82" w:rsidRP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(не производитель продукции) обязан иметь сертификат дилера/дистрибьютора/ официального партнёра предприятия-изготовителя, либо гарантийное письмо предприятия-изготовителя, либо действующий договор с предприятием-изготовителем продукции, - прикладывается к предложению Поставщика.</w:t>
      </w:r>
    </w:p>
    <w:p w:rsid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должен гарантировать поставку качественного, нового товара с указанием сроков эксплуатации, с соблюдением сроков поставки.</w:t>
      </w:r>
      <w:r w:rsidR="00F81457">
        <w:rPr>
          <w:rFonts w:ascii="Arial" w:hAnsi="Arial" w:cs="Arial"/>
        </w:rPr>
        <w:t xml:space="preserve"> </w:t>
      </w:r>
      <w:r w:rsidRPr="003F2D82">
        <w:rPr>
          <w:rFonts w:ascii="Arial" w:hAnsi="Arial" w:cs="Arial"/>
        </w:rPr>
        <w:t>Поставщик должен иметь опыт поставки аналогичной продукции не менее 3 лет</w:t>
      </w:r>
    </w:p>
    <w:p w:rsidR="000106A3" w:rsidRPr="003F2D82" w:rsidRDefault="000106A3" w:rsidP="00A25465">
      <w:pPr>
        <w:spacing w:after="0" w:line="360" w:lineRule="auto"/>
        <w:jc w:val="both"/>
        <w:rPr>
          <w:rFonts w:ascii="Arial" w:hAnsi="Arial" w:cs="Arial"/>
        </w:rPr>
      </w:pPr>
    </w:p>
    <w:p w:rsidR="00197351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97351" w:rsidRPr="00DC42A3">
        <w:rPr>
          <w:rFonts w:ascii="Arial" w:hAnsi="Arial" w:cs="Arial"/>
          <w:b/>
        </w:rPr>
        <w:t>. Перечень документации.</w:t>
      </w:r>
    </w:p>
    <w:p w:rsidR="00197351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соответствия на поставляемую продукцию;</w:t>
      </w:r>
    </w:p>
    <w:p w:rsidR="00197351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качества на поставляемую продукцию;</w:t>
      </w:r>
    </w:p>
    <w:p w:rsidR="00DC42A3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свидетельства о приемке ОТК</w:t>
      </w:r>
      <w:r w:rsidR="00F81457">
        <w:rPr>
          <w:rFonts w:ascii="Arial" w:hAnsi="Arial" w:cs="Arial"/>
        </w:rPr>
        <w:t>;</w:t>
      </w:r>
    </w:p>
    <w:p w:rsidR="00DC42A3" w:rsidRPr="00DC42A3" w:rsidRDefault="00DC42A3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паспорт</w:t>
      </w:r>
      <w:r w:rsidR="00F81457">
        <w:rPr>
          <w:rFonts w:ascii="Arial" w:hAnsi="Arial" w:cs="Arial"/>
        </w:rPr>
        <w:t>, гарантийный талон;</w:t>
      </w:r>
    </w:p>
    <w:p w:rsidR="0021557B" w:rsidRDefault="00DC42A3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прочая необходимая сопроводительная документация</w:t>
      </w:r>
      <w:r w:rsidR="00197351" w:rsidRPr="00DC42A3">
        <w:rPr>
          <w:rFonts w:ascii="Arial" w:hAnsi="Arial" w:cs="Arial"/>
        </w:rPr>
        <w:t>.</w:t>
      </w:r>
    </w:p>
    <w:p w:rsidR="000106A3" w:rsidRPr="00A25465" w:rsidRDefault="000106A3" w:rsidP="00A25465">
      <w:pPr>
        <w:spacing w:after="0" w:line="360" w:lineRule="auto"/>
        <w:jc w:val="both"/>
        <w:rPr>
          <w:rFonts w:ascii="Arial" w:hAnsi="Arial" w:cs="Arial"/>
        </w:rPr>
      </w:pPr>
    </w:p>
    <w:p w:rsidR="00197351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97351" w:rsidRPr="00DC42A3">
        <w:rPr>
          <w:rFonts w:ascii="Arial" w:hAnsi="Arial" w:cs="Arial"/>
          <w:b/>
        </w:rPr>
        <w:t>. Гарантия изготовителя.</w:t>
      </w:r>
    </w:p>
    <w:p w:rsidR="0021557B" w:rsidRDefault="00197351" w:rsidP="00A2546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гарантийный срок эксплуатации не менее </w:t>
      </w:r>
      <w:r w:rsidR="00A25465">
        <w:rPr>
          <w:rFonts w:ascii="Arial" w:hAnsi="Arial" w:cs="Arial"/>
          <w:color w:val="000000"/>
        </w:rPr>
        <w:t>5</w:t>
      </w:r>
      <w:r w:rsidRPr="00DC42A3">
        <w:rPr>
          <w:rFonts w:ascii="Arial" w:hAnsi="Arial" w:cs="Arial"/>
          <w:color w:val="000000"/>
        </w:rPr>
        <w:t xml:space="preserve"> </w:t>
      </w:r>
      <w:r w:rsidR="00A25465">
        <w:rPr>
          <w:rFonts w:ascii="Arial" w:hAnsi="Arial" w:cs="Arial"/>
          <w:color w:val="000000"/>
        </w:rPr>
        <w:t>лет</w:t>
      </w:r>
      <w:r w:rsidRPr="00DC42A3">
        <w:rPr>
          <w:rFonts w:ascii="Arial" w:hAnsi="Arial" w:cs="Arial"/>
          <w:color w:val="000000"/>
        </w:rPr>
        <w:t>.</w:t>
      </w:r>
    </w:p>
    <w:p w:rsidR="00EF0724" w:rsidRPr="00DC42A3" w:rsidRDefault="00EF0724" w:rsidP="00DC42A3">
      <w:pPr>
        <w:spacing w:after="0" w:line="360" w:lineRule="auto"/>
        <w:rPr>
          <w:rFonts w:ascii="Arial" w:hAnsi="Arial" w:cs="Arial"/>
          <w:b/>
        </w:rPr>
      </w:pPr>
      <w:bookmarkStart w:id="1" w:name="_GoBack"/>
      <w:bookmarkEnd w:id="1"/>
    </w:p>
    <w:sectPr w:rsidR="00EF0724" w:rsidRPr="00DC42A3" w:rsidSect="00CB7938">
      <w:pgSz w:w="16838" w:h="11906" w:orient="landscape"/>
      <w:pgMar w:top="993" w:right="851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E0" w:rsidRDefault="000308E0" w:rsidP="00DC42A3">
      <w:pPr>
        <w:spacing w:after="0" w:line="240" w:lineRule="auto"/>
      </w:pPr>
      <w:r>
        <w:separator/>
      </w:r>
    </w:p>
  </w:endnote>
  <w:endnote w:type="continuationSeparator" w:id="0">
    <w:p w:rsidR="000308E0" w:rsidRDefault="000308E0" w:rsidP="00DC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E0" w:rsidRDefault="000308E0" w:rsidP="00DC42A3">
      <w:pPr>
        <w:spacing w:after="0" w:line="240" w:lineRule="auto"/>
      </w:pPr>
      <w:r>
        <w:separator/>
      </w:r>
    </w:p>
  </w:footnote>
  <w:footnote w:type="continuationSeparator" w:id="0">
    <w:p w:rsidR="000308E0" w:rsidRDefault="000308E0" w:rsidP="00DC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506E"/>
    <w:multiLevelType w:val="hybridMultilevel"/>
    <w:tmpl w:val="872A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56C"/>
    <w:multiLevelType w:val="hybridMultilevel"/>
    <w:tmpl w:val="34C49AD4"/>
    <w:lvl w:ilvl="0" w:tplc="420E66E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5A7EF2"/>
    <w:multiLevelType w:val="hybridMultilevel"/>
    <w:tmpl w:val="3382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A54"/>
    <w:multiLevelType w:val="hybridMultilevel"/>
    <w:tmpl w:val="7F58F076"/>
    <w:lvl w:ilvl="0" w:tplc="B552C1C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8A1134"/>
    <w:multiLevelType w:val="hybridMultilevel"/>
    <w:tmpl w:val="AF0ABFE2"/>
    <w:lvl w:ilvl="0" w:tplc="BE44C1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62E62"/>
    <w:multiLevelType w:val="hybridMultilevel"/>
    <w:tmpl w:val="7BD66842"/>
    <w:lvl w:ilvl="0" w:tplc="318E9B4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385F8E"/>
    <w:multiLevelType w:val="hybridMultilevel"/>
    <w:tmpl w:val="2786BDE8"/>
    <w:lvl w:ilvl="0" w:tplc="17D25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962A2"/>
    <w:multiLevelType w:val="hybridMultilevel"/>
    <w:tmpl w:val="C0DC4314"/>
    <w:lvl w:ilvl="0" w:tplc="02105D8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99"/>
    <w:rsid w:val="000106A3"/>
    <w:rsid w:val="000308E0"/>
    <w:rsid w:val="00076F45"/>
    <w:rsid w:val="000B1683"/>
    <w:rsid w:val="000E0DB2"/>
    <w:rsid w:val="001607DB"/>
    <w:rsid w:val="00160F03"/>
    <w:rsid w:val="0017348D"/>
    <w:rsid w:val="00197351"/>
    <w:rsid w:val="001E0BFC"/>
    <w:rsid w:val="0021557B"/>
    <w:rsid w:val="00246AC9"/>
    <w:rsid w:val="00272C75"/>
    <w:rsid w:val="00304EC2"/>
    <w:rsid w:val="00321D82"/>
    <w:rsid w:val="003962C8"/>
    <w:rsid w:val="003F2D82"/>
    <w:rsid w:val="004034A8"/>
    <w:rsid w:val="00446BDF"/>
    <w:rsid w:val="004A7288"/>
    <w:rsid w:val="004B57F7"/>
    <w:rsid w:val="004F6309"/>
    <w:rsid w:val="00503367"/>
    <w:rsid w:val="00540246"/>
    <w:rsid w:val="00580E7F"/>
    <w:rsid w:val="005A66E4"/>
    <w:rsid w:val="005F27CE"/>
    <w:rsid w:val="005F4E7F"/>
    <w:rsid w:val="006A7433"/>
    <w:rsid w:val="00700EC7"/>
    <w:rsid w:val="00764E00"/>
    <w:rsid w:val="007910B4"/>
    <w:rsid w:val="00795A2D"/>
    <w:rsid w:val="008135BA"/>
    <w:rsid w:val="0088116A"/>
    <w:rsid w:val="009158DD"/>
    <w:rsid w:val="00953463"/>
    <w:rsid w:val="00956C19"/>
    <w:rsid w:val="00A25465"/>
    <w:rsid w:val="00AF6D31"/>
    <w:rsid w:val="00B10101"/>
    <w:rsid w:val="00B2430C"/>
    <w:rsid w:val="00B47D2B"/>
    <w:rsid w:val="00B94919"/>
    <w:rsid w:val="00B95837"/>
    <w:rsid w:val="00BA7E90"/>
    <w:rsid w:val="00C0457E"/>
    <w:rsid w:val="00CB0804"/>
    <w:rsid w:val="00CB7938"/>
    <w:rsid w:val="00D06C99"/>
    <w:rsid w:val="00D13C6A"/>
    <w:rsid w:val="00D33168"/>
    <w:rsid w:val="00D54A6E"/>
    <w:rsid w:val="00D704CC"/>
    <w:rsid w:val="00D940ED"/>
    <w:rsid w:val="00DC42A3"/>
    <w:rsid w:val="00EE737E"/>
    <w:rsid w:val="00EF0724"/>
    <w:rsid w:val="00F348CE"/>
    <w:rsid w:val="00F62B49"/>
    <w:rsid w:val="00F81457"/>
    <w:rsid w:val="00FC14EF"/>
    <w:rsid w:val="00FF2309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4DF46-2BA2-48EA-93AC-EEAE4111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A3"/>
  </w:style>
  <w:style w:type="paragraph" w:styleId="a7">
    <w:name w:val="footer"/>
    <w:basedOn w:val="a"/>
    <w:link w:val="a8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029A-6237-45E7-99B6-6D75532A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Филяев Андрей Алексеевич</dc:creator>
  <cp:lastModifiedBy>Богданова Елена Михайловна</cp:lastModifiedBy>
  <cp:revision>15</cp:revision>
  <dcterms:created xsi:type="dcterms:W3CDTF">2020-08-28T07:34:00Z</dcterms:created>
  <dcterms:modified xsi:type="dcterms:W3CDTF">2020-09-02T09:35:00Z</dcterms:modified>
</cp:coreProperties>
</file>